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952AD" w14:textId="77777777" w:rsidR="00C22A22" w:rsidRPr="00C22A22" w:rsidRDefault="00C22A22" w:rsidP="00C22A22">
      <w:pPr>
        <w:rPr>
          <w:b/>
          <w:bCs/>
        </w:rPr>
      </w:pPr>
      <w:r w:rsidRPr="00C22A22">
        <w:rPr>
          <w:b/>
          <w:bCs/>
        </w:rPr>
        <w:t>Sống khỏe mạnh với bệnh tiểu đường</w:t>
      </w:r>
    </w:p>
    <w:p w14:paraId="0F08364F" w14:textId="77777777" w:rsidR="00C22A22" w:rsidRPr="00C22A22" w:rsidRDefault="00C22A22" w:rsidP="00C22A22">
      <w:r w:rsidRPr="00C22A22">
        <w:t xml:space="preserve">Sống lành mạnh là một cách để </w:t>
      </w:r>
      <w:hyperlink r:id="rId5" w:history="1">
        <w:r w:rsidRPr="00C22A22">
          <w:rPr>
            <w:rStyle w:val="Hyperlink"/>
          </w:rPr>
          <w:t>kiểm soát bệnh tiểu đường</w:t>
        </w:r>
      </w:hyperlink>
      <w:r w:rsidRPr="00C22A22">
        <w:t xml:space="preserve"> . Để có một lối sống lành mạnh, hãy bắt đầu bằng việc lên kế hoạch cho các bữa ăn và bữa phụ lành mạnh, tập thể dục, ngủ đủ giấc và bỏ hút thuốc hoặc sử dụng các sản phẩm thuốc lá.</w:t>
      </w:r>
    </w:p>
    <w:p w14:paraId="49183942" w14:textId="77777777" w:rsidR="00C22A22" w:rsidRPr="00C22A22" w:rsidRDefault="00C22A22" w:rsidP="00C22A22">
      <w:r w:rsidRPr="00C22A22">
        <w:t xml:space="preserve">Lối sống lành mạnh có thể giúp giữ </w:t>
      </w:r>
      <w:hyperlink r:id="rId6" w:history="1">
        <w:r w:rsidRPr="00C22A22">
          <w:rPr>
            <w:rStyle w:val="Hyperlink"/>
          </w:rPr>
          <w:t>huyết áp</w:t>
        </w:r>
      </w:hyperlink>
      <w:r w:rsidRPr="00C22A22">
        <w:t xml:space="preserve"> , </w:t>
      </w:r>
      <w:hyperlink r:id="rId7" w:history="1">
        <w:r w:rsidRPr="00C22A22">
          <w:rPr>
            <w:rStyle w:val="Hyperlink"/>
          </w:rPr>
          <w:t>cholesterol</w:t>
        </w:r>
      </w:hyperlink>
      <w:r w:rsidRPr="00C22A22">
        <w:t xml:space="preserve"> và lượng đường trong máu ở mức phù hợp với khuyến nghị của chuyên gia chăm sóc sức khỏe ban đầu của bạn. Chuyên gia chăm sóc sức khỏe ban đầu của bạn có thể là bác sĩ, trợ lý bác sĩ hoặc y tá chuyên khoa. Lối sống lành mạnh cũng có thể giúp </w:t>
      </w:r>
      <w:hyperlink r:id="rId8" w:history="1">
        <w:r w:rsidRPr="00C22A22">
          <w:rPr>
            <w:rStyle w:val="Hyperlink"/>
          </w:rPr>
          <w:t>ngăn ngừa hoặc làm chậm các vấn đề sức khỏe</w:t>
        </w:r>
      </w:hyperlink>
      <w:r w:rsidRPr="00C22A22">
        <w:t xml:space="preserve">  do bệnh tiểu đường gây ra, có thể ảnh hưởng đến tim, thận, mắt, não và các bộ phận khác của cơ thể.</w:t>
      </w:r>
    </w:p>
    <w:p w14:paraId="41597A89" w14:textId="77777777" w:rsidR="00C22A22" w:rsidRDefault="00C22A22" w:rsidP="00C22A22">
      <w:pPr>
        <w:rPr>
          <w:lang w:val="vi-VN"/>
        </w:rPr>
      </w:pPr>
      <w:r w:rsidRPr="00C22A22">
        <w:t>Thay đổi lối sống có thể khó khăn, nhưng bắt đầu bằng những thay đổi nhỏ và dần dần nâng cao có thể mang lại lợi ích cho sức khỏe của bạn. Bạn có thể cần sự giúp đỡ từ gia đình, người thân, bạn bè và những người đáng tin cậy khác trong cộng đồng. Bạn cũng có thể tìm kiếm thông tin từ các chuyên gia chăm sóc sức khỏe của mình.</w:t>
      </w:r>
    </w:p>
    <w:p w14:paraId="4AB07774" w14:textId="77777777" w:rsidR="00C22A22" w:rsidRPr="00C22A22" w:rsidRDefault="00C22A22" w:rsidP="00C22A22">
      <w:pPr>
        <w:rPr>
          <w:lang w:val="vi-VN"/>
        </w:rPr>
      </w:pPr>
    </w:p>
    <w:p w14:paraId="20BEA047" w14:textId="77777777" w:rsidR="00C22A22" w:rsidRPr="00C22A22" w:rsidRDefault="00C22A22" w:rsidP="00C22A22">
      <w:pPr>
        <w:rPr>
          <w:b/>
          <w:bCs/>
        </w:rPr>
      </w:pPr>
      <w:r w:rsidRPr="00C22A22">
        <w:rPr>
          <w:b/>
          <w:bCs/>
        </w:rPr>
        <w:t>Tôi nên lên kế hoạch ăn uống như thế nào khi bị tiểu đường?</w:t>
      </w:r>
    </w:p>
    <w:p w14:paraId="4C179AB6" w14:textId="77777777" w:rsidR="00C22A22" w:rsidRDefault="00C22A22" w:rsidP="00C22A22">
      <w:pPr>
        <w:rPr>
          <w:lang w:val="vi-VN"/>
        </w:rPr>
      </w:pPr>
      <w:r w:rsidRPr="00C22A22">
        <w:t>Những gì bạn chọn ăn, lượng thức ăn bạn ăn và thời điểm bạn ăn đều là một phần của kế hoạch ăn uống. Việc ăn uống lành mạnh có thể giúp giữ lượng đường huyết, huyết áp và cholesterol ở mức trong phạm vi được khuyến nghị bởi chuyên gia chăm sóc sức khỏe. Nếu bạn thừa cân hoặc béo phì, một kế hoạch ăn uống lành mạnh—cùng với hoạt động thể chất thường xuyên, ngủ đủ giấc và các hành vi lành mạnh khác—có thể giúp bạn đạt được và duy trì cân nặng khỏe mạnh. Trong một số trường hợp, các chuyên gia chăm sóc sức khỏe cũng có thể khuyên dùng thuốc điều trị tiểu đường để giúp bạn giảm cân, hoặc phẫu thuật giảm cân, còn được gọi là phẫu thuật chuyển hóa và phẫu thuật bariatric.</w:t>
      </w:r>
    </w:p>
    <w:p w14:paraId="25DFBDCD" w14:textId="77777777" w:rsidR="00C22A22" w:rsidRPr="00C22A22" w:rsidRDefault="00C22A22" w:rsidP="00C22A22">
      <w:pPr>
        <w:rPr>
          <w:lang w:val="vi-VN"/>
        </w:rPr>
      </w:pPr>
    </w:p>
    <w:p w14:paraId="40970691" w14:textId="77777777" w:rsidR="00C22A22" w:rsidRPr="00C22A22" w:rsidRDefault="00C22A22" w:rsidP="00C22A22">
      <w:pPr>
        <w:rPr>
          <w:b/>
          <w:bCs/>
        </w:rPr>
      </w:pPr>
      <w:r w:rsidRPr="00C22A22">
        <w:rPr>
          <w:b/>
          <w:bCs/>
        </w:rPr>
        <w:t>Hãy chọn thực phẩm và đồ uống lành mạnh.</w:t>
      </w:r>
    </w:p>
    <w:p w14:paraId="7CE3C954" w14:textId="77777777" w:rsidR="00C22A22" w:rsidRPr="00C22A22" w:rsidRDefault="00C22A22" w:rsidP="00C22A22">
      <w:r w:rsidRPr="00C22A22">
        <w:t>Không có cách nào đúng hay sai khi lựa chọn thực phẩm và đồ uống lành mạnh giúp kiểm soát bệnh tiểu đường. Kế hoạch bữa ăn lành mạnh cho người mắc bệnh tiểu đường có thể bao gồm:</w:t>
      </w:r>
    </w:p>
    <w:p w14:paraId="49AFA7DB" w14:textId="77777777" w:rsidR="00C22A22" w:rsidRPr="00C22A22" w:rsidRDefault="00C22A22" w:rsidP="00C22A22">
      <w:pPr>
        <w:numPr>
          <w:ilvl w:val="0"/>
          <w:numId w:val="2"/>
        </w:numPr>
      </w:pPr>
      <w:hyperlink r:id="rId9" w:tgtFrame="_blank" w:history="1">
        <w:r w:rsidRPr="00C22A22">
          <w:rPr>
            <w:rStyle w:val="Hyperlink"/>
          </w:rPr>
          <w:t xml:space="preserve">sản phẩm từ sữa hoặc sản phẩm từ thực vật ( </w:t>
        </w:r>
      </w:hyperlink>
      <w:hyperlink r:id="rId10" w:tooltip="Xem tuyên bố từ chối trách nhiệm về liên kết ngoài của NIDDK" w:history="1">
        <w:r w:rsidRPr="00C22A22">
          <w:rPr>
            <w:rStyle w:val="Hyperlink"/>
          </w:rPr>
          <w:t>Liên kết ngoài)</w:t>
        </w:r>
      </w:hyperlink>
    </w:p>
    <w:p w14:paraId="72C75EA3" w14:textId="77777777" w:rsidR="00C22A22" w:rsidRPr="00C22A22" w:rsidRDefault="00C22A22" w:rsidP="00C22A22">
      <w:pPr>
        <w:numPr>
          <w:ilvl w:val="0"/>
          <w:numId w:val="2"/>
        </w:numPr>
      </w:pPr>
      <w:hyperlink r:id="rId11" w:tgtFrame="_blank" w:history="1">
        <w:r w:rsidRPr="00C22A22">
          <w:rPr>
            <w:rStyle w:val="Hyperlink"/>
          </w:rPr>
          <w:t xml:space="preserve">trái cây </w:t>
        </w:r>
      </w:hyperlink>
      <w:hyperlink r:id="rId12" w:tooltip="Xem tuyên bố từ chối trách nhiệm về liên kết ngoài của NIDDK" w:history="1">
        <w:r w:rsidRPr="00C22A22">
          <w:rPr>
            <w:rStyle w:val="Hyperlink"/>
          </w:rPr>
          <w:t>Liên kết ngoài</w:t>
        </w:r>
      </w:hyperlink>
    </w:p>
    <w:p w14:paraId="65868A80" w14:textId="77777777" w:rsidR="00C22A22" w:rsidRPr="00C22A22" w:rsidRDefault="00C22A22" w:rsidP="00C22A22">
      <w:pPr>
        <w:numPr>
          <w:ilvl w:val="0"/>
          <w:numId w:val="2"/>
        </w:numPr>
      </w:pPr>
      <w:hyperlink r:id="rId13" w:anchor="vegetables" w:tgtFrame="_blank" w:history="1">
        <w:r w:rsidRPr="00C22A22">
          <w:rPr>
            <w:rStyle w:val="Hyperlink"/>
          </w:rPr>
          <w:t xml:space="preserve">rau không chứa tinh bột </w:t>
        </w:r>
      </w:hyperlink>
      <w:hyperlink r:id="rId14" w:tooltip="Xem tuyên bố từ chối trách nhiệm về liên kết ngoài của NIDDK" w:history="1">
        <w:r w:rsidRPr="00C22A22">
          <w:rPr>
            <w:rStyle w:val="Hyperlink"/>
          </w:rPr>
          <w:t>Liên kết ngoài</w:t>
        </w:r>
      </w:hyperlink>
    </w:p>
    <w:p w14:paraId="757C30EE" w14:textId="77777777" w:rsidR="00C22A22" w:rsidRPr="00C22A22" w:rsidRDefault="00C22A22" w:rsidP="00C22A22">
      <w:pPr>
        <w:numPr>
          <w:ilvl w:val="0"/>
          <w:numId w:val="2"/>
        </w:numPr>
      </w:pPr>
      <w:hyperlink r:id="rId15" w:tgtFrame="_blank" w:history="1">
        <w:r w:rsidRPr="00C22A22">
          <w:rPr>
            <w:rStyle w:val="Hyperlink"/>
          </w:rPr>
          <w:t xml:space="preserve">thực phẩm giàu protein </w:t>
        </w:r>
      </w:hyperlink>
      <w:hyperlink r:id="rId16" w:tooltip="Xem tuyên bố từ chối trách nhiệm về liên kết ngoài của NIDDK" w:history="1">
        <w:r w:rsidRPr="00C22A22">
          <w:rPr>
            <w:rStyle w:val="Hyperlink"/>
          </w:rPr>
          <w:t>Liên kết ngoài</w:t>
        </w:r>
      </w:hyperlink>
    </w:p>
    <w:p w14:paraId="386E11E6" w14:textId="77777777" w:rsidR="00C22A22" w:rsidRPr="00C22A22" w:rsidRDefault="00C22A22" w:rsidP="00C22A22">
      <w:pPr>
        <w:numPr>
          <w:ilvl w:val="0"/>
          <w:numId w:val="2"/>
        </w:numPr>
      </w:pPr>
      <w:hyperlink r:id="rId17" w:tgtFrame="_blank" w:history="1">
        <w:r w:rsidRPr="00C22A22">
          <w:rPr>
            <w:rStyle w:val="Hyperlink"/>
          </w:rPr>
          <w:t xml:space="preserve">ngũ cốc nguyên hạt </w:t>
        </w:r>
      </w:hyperlink>
      <w:hyperlink r:id="rId18" w:tooltip="Xem tuyên bố từ chối trách nhiệm về liên kết ngoài của NIDDK" w:history="1">
        <w:r w:rsidRPr="00C22A22">
          <w:rPr>
            <w:rStyle w:val="Hyperlink"/>
          </w:rPr>
          <w:t>Liên kết ngoài</w:t>
        </w:r>
      </w:hyperlink>
    </w:p>
    <w:p w14:paraId="71B16CB5" w14:textId="77777777" w:rsidR="00C22A22" w:rsidRPr="00C22A22" w:rsidRDefault="00C22A22" w:rsidP="00C22A22">
      <w:r w:rsidRPr="00C22A22">
        <w:t xml:space="preserve">Hãy cố gắng chọn những thực phẩm chứa các chất dinh dưỡng như vitamin, </w:t>
      </w:r>
      <w:hyperlink r:id="rId19" w:history="1">
        <w:r w:rsidRPr="00C22A22">
          <w:rPr>
            <w:rStyle w:val="Hyperlink"/>
          </w:rPr>
          <w:t xml:space="preserve">canxi </w:t>
        </w:r>
      </w:hyperlink>
      <w:r w:rsidRPr="00C22A22">
        <w:rPr>
          <w:i/>
          <w:iCs/>
        </w:rPr>
        <w:t>(liên kết ngoài NIH)</w:t>
      </w:r>
      <w:r w:rsidRPr="00C22A22">
        <w:t xml:space="preserve"> , </w:t>
      </w:r>
      <w:hyperlink r:id="rId20" w:history="1">
        <w:r w:rsidRPr="00C22A22">
          <w:rPr>
            <w:rStyle w:val="Hyperlink"/>
          </w:rPr>
          <w:t xml:space="preserve">chất xơ ( </w:t>
        </w:r>
      </w:hyperlink>
      <w:r w:rsidRPr="00C22A22">
        <w:rPr>
          <w:i/>
          <w:iCs/>
        </w:rPr>
        <w:t>liên kết ngoài NIH)</w:t>
      </w:r>
      <w:r w:rsidRPr="00C22A22">
        <w:t xml:space="preserve"> và </w:t>
      </w:r>
      <w:hyperlink r:id="rId21" w:tgtFrame="_blank" w:history="1">
        <w:r w:rsidRPr="00C22A22">
          <w:rPr>
            <w:rStyle w:val="Hyperlink"/>
          </w:rPr>
          <w:t xml:space="preserve">chất béo lành mạnh </w:t>
        </w:r>
      </w:hyperlink>
      <w:hyperlink r:id="rId22" w:tooltip="Xem tuyên bố từ chối trách nhiệm về liên kết ngoài của NIDDK" w:history="1">
        <w:r w:rsidRPr="00C22A22">
          <w:rPr>
            <w:rStyle w:val="Hyperlink"/>
          </w:rPr>
          <w:t>(liên kết ngoài</w:t>
        </w:r>
      </w:hyperlink>
      <w:r w:rsidRPr="00C22A22">
        <w:t xml:space="preserve"> ) . Cũng nên chọn </w:t>
      </w:r>
      <w:hyperlink r:id="rId23" w:tgtFrame="_blank" w:history="1">
        <w:r w:rsidRPr="00C22A22">
          <w:rPr>
            <w:rStyle w:val="Hyperlink"/>
          </w:rPr>
          <w:t xml:space="preserve">các loại đồ uống ít hoặc không thêm đường </w:t>
        </w:r>
      </w:hyperlink>
      <w:hyperlink r:id="rId24" w:tooltip="Xem tuyên bố từ chối trách nhiệm về liên kết ngoài của NIDDK" w:history="1">
        <w:r w:rsidRPr="00C22A22">
          <w:rPr>
            <w:rStyle w:val="Hyperlink"/>
          </w:rPr>
          <w:t>(liên kết ngoài)</w:t>
        </w:r>
      </w:hyperlink>
      <w:r w:rsidRPr="00C22A22">
        <w:t xml:space="preserve"> , chẳng hạn như nước máy hoặc nước đóng chai, sữa ít béo hoặc không béo, và trà, cà phê hoặc nước có ga không đường.</w:t>
      </w:r>
    </w:p>
    <w:p w14:paraId="3EA458E2" w14:textId="77777777" w:rsidR="00C22A22" w:rsidRPr="00C22A22" w:rsidRDefault="00C22A22" w:rsidP="00C22A22">
      <w:r w:rsidRPr="00C22A22">
        <w:t>Hãy cố gắng lên kế hoạch cho các bữa ăn và bữa ăn nhẹ có ít hơn.</w:t>
      </w:r>
    </w:p>
    <w:p w14:paraId="41F2BD21" w14:textId="77777777" w:rsidR="00C22A22" w:rsidRPr="00C22A22" w:rsidRDefault="00C22A22" w:rsidP="00C22A22">
      <w:pPr>
        <w:numPr>
          <w:ilvl w:val="0"/>
          <w:numId w:val="3"/>
        </w:numPr>
      </w:pPr>
      <w:r w:rsidRPr="00C22A22">
        <w:t xml:space="preserve">thực phẩm giàu </w:t>
      </w:r>
      <w:hyperlink r:id="rId25" w:history="1">
        <w:r w:rsidRPr="00C22A22">
          <w:rPr>
            <w:rStyle w:val="Hyperlink"/>
          </w:rPr>
          <w:t xml:space="preserve">chất béo bão hòa </w:t>
        </w:r>
      </w:hyperlink>
      <w:r w:rsidRPr="00C22A22">
        <w:rPr>
          <w:i/>
          <w:iCs/>
        </w:rPr>
        <w:t>(Liên kết ngoài NIH)</w:t>
      </w:r>
    </w:p>
    <w:p w14:paraId="184E6B77" w14:textId="77777777" w:rsidR="00C22A22" w:rsidRPr="00C22A22" w:rsidRDefault="00C22A22" w:rsidP="00C22A22">
      <w:pPr>
        <w:numPr>
          <w:ilvl w:val="0"/>
          <w:numId w:val="3"/>
        </w:numPr>
      </w:pPr>
      <w:r w:rsidRPr="00C22A22">
        <w:t xml:space="preserve">Thực phẩm giàu natri, một khoáng chất có trong </w:t>
      </w:r>
      <w:hyperlink r:id="rId26" w:tgtFrame="_blank" w:history="1">
        <w:r w:rsidRPr="00C22A22">
          <w:rPr>
            <w:rStyle w:val="Hyperlink"/>
          </w:rPr>
          <w:t xml:space="preserve">muối. </w:t>
        </w:r>
      </w:hyperlink>
      <w:hyperlink r:id="rId27" w:tooltip="Xem tuyên bố từ chối trách nhiệm về liên kết ngoài của NIDDK" w:history="1">
        <w:r w:rsidRPr="00C22A22">
          <w:rPr>
            <w:rStyle w:val="Hyperlink"/>
          </w:rPr>
          <w:t>Liên kết ngoài</w:t>
        </w:r>
      </w:hyperlink>
    </w:p>
    <w:p w14:paraId="137D6ADB" w14:textId="77777777" w:rsidR="00C22A22" w:rsidRPr="00C22A22" w:rsidRDefault="00C22A22" w:rsidP="00C22A22">
      <w:pPr>
        <w:numPr>
          <w:ilvl w:val="0"/>
          <w:numId w:val="3"/>
        </w:numPr>
      </w:pPr>
      <w:hyperlink r:id="rId28" w:tgtFrame="_blank" w:history="1">
        <w:r w:rsidRPr="00C22A22">
          <w:rPr>
            <w:rStyle w:val="Hyperlink"/>
          </w:rPr>
          <w:t xml:space="preserve">Các loại thực phẩm có đường ( </w:t>
        </w:r>
      </w:hyperlink>
      <w:hyperlink r:id="rId29" w:tooltip="Xem tuyên bố từ chối trách nhiệm về liên kết ngoài của NIDDK" w:history="1">
        <w:r w:rsidRPr="00C22A22">
          <w:rPr>
            <w:rStyle w:val="Hyperlink"/>
          </w:rPr>
          <w:t>Liên kết ngoài)</w:t>
        </w:r>
      </w:hyperlink>
      <w:r w:rsidRPr="00C22A22">
        <w:t xml:space="preserve"> , chẳng hạn như bánh quy và bánh ngọt, và các loại đồ uống ngọt, chẳng hạn như nước ngọt, nước ép trái cây, cà phê có hương vị và đồ uống thể thao.</w:t>
      </w:r>
    </w:p>
    <w:p w14:paraId="4D7916FE" w14:textId="77777777" w:rsidR="00C22A22" w:rsidRPr="00C22A22" w:rsidRDefault="00C22A22" w:rsidP="00C22A22">
      <w:r w:rsidRPr="00C22A22">
        <w:t xml:space="preserve">Cơ thể bạn chuyển hóa </w:t>
      </w:r>
      <w:hyperlink r:id="rId30" w:history="1">
        <w:r w:rsidRPr="00C22A22">
          <w:rPr>
            <w:rStyle w:val="Hyperlink"/>
          </w:rPr>
          <w:t xml:space="preserve">carbohydrate ( </w:t>
        </w:r>
      </w:hyperlink>
      <w:r w:rsidRPr="00C22A22">
        <w:rPr>
          <w:i/>
          <w:iCs/>
        </w:rPr>
        <w:t>liên kết ngoài NIH)</w:t>
      </w:r>
      <w:r w:rsidRPr="00C22A22">
        <w:t xml:space="preserve"> , hay còn gọi là tinh bột, từ thức ăn thành glucose, điều này có thể làm tăng lượng đường trong máu. Một số loại trái cây, đậu và rau củ giàu tinh bột—như khoai tây và ngô—có nhiều tinh bột hơn các loại thực phẩm khác. Hãy lưu ý đến lượng tinh bột khi lên kế hoạch cho bữa ăn của bạn.</w:t>
      </w:r>
    </w:p>
    <w:p w14:paraId="3973FA65" w14:textId="77777777" w:rsidR="00C22A22" w:rsidRPr="00C22A22" w:rsidRDefault="00C22A22" w:rsidP="00C22A22">
      <w:r w:rsidRPr="00C22A22">
        <w:t xml:space="preserve">Bạn cũng nên hạn chế lượng </w:t>
      </w:r>
      <w:hyperlink r:id="rId31" w:tgtFrame="_blank" w:history="1">
        <w:r w:rsidRPr="00C22A22">
          <w:rPr>
            <w:rStyle w:val="Hyperlink"/>
          </w:rPr>
          <w:t xml:space="preserve">rượu bia </w:t>
        </w:r>
      </w:hyperlink>
      <w:hyperlink r:id="rId32" w:tooltip="Xem tuyên bố từ chối trách nhiệm về liên kết ngoài của NIDDK" w:history="1">
        <w:r w:rsidRPr="00C22A22">
          <w:rPr>
            <w:rStyle w:val="Hyperlink"/>
          </w:rPr>
          <w:t>bạn</w:t>
        </w:r>
      </w:hyperlink>
      <w:r w:rsidRPr="00C22A22">
        <w:t xml:space="preserve"> uống. Nếu bạn đang dùng </w:t>
      </w:r>
      <w:hyperlink r:id="rId33" w:history="1">
        <w:r w:rsidRPr="00C22A22">
          <w:rPr>
            <w:rStyle w:val="Hyperlink"/>
          </w:rPr>
          <w:t>insulin</w:t>
        </w:r>
      </w:hyperlink>
      <w:r w:rsidRPr="00C22A22">
        <w:t xml:space="preserve">  hoặc một số </w:t>
      </w:r>
      <w:hyperlink r:id="rId34" w:history="1">
        <w:r w:rsidRPr="00C22A22">
          <w:rPr>
            <w:rStyle w:val="Hyperlink"/>
          </w:rPr>
          <w:t>loại thuốc điều trị tiểu đường</w:t>
        </w:r>
      </w:hyperlink>
      <w:r w:rsidRPr="00C22A22">
        <w:t xml:space="preserve"> , uống rượu bia có thể làm giảm lượng đường trong máu xuống quá thấp, gọi là </w:t>
      </w:r>
      <w:hyperlink r:id="rId35" w:history="1">
        <w:r w:rsidRPr="00C22A22">
          <w:rPr>
            <w:rStyle w:val="Hyperlink"/>
          </w:rPr>
          <w:t>hạ đường huyết</w:t>
        </w:r>
      </w:hyperlink>
      <w:r w:rsidRPr="00C22A22">
        <w:t xml:space="preserve"> . Nếu bạn uống rượu bia, hãy nhớ ăn kèm với thức ăn và kiểm tra lượng đường trong máu sau khi uống. Hãy trao đổi với đội ngũ chăm sóc sức khỏe của bạn về thói quen uống rượu bia.</w:t>
      </w:r>
    </w:p>
    <w:p w14:paraId="3159D2A7" w14:textId="2A9E832E" w:rsidR="00C22A22" w:rsidRDefault="00C22A22" w:rsidP="00C22A22">
      <w:pPr>
        <w:rPr>
          <w:lang w:val="vi-VN"/>
        </w:rPr>
      </w:pPr>
      <w:r w:rsidRPr="00C22A22">
        <w:drawing>
          <wp:inline distT="0" distB="0" distL="0" distR="0" wp14:anchorId="5F869B34" wp14:editId="630AA666">
            <wp:extent cx="5943600" cy="3965575"/>
            <wp:effectExtent l="0" t="0" r="0" b="0"/>
            <wp:docPr id="1125171864" name="Picture 12" descr="Một người phụ nữ ngồi xe lăn đang thái rau tại bàn bế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ột người phụ nữ ngồi xe lăn đang thái rau tại bàn bếp."/>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965575"/>
                    </a:xfrm>
                    <a:prstGeom prst="rect">
                      <a:avLst/>
                    </a:prstGeom>
                    <a:noFill/>
                    <a:ln>
                      <a:noFill/>
                    </a:ln>
                  </pic:spPr>
                </pic:pic>
              </a:graphicData>
            </a:graphic>
          </wp:inline>
        </w:drawing>
      </w:r>
      <w:r w:rsidRPr="00C22A22">
        <w:t>Hãy cố gắng lựa chọn những thực phẩm chứa các chất dinh dưỡng như vitamin, canxi, chất xơ và chất béo lành mạnh.</w:t>
      </w:r>
    </w:p>
    <w:p w14:paraId="5A697BCF" w14:textId="77777777" w:rsidR="00C22A22" w:rsidRPr="00C22A22" w:rsidRDefault="00C22A22" w:rsidP="00C22A22">
      <w:pPr>
        <w:rPr>
          <w:lang w:val="vi-VN"/>
        </w:rPr>
      </w:pPr>
    </w:p>
    <w:p w14:paraId="5DF321F7" w14:textId="77777777" w:rsidR="00C22A22" w:rsidRPr="00C22A22" w:rsidRDefault="00C22A22" w:rsidP="00C22A22">
      <w:pPr>
        <w:rPr>
          <w:b/>
          <w:bCs/>
        </w:rPr>
      </w:pPr>
      <w:r w:rsidRPr="00C22A22">
        <w:rPr>
          <w:b/>
          <w:bCs/>
        </w:rPr>
        <w:t>Tìm thời điểm tốt nhất để ăn hoặc uống.</w:t>
      </w:r>
    </w:p>
    <w:p w14:paraId="536ADDA4" w14:textId="77777777" w:rsidR="00C22A22" w:rsidRPr="00C22A22" w:rsidRDefault="00C22A22" w:rsidP="00C22A22">
      <w:r w:rsidRPr="00C22A22">
        <w:t>Hãy trao đổi với chuyên gia chăm sóc sức khỏe hoặc nhóm chăm sóc sức khỏe của bạn về thời điểm nên ăn hoặc uống. Thời điểm tốt nhất để ăn các bữa chính và bữa phụ có thể phụ thuộc vào nhiều yếu tố.</w:t>
      </w:r>
    </w:p>
    <w:p w14:paraId="45C5BF69" w14:textId="77777777" w:rsidR="00C22A22" w:rsidRPr="00C22A22" w:rsidRDefault="00C22A22" w:rsidP="00C22A22">
      <w:pPr>
        <w:numPr>
          <w:ilvl w:val="0"/>
          <w:numId w:val="4"/>
        </w:numPr>
      </w:pPr>
      <w:r w:rsidRPr="00C22A22">
        <w:t>Bạn đang dùng những loại thuốc nào để điều trị bệnh tiểu đường?</w:t>
      </w:r>
    </w:p>
    <w:p w14:paraId="4E4CE906" w14:textId="77777777" w:rsidR="00C22A22" w:rsidRPr="00C22A22" w:rsidRDefault="00C22A22" w:rsidP="00C22A22">
      <w:pPr>
        <w:numPr>
          <w:ilvl w:val="0"/>
          <w:numId w:val="4"/>
        </w:numPr>
      </w:pPr>
      <w:r w:rsidRPr="00C22A22">
        <w:t>mức độ hoạt động thể chất hoặc lịch làm việc của bạn là gì?</w:t>
      </w:r>
    </w:p>
    <w:p w14:paraId="779468C3" w14:textId="77777777" w:rsidR="00C22A22" w:rsidRPr="00C22A22" w:rsidRDefault="00C22A22" w:rsidP="00C22A22">
      <w:pPr>
        <w:numPr>
          <w:ilvl w:val="0"/>
          <w:numId w:val="4"/>
        </w:numPr>
      </w:pPr>
      <w:r w:rsidRPr="00C22A22">
        <w:t>cho dù bạn có mắc các bệnh hoặc vấn đề sức khỏe khác hay không.</w:t>
      </w:r>
    </w:p>
    <w:p w14:paraId="1383FC06" w14:textId="77777777" w:rsidR="00C22A22" w:rsidRDefault="00C22A22" w:rsidP="00C22A22">
      <w:pPr>
        <w:rPr>
          <w:lang w:val="vi-VN"/>
        </w:rPr>
      </w:pPr>
      <w:r w:rsidRPr="00C22A22">
        <w:lastRenderedPageBreak/>
        <w:t xml:space="preserve">Hãy hỏi đội ngũ chăm sóc sức khỏe của bạn xem bạn có nên ăn trước, trong hoặc sau khi hoạt động thể chất hay không. Một số loại thuốc điều trị tiểu đường, chẳng hạn như </w:t>
      </w:r>
      <w:hyperlink r:id="rId37" w:history="1">
        <w:r w:rsidRPr="00C22A22">
          <w:rPr>
            <w:rStyle w:val="Hyperlink"/>
          </w:rPr>
          <w:t>sulfonylurea</w:t>
        </w:r>
      </w:hyperlink>
      <w:r w:rsidRPr="00C22A22">
        <w:t xml:space="preserve">  hoặc insulin, có thể làm giảm lượng đường trong máu xuống quá thấp trong khi tập thể dục hoặc nếu bạn bỏ bữa hoặc ăn muộn.</w:t>
      </w:r>
    </w:p>
    <w:p w14:paraId="21E382D6" w14:textId="77777777" w:rsidR="00C22A22" w:rsidRPr="00C22A22" w:rsidRDefault="00C22A22" w:rsidP="00C22A22">
      <w:pPr>
        <w:rPr>
          <w:lang w:val="vi-VN"/>
        </w:rPr>
      </w:pPr>
    </w:p>
    <w:p w14:paraId="49683D55" w14:textId="77777777" w:rsidR="00C22A22" w:rsidRPr="00C22A22" w:rsidRDefault="00C22A22" w:rsidP="00C22A22">
      <w:pPr>
        <w:rPr>
          <w:b/>
          <w:bCs/>
        </w:rPr>
      </w:pPr>
      <w:r w:rsidRPr="00C22A22">
        <w:rPr>
          <w:b/>
          <w:bCs/>
        </w:rPr>
        <w:t>Lên kế hoạch lượng thức ăn hoặc đồ uống cần tiêu thụ.</w:t>
      </w:r>
    </w:p>
    <w:p w14:paraId="3F05C6D6" w14:textId="77777777" w:rsidR="00C22A22" w:rsidRPr="00C22A22" w:rsidRDefault="00C22A22" w:rsidP="00C22A22">
      <w:r w:rsidRPr="00C22A22">
        <w:t xml:space="preserve">Bạn có thể lo lắng rằng mắc bệnh tiểu đường đồng nghĩa với việc phải từ bỏ những món ăn và đồ uống yêu thích. Tin tốt là bạn vẫn có thể thưởng thức những món ăn và đồ uống yêu thích của mình, nhưng có thể cần ăn với </w:t>
      </w:r>
      <w:hyperlink r:id="rId38" w:history="1">
        <w:r w:rsidRPr="00C22A22">
          <w:rPr>
            <w:rStyle w:val="Hyperlink"/>
          </w:rPr>
          <w:t>khẩu phần</w:t>
        </w:r>
      </w:hyperlink>
      <w:r w:rsidRPr="00C22A22">
        <w:t xml:space="preserve"> nhỏ hơn  hoặc uống ít thường xuyên hơn.</w:t>
      </w:r>
    </w:p>
    <w:p w14:paraId="5BA9DB3A" w14:textId="77777777" w:rsidR="00C22A22" w:rsidRDefault="00C22A22" w:rsidP="00C22A22">
      <w:pPr>
        <w:rPr>
          <w:lang w:val="vi-VN"/>
        </w:rPr>
      </w:pPr>
      <w:r w:rsidRPr="00C22A22">
        <w:t>Đối với người mắc bệnh tiểu đường, việc đếm lượng carbohydrate và phương pháp chia khẩu phần ăn thành từng phần là hai cách phổ biến để lên kế hoạch lượng thức ăn và đồ uống cần tiêu thụ. Hãy trao đổi với chuyên gia chăm sóc sức khỏe hoặc đội ngũ chăm sóc sức khỏe của bạn để tìm ra phương pháp phù hợp nhất.</w:t>
      </w:r>
    </w:p>
    <w:p w14:paraId="34312AFA" w14:textId="77777777" w:rsidR="00C22A22" w:rsidRPr="00C22A22" w:rsidRDefault="00C22A22" w:rsidP="00C22A22">
      <w:pPr>
        <w:rPr>
          <w:lang w:val="vi-VN"/>
        </w:rPr>
      </w:pPr>
    </w:p>
    <w:p w14:paraId="1E4C37F5" w14:textId="77777777" w:rsidR="00C22A22" w:rsidRPr="00C22A22" w:rsidRDefault="00C22A22" w:rsidP="00C22A22">
      <w:pPr>
        <w:rPr>
          <w:b/>
          <w:bCs/>
        </w:rPr>
      </w:pPr>
      <w:r w:rsidRPr="00C22A22">
        <w:rPr>
          <w:b/>
          <w:bCs/>
        </w:rPr>
        <w:t>Đếm lượng carbohydrate</w:t>
      </w:r>
    </w:p>
    <w:p w14:paraId="6D0B7D74" w14:textId="77777777" w:rsidR="00C22A22" w:rsidRDefault="00C22A22" w:rsidP="00C22A22">
      <w:pPr>
        <w:rPr>
          <w:lang w:val="vi-VN"/>
        </w:rPr>
      </w:pPr>
      <w:hyperlink r:id="rId39" w:tgtFrame="_blank" w:history="1">
        <w:r w:rsidRPr="00C22A22">
          <w:rPr>
            <w:rStyle w:val="Hyperlink"/>
          </w:rPr>
          <w:t xml:space="preserve">Đếm lượng carbohydrate ( </w:t>
        </w:r>
      </w:hyperlink>
      <w:hyperlink r:id="rId40" w:tooltip="Xem tuyên bố từ chối trách nhiệm về liên kết ngoài của NIDDK" w:history="1">
        <w:r w:rsidRPr="00C22A22">
          <w:rPr>
            <w:rStyle w:val="Hyperlink"/>
          </w:rPr>
          <w:t>Liên kết ngoài)</w:t>
        </w:r>
      </w:hyperlink>
      <w:r w:rsidRPr="00C22A22">
        <w:t xml:space="preserve"> , hay đếm carb, nghĩa là lập kế hoạch và theo dõi lượng carb bạn ăn và uống trong mỗi bữa ăn hoặc bữa ăn nhẹ. Không phải tất cả những người mắc bệnh tiểu đường đều cần đếm carb. Tuy nhiên, nếu bạn dùng insulin, việc đếm carb có thể giúp bạn biết cần tiêm bao nhiêu insulin.</w:t>
      </w:r>
    </w:p>
    <w:p w14:paraId="0F737FE2" w14:textId="77777777" w:rsidR="00C22A22" w:rsidRPr="00C22A22" w:rsidRDefault="00C22A22" w:rsidP="00C22A22">
      <w:pPr>
        <w:rPr>
          <w:lang w:val="vi-VN"/>
        </w:rPr>
      </w:pPr>
    </w:p>
    <w:p w14:paraId="6CD8C7F8" w14:textId="77777777" w:rsidR="00C22A22" w:rsidRPr="00C22A22" w:rsidRDefault="00C22A22" w:rsidP="00C22A22">
      <w:pPr>
        <w:rPr>
          <w:b/>
          <w:bCs/>
        </w:rPr>
      </w:pPr>
      <w:r w:rsidRPr="00C22A22">
        <w:rPr>
          <w:b/>
          <w:bCs/>
        </w:rPr>
        <w:t>Phương pháp tấm</w:t>
      </w:r>
    </w:p>
    <w:p w14:paraId="537C669C" w14:textId="77777777" w:rsidR="00C22A22" w:rsidRPr="00C22A22" w:rsidRDefault="00C22A22" w:rsidP="00C22A22">
      <w:r w:rsidRPr="00C22A22">
        <w:t xml:space="preserve">Phương </w:t>
      </w:r>
      <w:hyperlink r:id="rId41" w:tgtFrame="_blank" w:history="1">
        <w:r w:rsidRPr="00C22A22">
          <w:rPr>
            <w:rStyle w:val="Hyperlink"/>
          </w:rPr>
          <w:t xml:space="preserve">pháp dùng đĩa </w:t>
        </w:r>
      </w:hyperlink>
      <w:hyperlink r:id="rId42" w:tooltip="Xem tuyên bố từ chối trách nhiệm về liên kết ngoài của NIDDK" w:history="1">
        <w:r w:rsidRPr="00C22A22">
          <w:rPr>
            <w:rStyle w:val="Hyperlink"/>
          </w:rPr>
          <w:t>(Liên kết ngoài)</w:t>
        </w:r>
      </w:hyperlink>
      <w:r w:rsidRPr="00C22A22">
        <w:t xml:space="preserve"> giúp bạn kiểm soát </w:t>
      </w:r>
      <w:hyperlink r:id="rId43" w:history="1">
        <w:r w:rsidRPr="00C22A22">
          <w:rPr>
            <w:rStyle w:val="Hyperlink"/>
          </w:rPr>
          <w:t>khẩu phần ăn</w:t>
        </w:r>
      </w:hyperlink>
      <w:r w:rsidRPr="00C22A22">
        <w:t xml:space="preserve">  mà không cần đếm và đong đo. Phương pháp này chia một chiếc đĩa 9 inch thành ba phần sau để giúp bạn lựa chọn loại </w:t>
      </w:r>
      <w:hyperlink r:id="rId44" w:tgtFrame="_blank" w:history="1">
        <w:r w:rsidRPr="00C22A22">
          <w:rPr>
            <w:rStyle w:val="Hyperlink"/>
          </w:rPr>
          <w:t xml:space="preserve">và lượng thức ăn </w:t>
        </w:r>
      </w:hyperlink>
      <w:hyperlink r:id="rId45" w:tooltip="Xem tuyên bố từ chối trách nhiệm về liên kết ngoài của NIDDK" w:history="1">
        <w:r w:rsidRPr="00C22A22">
          <w:rPr>
            <w:rStyle w:val="Hyperlink"/>
          </w:rPr>
          <w:t>(Liên kết ngoài)</w:t>
        </w:r>
      </w:hyperlink>
      <w:r w:rsidRPr="00C22A22">
        <w:t xml:space="preserve"> cần ăn cho mỗi bữa.</w:t>
      </w:r>
    </w:p>
    <w:p w14:paraId="66794FB4" w14:textId="77777777" w:rsidR="00C22A22" w:rsidRPr="00C22A22" w:rsidRDefault="00C22A22" w:rsidP="00C22A22">
      <w:pPr>
        <w:numPr>
          <w:ilvl w:val="0"/>
          <w:numId w:val="5"/>
        </w:numPr>
      </w:pPr>
      <w:r w:rsidRPr="00C22A22">
        <w:t>Các loại rau không chứa tinh bột—như rau lá xanh, ớt, cà rốt hoặc đậu xanh—nên chiếm một nửa đĩa ăn của bạn.</w:t>
      </w:r>
    </w:p>
    <w:p w14:paraId="56F38ED8" w14:textId="77777777" w:rsidR="00C22A22" w:rsidRPr="00C22A22" w:rsidRDefault="00C22A22" w:rsidP="00C22A22">
      <w:pPr>
        <w:numPr>
          <w:ilvl w:val="0"/>
          <w:numId w:val="5"/>
        </w:numPr>
      </w:pPr>
      <w:r w:rsidRPr="00C22A22">
        <w:t>Các loại thực phẩm giàu tinh bột và chất xơ—như gạo lứt, ngũ cốc nguyên hạt, đậu hoặc trái cây—nên chiếm một phần tư khẩu phần ăn của bạn.</w:t>
      </w:r>
    </w:p>
    <w:p w14:paraId="58BBE83B" w14:textId="77777777" w:rsidR="00C22A22" w:rsidRPr="00C22A22" w:rsidRDefault="00C22A22" w:rsidP="00C22A22">
      <w:pPr>
        <w:numPr>
          <w:ilvl w:val="0"/>
          <w:numId w:val="5"/>
        </w:numPr>
      </w:pPr>
      <w:r w:rsidRPr="00C22A22">
        <w:t>Các thực phẩm giàu protein—như thịt nạc, cá, sản phẩm từ sữa, đậu phụ hoặc các sản phẩm từ đậu nành khác—nên chiếm một phần tư khẩu phần ăn của bạn.</w:t>
      </w:r>
    </w:p>
    <w:p w14:paraId="3BC911A0" w14:textId="77777777" w:rsidR="00C22A22" w:rsidRPr="00C22A22" w:rsidRDefault="00C22A22" w:rsidP="00C22A22">
      <w:r w:rsidRPr="00C22A22">
        <w:t>Nếu bạn không dùng insulin, bạn có thể không cần phải đếm lượng carbohydrate khi sử dụng phương pháp đĩa ăn.</w:t>
      </w:r>
    </w:p>
    <w:p w14:paraId="2BB5FA12" w14:textId="0418B3CB" w:rsidR="00C22A22" w:rsidRPr="00C22A22" w:rsidRDefault="00C22A22" w:rsidP="00C22A22">
      <w:r w:rsidRPr="00C22A22">
        <w:lastRenderedPageBreak/>
        <w:drawing>
          <wp:inline distT="0" distB="0" distL="0" distR="0" wp14:anchorId="49FCFB4C" wp14:editId="40C2969C">
            <wp:extent cx="5715000" cy="4770120"/>
            <wp:effectExtent l="0" t="0" r="0" b="0"/>
            <wp:docPr id="1719867064" name="Picture 11" descr="Phương pháp bày biện trên đĩa, với một nửa đĩa tròn chứa rau không tinh bột; một phần tư đĩa chứa thực phẩm giàu carbohydrate, bao gồm trái cây; và một phần tư đĩa chứa thực phẩm giàu protein. Một ly nước hoặc đồ uống không calo khác được đặt bên cạ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hương pháp bày biện trên đĩa, với một nửa đĩa tròn chứa rau không tinh bột; một phần tư đĩa chứa thực phẩm giàu carbohydrate, bao gồm trái cây; và một phần tư đĩa chứa thực phẩm giàu protein. Một ly nước hoặc đồ uống không calo khác được đặt bên cạnh."/>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15000" cy="4770120"/>
                    </a:xfrm>
                    <a:prstGeom prst="rect">
                      <a:avLst/>
                    </a:prstGeom>
                    <a:noFill/>
                    <a:ln>
                      <a:noFill/>
                    </a:ln>
                  </pic:spPr>
                </pic:pic>
              </a:graphicData>
            </a:graphic>
          </wp:inline>
        </w:drawing>
      </w:r>
      <w:r w:rsidRPr="00C22A22">
        <w:t>Nguồn: Trung tâm Kiểm soát và Phòng ngừa Dịch bệnhPhương pháp dùng đĩa có thể giúp bạn kiểm soát lượng đường trong máu mà không cần đếm lượng carbohydrate.</w:t>
      </w:r>
    </w:p>
    <w:p w14:paraId="7F47614C" w14:textId="77777777" w:rsidR="00C22A22" w:rsidRDefault="00C22A22" w:rsidP="00C22A22">
      <w:pPr>
        <w:rPr>
          <w:lang w:val="vi-VN"/>
        </w:rPr>
      </w:pPr>
      <w:r w:rsidRPr="00C22A22">
        <w:t xml:space="preserve">Hãy cùng nhóm chăm sóc sức khỏe của bạn lập kế hoạch ăn uống phù hợp. Bạn có thể muốn có một </w:t>
      </w:r>
      <w:hyperlink r:id="rId47" w:history="1">
        <w:r w:rsidRPr="00C22A22">
          <w:rPr>
            <w:rStyle w:val="Hyperlink"/>
          </w:rPr>
          <w:t>chuyên gia giáo dục về bệnh tiểu đường</w:t>
        </w:r>
      </w:hyperlink>
      <w:r w:rsidRPr="00C22A22">
        <w:t xml:space="preserve">  hoặc một </w:t>
      </w:r>
      <w:hyperlink r:id="rId48" w:history="1">
        <w:r w:rsidRPr="00C22A22">
          <w:rPr>
            <w:rStyle w:val="Hyperlink"/>
          </w:rPr>
          <w:t>chuyên gia dinh dưỡng được chứng nhận</w:t>
        </w:r>
      </w:hyperlink>
      <w:r w:rsidRPr="00C22A22">
        <w:t xml:space="preserve">  trong nhóm của mình. Chuyên gia dinh dưỡng được chứng nhận có thể cung cấp </w:t>
      </w:r>
      <w:hyperlink r:id="rId49" w:tgtFrame="_blank" w:history="1">
        <w:r w:rsidRPr="00C22A22">
          <w:rPr>
            <w:rStyle w:val="Hyperlink"/>
          </w:rPr>
          <w:t xml:space="preserve">liệu pháp dinh dưỡng y tế ( </w:t>
        </w:r>
      </w:hyperlink>
      <w:hyperlink r:id="rId50" w:tooltip="Xem tuyên bố từ chối trách nhiệm về liên kết ngoài của NIDDK" w:history="1">
        <w:r w:rsidRPr="00C22A22">
          <w:rPr>
            <w:rStyle w:val="Hyperlink"/>
          </w:rPr>
          <w:t>Liên kết ngoài</w:t>
        </w:r>
      </w:hyperlink>
      <w:r w:rsidRPr="00C22A22">
        <w:t xml:space="preserve"> ), bao gồm tư vấn để giúp bạn lập và tuân theo kế hoạch ăn uống. Nhóm chăm sóc sức khỏe của bạn cũng có thể giới thiệu các nguồn lực khác, chẳng hạn như huấn luyện viên lối sống lành mạnh, để giúp bạn thực hiện những thay đổi. Hãy hỏi nhóm chăm sóc sức khỏe hoặc công ty bảo hiểm của bạn xem quyền lợi của bạn có bao gồm liệu pháp dinh dưỡng y tế hoặc các nguồn lực chăm sóc bệnh tiểu đường khác hay không.</w:t>
      </w:r>
    </w:p>
    <w:p w14:paraId="0BC0668B" w14:textId="77777777" w:rsidR="00C22A22" w:rsidRPr="00C22A22" w:rsidRDefault="00C22A22" w:rsidP="00C22A22">
      <w:pPr>
        <w:rPr>
          <w:lang w:val="vi-VN"/>
        </w:rPr>
      </w:pPr>
    </w:p>
    <w:p w14:paraId="706C9BDD" w14:textId="77777777" w:rsidR="00C22A22" w:rsidRPr="00C22A22" w:rsidRDefault="00C22A22" w:rsidP="00C22A22">
      <w:pPr>
        <w:rPr>
          <w:b/>
          <w:bCs/>
        </w:rPr>
      </w:pPr>
      <w:r w:rsidRPr="00C22A22">
        <w:rPr>
          <w:b/>
          <w:bCs/>
        </w:rPr>
        <w:t>Hãy trao đổi với chuyên gia chăm sóc sức khỏe của bạn trước khi dùng thực phẩm chức năng.</w:t>
      </w:r>
    </w:p>
    <w:p w14:paraId="11A465D9" w14:textId="77777777" w:rsidR="00C22A22" w:rsidRDefault="00C22A22" w:rsidP="00C22A22">
      <w:pPr>
        <w:rPr>
          <w:lang w:val="vi-VN"/>
        </w:rPr>
      </w:pPr>
      <w:r w:rsidRPr="00C22A22">
        <w:t xml:space="preserve">Không có bằng chứng rõ ràng nào cho thấy các loại thực phẩm, thảo dược, gia vị hoặc </w:t>
      </w:r>
      <w:hyperlink r:id="rId51" w:history="1">
        <w:r w:rsidRPr="00C22A22">
          <w:rPr>
            <w:rStyle w:val="Hyperlink"/>
          </w:rPr>
          <w:t xml:space="preserve">thực phẩm bổ sung </w:t>
        </w:r>
      </w:hyperlink>
      <w:r w:rsidRPr="00C22A22">
        <w:rPr>
          <w:i/>
          <w:iCs/>
        </w:rPr>
        <w:t>cụ</w:t>
      </w:r>
      <w:r w:rsidRPr="00C22A22">
        <w:t xml:space="preserve"> thể (như vitamin hoặc khoáng chất) có thể giúp kiểm soát bệnh tiểu đường. Chuyên gia chăm sóc sức khỏe của bạn có thể yêu cầu bạn bổ sung vitamin hoặc khoáng chất nếu bạn không thể nhận đủ lượng cần thiết từ thực phẩm. Hãy trao đổi </w:t>
      </w:r>
      <w:r w:rsidRPr="00C22A22">
        <w:lastRenderedPageBreak/>
        <w:t>với chuyên gia chăm sóc sức khỏe trước khi dùng bất kỳ loại thực phẩm bổ sung nào, vì một số loại có thể gây tác dụng phụ hoặc ảnh hưởng đến hiệu quả của thuốc điều trị tiểu đường.</w:t>
      </w:r>
    </w:p>
    <w:p w14:paraId="5309DDA0" w14:textId="77777777" w:rsidR="00C22A22" w:rsidRPr="00C22A22" w:rsidRDefault="00C22A22" w:rsidP="00C22A22">
      <w:pPr>
        <w:rPr>
          <w:lang w:val="vi-VN"/>
        </w:rPr>
      </w:pPr>
    </w:p>
    <w:p w14:paraId="6AE3F359" w14:textId="77777777" w:rsidR="00C22A22" w:rsidRPr="00C22A22" w:rsidRDefault="00C22A22" w:rsidP="00C22A22">
      <w:pPr>
        <w:rPr>
          <w:b/>
          <w:bCs/>
        </w:rPr>
      </w:pPr>
      <w:r w:rsidRPr="00C22A22">
        <w:rPr>
          <w:b/>
          <w:bCs/>
        </w:rPr>
        <w:t>Hoạt động thể chất có thể giúp kiểm soát bệnh tiểu đường của tôi như thế nào?</w:t>
      </w:r>
    </w:p>
    <w:p w14:paraId="45FB7C0B" w14:textId="77777777" w:rsidR="00C22A22" w:rsidRPr="00C22A22" w:rsidRDefault="00C22A22" w:rsidP="00C22A22">
      <w:r w:rsidRPr="00C22A22">
        <w:t xml:space="preserve">Nghiên cứu cho thấy </w:t>
      </w:r>
      <w:hyperlink r:id="rId52" w:history="1">
        <w:r w:rsidRPr="00C22A22">
          <w:rPr>
            <w:rStyle w:val="Hyperlink"/>
          </w:rPr>
          <w:t>hoạt động thể chất</w:t>
        </w:r>
      </w:hyperlink>
      <w:r w:rsidRPr="00C22A22">
        <w:t xml:space="preserve"> thường xuyên giúp người bệnh tiểu đường kiểm soát bệnh và duy trì sức khỏe. Lợi ích của hoạt động thể chất có thể bao gồm:</w:t>
      </w:r>
    </w:p>
    <w:p w14:paraId="5BD27C40" w14:textId="77777777" w:rsidR="00C22A22" w:rsidRPr="00C22A22" w:rsidRDefault="00C22A22" w:rsidP="00C22A22">
      <w:pPr>
        <w:numPr>
          <w:ilvl w:val="0"/>
          <w:numId w:val="6"/>
        </w:numPr>
      </w:pPr>
      <w:r w:rsidRPr="00C22A22">
        <w:t>Giảm lượng đường trong máu, huyết áp và mức cholesterol.</w:t>
      </w:r>
    </w:p>
    <w:p w14:paraId="34F57D51" w14:textId="77777777" w:rsidR="00C22A22" w:rsidRPr="00C22A22" w:rsidRDefault="00C22A22" w:rsidP="00C22A22">
      <w:pPr>
        <w:numPr>
          <w:ilvl w:val="0"/>
          <w:numId w:val="6"/>
        </w:numPr>
      </w:pPr>
      <w:r w:rsidRPr="00C22A22">
        <w:t>sức khỏe tim mạch tốt hơn</w:t>
      </w:r>
    </w:p>
    <w:p w14:paraId="48D54CA4" w14:textId="77777777" w:rsidR="00C22A22" w:rsidRPr="00C22A22" w:rsidRDefault="00C22A22" w:rsidP="00C22A22">
      <w:pPr>
        <w:numPr>
          <w:ilvl w:val="0"/>
          <w:numId w:val="6"/>
        </w:numPr>
      </w:pPr>
      <w:r w:rsidRPr="00C22A22">
        <w:t>cân nặng khỏe mạnh hơn</w:t>
      </w:r>
    </w:p>
    <w:p w14:paraId="39E9FC9B" w14:textId="77777777" w:rsidR="00C22A22" w:rsidRPr="00C22A22" w:rsidRDefault="00C22A22" w:rsidP="00C22A22">
      <w:pPr>
        <w:numPr>
          <w:ilvl w:val="0"/>
          <w:numId w:val="6"/>
        </w:numPr>
      </w:pPr>
      <w:r w:rsidRPr="00C22A22">
        <w:t>tâm trạng và giấc ngủ tốt hơn</w:t>
      </w:r>
    </w:p>
    <w:p w14:paraId="608C95A8" w14:textId="77777777" w:rsidR="00C22A22" w:rsidRPr="00C22A22" w:rsidRDefault="00C22A22" w:rsidP="00C22A22">
      <w:pPr>
        <w:numPr>
          <w:ilvl w:val="0"/>
          <w:numId w:val="6"/>
        </w:numPr>
      </w:pPr>
      <w:r w:rsidRPr="00C22A22">
        <w:t>khả năng giữ thăng bằng và trí nhớ tốt hơn</w:t>
      </w:r>
    </w:p>
    <w:p w14:paraId="0C563596" w14:textId="77777777" w:rsidR="00C22A22" w:rsidRPr="00C22A22" w:rsidRDefault="00C22A22" w:rsidP="00C22A22">
      <w:r w:rsidRPr="00C22A22">
        <w:t>Hãy trao đổi với chuyên gia chăm sóc sức khỏe trước khi bắt đầu một hoạt động thể chất mới hoặc thay đổi lượng hoạt động thể chất bạn đang thực hiện. Họ có thể đề xuất các loại hoạt động phù hợp dựa trên khả năng, lịch trình, chế độ ăn uống, sở thích và thuốc điều trị tiểu đường của bạn. Chuyên gia chăm sóc sức khỏe cũng có thể cho bạn biết thời điểm tốt nhất trong ngày để hoạt động hoặc phải làm gì nếu lượng đường trong máu của bạn vượt quá phạm vi được khuyến nghị.</w:t>
      </w:r>
    </w:p>
    <w:p w14:paraId="62527004" w14:textId="6CAB5602" w:rsidR="00C22A22" w:rsidRDefault="00C22A22" w:rsidP="00C22A22">
      <w:pPr>
        <w:rPr>
          <w:lang w:val="vi-VN"/>
        </w:rPr>
      </w:pPr>
      <w:r w:rsidRPr="00C22A22">
        <w:drawing>
          <wp:inline distT="0" distB="0" distL="0" distR="0" wp14:anchorId="0941718C" wp14:editId="1F932559">
            <wp:extent cx="5943600" cy="3961765"/>
            <wp:effectExtent l="0" t="0" r="0" b="635"/>
            <wp:docPr id="345943049" name="Picture 10" descr="Hai người phụ nữ đang đi bộ bên ngoà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ai người phụ nữ đang đi bộ bên ngoài."/>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43600" cy="3961765"/>
                    </a:xfrm>
                    <a:prstGeom prst="rect">
                      <a:avLst/>
                    </a:prstGeom>
                    <a:noFill/>
                    <a:ln>
                      <a:noFill/>
                    </a:ln>
                  </pic:spPr>
                </pic:pic>
              </a:graphicData>
            </a:graphic>
          </wp:inline>
        </w:drawing>
      </w:r>
      <w:r w:rsidRPr="00C22A22">
        <w:t>Hoạt động thể chất có thể giúp bạn kiểm soát bệnh tiểu đường và duy trì sức khỏe.</w:t>
      </w:r>
    </w:p>
    <w:p w14:paraId="4BDA8C44" w14:textId="77777777" w:rsidR="00C22A22" w:rsidRPr="00C22A22" w:rsidRDefault="00C22A22" w:rsidP="00C22A22">
      <w:pPr>
        <w:rPr>
          <w:lang w:val="vi-VN"/>
        </w:rPr>
      </w:pPr>
    </w:p>
    <w:p w14:paraId="0FA02FF5" w14:textId="77777777" w:rsidR="00C22A22" w:rsidRPr="00C22A22" w:rsidRDefault="00C22A22" w:rsidP="00C22A22">
      <w:pPr>
        <w:rPr>
          <w:b/>
          <w:bCs/>
        </w:rPr>
      </w:pPr>
      <w:r w:rsidRPr="00C22A22">
        <w:rPr>
          <w:b/>
          <w:bCs/>
        </w:rPr>
        <w:t>Thực hiện các loại hoạt động thể chất khác nhau</w:t>
      </w:r>
    </w:p>
    <w:p w14:paraId="0F5C9011" w14:textId="77777777" w:rsidR="00C22A22" w:rsidRPr="00C22A22" w:rsidRDefault="00C22A22" w:rsidP="00C22A22">
      <w:r w:rsidRPr="00C22A22">
        <w:lastRenderedPageBreak/>
        <w:t xml:space="preserve">Người mắc bệnh tiểu đường vẫn có thể năng động, ngay cả khi họ dùng insulin hoặc các thiết bị hỗ trợ như </w:t>
      </w:r>
      <w:hyperlink r:id="rId54" w:anchor="pump" w:history="1">
        <w:r w:rsidRPr="00C22A22">
          <w:rPr>
            <w:rStyle w:val="Hyperlink"/>
          </w:rPr>
          <w:t>máy bơm insulin</w:t>
        </w:r>
      </w:hyperlink>
      <w:r w:rsidRPr="00C22A22">
        <w:t xml:space="preserve"> .</w:t>
      </w:r>
    </w:p>
    <w:p w14:paraId="6D0F8948" w14:textId="77777777" w:rsidR="00C22A22" w:rsidRPr="00C22A22" w:rsidRDefault="00C22A22" w:rsidP="00C22A22">
      <w:r w:rsidRPr="00C22A22">
        <w:t xml:space="preserve">Hãy thử tham gia </w:t>
      </w:r>
      <w:hyperlink r:id="rId55" w:history="1">
        <w:r w:rsidRPr="00C22A22">
          <w:rPr>
            <w:rStyle w:val="Hyperlink"/>
          </w:rPr>
          <w:t>nhiều loại hoạt động khác nhau</w:t>
        </w:r>
      </w:hyperlink>
      <w:r w:rsidRPr="00C22A22">
        <w:t xml:space="preserve"> . Mặc dù hoạt động thể chất nhiều hơn có thể mang lại nhiều lợi ích cho sức khỏe, nhưng bất kỳ hoạt động thể chất nào cũng tốt hơn là không làm gì cả. Hãy bắt đầu từ từ với những hoạt động bạn yêu thích. Theo thời gian, bạn có thể điều chỉnh mức độ gắng sức và thử các hoạt động khác. Việc rủ bạn bè hoặc người thân cùng tham gia có thể giúp bạn duy trì thói quen tập luyện.</w:t>
      </w:r>
    </w:p>
    <w:p w14:paraId="08127656" w14:textId="77777777" w:rsidR="00C22A22" w:rsidRDefault="00C22A22" w:rsidP="00C22A22">
      <w:pPr>
        <w:rPr>
          <w:lang w:val="vi-VN"/>
        </w:rPr>
      </w:pPr>
      <w:r w:rsidRPr="00C22A22">
        <w:t xml:space="preserve">Các hoạt động thể chất bạn thực hiện có thể cần phải khác đi nếu bạn từ </w:t>
      </w:r>
      <w:hyperlink r:id="rId56" w:tgtFrame="_blank" w:history="1">
        <w:r w:rsidRPr="00C22A22">
          <w:rPr>
            <w:rStyle w:val="Hyperlink"/>
          </w:rPr>
          <w:t xml:space="preserve">65 tuổi trở lên </w:t>
        </w:r>
      </w:hyperlink>
      <w:hyperlink r:id="rId57" w:tooltip="Xem tuyên bố từ chối trách nhiệm về liên kết ngoài của NIDDK" w:history="1">
        <w:r w:rsidRPr="00C22A22">
          <w:rPr>
            <w:rStyle w:val="Hyperlink"/>
          </w:rPr>
          <w:t>(Liên kết ngoài)</w:t>
        </w:r>
      </w:hyperlink>
      <w:r w:rsidRPr="00C22A22">
        <w:t xml:space="preserve"> , đang </w:t>
      </w:r>
      <w:hyperlink r:id="rId58" w:tgtFrame="_blank" w:history="1">
        <w:r w:rsidRPr="00C22A22">
          <w:rPr>
            <w:rStyle w:val="Hyperlink"/>
          </w:rPr>
          <w:t xml:space="preserve">mang thai </w:t>
        </w:r>
      </w:hyperlink>
      <w:hyperlink r:id="rId59" w:tooltip="Xem tuyên bố từ chối trách nhiệm về liên kết ngoài của NIDDK" w:history="1">
        <w:r w:rsidRPr="00C22A22">
          <w:rPr>
            <w:rStyle w:val="Hyperlink"/>
          </w:rPr>
          <w:t>(Liên kết ngoài</w:t>
        </w:r>
      </w:hyperlink>
      <w:r w:rsidRPr="00C22A22">
        <w:t xml:space="preserve"> ) hoặc có </w:t>
      </w:r>
      <w:hyperlink r:id="rId60" w:tgtFrame="_blank" w:history="1">
        <w:r w:rsidRPr="00C22A22">
          <w:rPr>
            <w:rStyle w:val="Hyperlink"/>
          </w:rPr>
          <w:t xml:space="preserve">khuyết tật hoặc bệnh lý </w:t>
        </w:r>
      </w:hyperlink>
      <w:hyperlink r:id="rId61" w:tooltip="Xem tuyên bố từ chối trách nhiệm về liên kết ngoài của NIDDK" w:history="1">
        <w:r w:rsidRPr="00C22A22">
          <w:rPr>
            <w:rStyle w:val="Hyperlink"/>
          </w:rPr>
          <w:t>(Liên kết ngoài)</w:t>
        </w:r>
      </w:hyperlink>
      <w:r w:rsidRPr="00C22A22">
        <w:t xml:space="preserve"> . Các hoạt động thể chất cũng có thể cần phải khác đi đối với </w:t>
      </w:r>
      <w:hyperlink r:id="rId62" w:tgtFrame="_blank" w:history="1">
        <w:r w:rsidRPr="00C22A22">
          <w:rPr>
            <w:rStyle w:val="Hyperlink"/>
          </w:rPr>
          <w:t xml:space="preserve">trẻ em và thanh thiếu niên </w:t>
        </w:r>
      </w:hyperlink>
      <w:hyperlink r:id="rId63" w:tooltip="Xem tuyên bố từ chối trách nhiệm về liên kết ngoài của NIDDK" w:history="1">
        <w:r w:rsidRPr="00C22A22">
          <w:rPr>
            <w:rStyle w:val="Hyperlink"/>
          </w:rPr>
          <w:t>(Liên kết ngoài)</w:t>
        </w:r>
      </w:hyperlink>
      <w:r w:rsidRPr="00C22A22">
        <w:t xml:space="preserve"> . Hãy hỏi chuyên gia chăm sóc sức khỏe hoặc nhóm chăm sóc sức khỏe của bạn về các hoạt động an toàn cho bạn.</w:t>
      </w:r>
    </w:p>
    <w:p w14:paraId="3A017365" w14:textId="77777777" w:rsidR="00C22A22" w:rsidRPr="00C22A22" w:rsidRDefault="00C22A22" w:rsidP="00C22A22">
      <w:pPr>
        <w:rPr>
          <w:lang w:val="vi-VN"/>
        </w:rPr>
      </w:pPr>
    </w:p>
    <w:p w14:paraId="4752795D" w14:textId="77777777" w:rsidR="00C22A22" w:rsidRPr="00C22A22" w:rsidRDefault="00C22A22" w:rsidP="00C22A22">
      <w:pPr>
        <w:rPr>
          <w:b/>
          <w:bCs/>
        </w:rPr>
      </w:pPr>
      <w:r w:rsidRPr="00C22A22">
        <w:rPr>
          <w:b/>
          <w:bCs/>
        </w:rPr>
        <w:t>Các hoạt động aerobic</w:t>
      </w:r>
    </w:p>
    <w:p w14:paraId="4206C07F" w14:textId="5D09BD3B" w:rsidR="00C22A22" w:rsidRDefault="00C22A22" w:rsidP="00C22A22">
      <w:pPr>
        <w:rPr>
          <w:lang w:val="vi-VN"/>
        </w:rPr>
      </w:pPr>
      <w:r w:rsidRPr="00C22A22">
        <w:t xml:space="preserve">Các hoạt động aerobic khiến bạn thở mạnh hơn và tim đập nhanh hơn. Bạn có thể thử đi bộ, khiêu vũ, lăn xe lăn hoặc bơi lội. Hầu hết người lớn nên cố gắng thực hiện ít nhất 150 phút </w:t>
      </w:r>
      <w:hyperlink r:id="rId64" w:tgtFrame="_blank" w:history="1">
        <w:r w:rsidRPr="00C22A22">
          <w:rPr>
            <w:rStyle w:val="Hyperlink"/>
          </w:rPr>
          <w:t xml:space="preserve">hoạt động thể chất cường độ trung bình mỗi tuần. Hãy đặt mục tiêu thực hiện 30 phút mỗi ngày vào hầu hết các ngày trong tuần. Bạn không cần phải thực hiện cả 30 phút cùng một lúc. Bạn có thể chia nhỏ hoạt động thể chất thành nhiều khoảng </w:t>
        </w:r>
      </w:hyperlink>
      <w:hyperlink r:id="rId65" w:tooltip="Xem tuyên bố từ chối trách nhiệm về liên kết ngoài của NIDDK" w:history="1">
        <w:r w:rsidRPr="00C22A22">
          <w:rPr>
            <w:rStyle w:val="Hyperlink"/>
          </w:rPr>
          <w:t xml:space="preserve">thời </w:t>
        </w:r>
      </w:hyperlink>
      <w:r w:rsidRPr="00C22A22">
        <w:rPr>
          <w:vertAlign w:val="superscript"/>
        </w:rPr>
        <w:t>gian</w:t>
      </w:r>
      <w:r w:rsidRPr="00C22A22">
        <w:t xml:space="preserve"> ngắn trong ngày và vẫn nhận được lợi ích.</w:t>
      </w:r>
      <w:r w:rsidRPr="00C22A22">
        <w:rPr>
          <w:szCs w:val="26"/>
          <w:vertAlign w:val="superscript"/>
        </w:rPr>
        <w:t xml:space="preserve"> </w:t>
      </w:r>
    </w:p>
    <w:p w14:paraId="01F83589" w14:textId="77777777" w:rsidR="00C22A22" w:rsidRPr="00C22A22" w:rsidRDefault="00C22A22" w:rsidP="00C22A22">
      <w:pPr>
        <w:rPr>
          <w:lang w:val="vi-VN"/>
        </w:rPr>
      </w:pPr>
    </w:p>
    <w:p w14:paraId="1813AE91" w14:textId="77777777" w:rsidR="00C22A22" w:rsidRPr="00C22A22" w:rsidRDefault="00C22A22" w:rsidP="00C22A22">
      <w:pPr>
        <w:rPr>
          <w:b/>
          <w:bCs/>
          <w:lang w:val="vi-VN"/>
        </w:rPr>
      </w:pPr>
      <w:r w:rsidRPr="00C22A22">
        <w:rPr>
          <w:b/>
          <w:bCs/>
        </w:rPr>
        <w:t>Tập luyện sức mạnh hoặc tập luyện kháng lực</w:t>
      </w:r>
    </w:p>
    <w:p w14:paraId="461CAFC4" w14:textId="53180F24" w:rsidR="00C22A22" w:rsidRDefault="00C22A22" w:rsidP="00C22A22">
      <w:pPr>
        <w:rPr>
          <w:lang w:val="vi-VN"/>
        </w:rPr>
      </w:pPr>
      <w:r>
        <w:rPr>
          <w:szCs w:val="26"/>
          <w:lang w:val="vi-VN"/>
        </w:rPr>
        <w:t xml:space="preserve">Tập luyện sức mạnh hoặc tập luyện kháng lực có thể giúp cơ bắp và xương của </w:t>
      </w:r>
      <w:r w:rsidRPr="00C22A22">
        <w:rPr>
          <w:szCs w:val="26"/>
        </w:rPr>
        <w:t>bạn</w:t>
      </w:r>
      <w:r w:rsidRPr="00C22A22">
        <w:t xml:space="preserve"> chắc khỏe hơn. Bạn có thể thử nâng tạ hoặc thực hiện các bài tập khác như chống đẩy vào tường hoặc nâng tay. Cố gắng thực hiện loại hình tập luyện này hai lần một tuần.</w:t>
      </w:r>
    </w:p>
    <w:p w14:paraId="6BA932E0" w14:textId="77777777" w:rsidR="00C22A22" w:rsidRPr="00C22A22" w:rsidRDefault="00C22A22" w:rsidP="00C22A22">
      <w:pPr>
        <w:rPr>
          <w:lang w:val="vi-VN"/>
        </w:rPr>
      </w:pPr>
    </w:p>
    <w:p w14:paraId="558FC9CB" w14:textId="77777777" w:rsidR="00C22A22" w:rsidRPr="00C22A22" w:rsidRDefault="00C22A22" w:rsidP="00C22A22">
      <w:pPr>
        <w:rPr>
          <w:b/>
          <w:bCs/>
        </w:rPr>
      </w:pPr>
      <w:r w:rsidRPr="00C22A22">
        <w:rPr>
          <w:b/>
          <w:bCs/>
        </w:rPr>
        <w:t>Các hoạt động giữ thăng bằng và kéo giãn</w:t>
      </w:r>
    </w:p>
    <w:p w14:paraId="083D578D" w14:textId="77777777" w:rsidR="00C22A22" w:rsidRPr="00C22A22" w:rsidRDefault="00C22A22" w:rsidP="00C22A22">
      <w:hyperlink r:id="rId66" w:anchor="balance" w:history="1">
        <w:r w:rsidRPr="00C22A22">
          <w:rPr>
            <w:rStyle w:val="Hyperlink"/>
          </w:rPr>
          <w:t xml:space="preserve">Các bài tập giữ thăng bằng và kéo giãn cơ ( </w:t>
        </w:r>
      </w:hyperlink>
      <w:r w:rsidRPr="00C22A22">
        <w:rPr>
          <w:i/>
          <w:iCs/>
        </w:rPr>
        <w:t xml:space="preserve">liên kết ngoài NIH) có thể giúp bạn vận động tốt hơn, tăng cường cơ bắp và xương. Bạn có thể thử đứng trên một chân hoặc duỗi chân khi ngồi trên sàn. Cố gắng thực </w:t>
      </w:r>
      <w:r w:rsidRPr="00C22A22">
        <w:rPr>
          <w:vertAlign w:val="superscript"/>
        </w:rPr>
        <w:t>hiện</w:t>
      </w:r>
      <w:r w:rsidRPr="00C22A22">
        <w:t xml:space="preserve"> các hoạt động này hai hoặc ba lần một tuần.</w:t>
      </w:r>
    </w:p>
    <w:p w14:paraId="345477CB" w14:textId="77777777" w:rsidR="00C22A22" w:rsidRPr="00C22A22" w:rsidRDefault="00C22A22" w:rsidP="00C22A22">
      <w:r w:rsidRPr="00C22A22">
        <w:t>Một số hoạt động cần giữ thăng bằng có thể không an toàn đối với những người bị tổn thương thần kinh hoặc các vấn đề về thị lực do bệnh tiểu đường gây ra. Hãy hỏi chuyên gia chăm sóc sức khỏe hoặc nhóm chăm sóc sức khỏe của bạn về các hoạt động an toàn cho bạn.</w:t>
      </w:r>
    </w:p>
    <w:p w14:paraId="278469BC" w14:textId="3E74572A" w:rsidR="00C22A22" w:rsidRPr="00C22A22" w:rsidRDefault="00C22A22" w:rsidP="00C22A22">
      <w:r w:rsidRPr="00C22A22">
        <w:lastRenderedPageBreak/>
        <w:drawing>
          <wp:inline distT="0" distB="0" distL="0" distR="0" wp14:anchorId="2EADC0A8" wp14:editId="44063D8E">
            <wp:extent cx="5943600" cy="3965575"/>
            <wp:effectExtent l="0" t="0" r="0" b="0"/>
            <wp:docPr id="286938451" name="Picture 9" descr="Một nhóm người đang tập các bài tập giãn cơ ngoài tr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Một nhóm người đang tập các bài tập giãn cơ ngoài trời."/>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3965575"/>
                    </a:xfrm>
                    <a:prstGeom prst="rect">
                      <a:avLst/>
                    </a:prstGeom>
                    <a:noFill/>
                    <a:ln>
                      <a:noFill/>
                    </a:ln>
                  </pic:spPr>
                </pic:pic>
              </a:graphicData>
            </a:graphic>
          </wp:inline>
        </w:drawing>
      </w:r>
      <w:r w:rsidRPr="00C22A22">
        <w:t>Nếu có thể, hãy thử tham gia các loại hoạt động thể chất khác nhau. Bắt đầu từ từ với những hoạt động mà bạn yêu thích.</w:t>
      </w:r>
    </w:p>
    <w:p w14:paraId="1DD9139C" w14:textId="77777777" w:rsidR="00C22A22" w:rsidRPr="00C22A22" w:rsidRDefault="00C22A22" w:rsidP="00C22A22">
      <w:pPr>
        <w:rPr>
          <w:b/>
          <w:bCs/>
        </w:rPr>
      </w:pPr>
      <w:r w:rsidRPr="00C22A22">
        <w:rPr>
          <w:b/>
          <w:bCs/>
        </w:rPr>
        <w:t>Hãy đảm bảo an toàn khi tham gia hoạt động thể chất.</w:t>
      </w:r>
    </w:p>
    <w:p w14:paraId="2BD217FF" w14:textId="77777777" w:rsidR="00C22A22" w:rsidRPr="00C22A22" w:rsidRDefault="00C22A22" w:rsidP="00C22A22">
      <w:r w:rsidRPr="00C22A22">
        <w:t>Việc đảm bảo an toàn trong khi tham gia các hoạt động thể chất rất quan trọng. Dưới đây là một số lời khuyên cần ghi nhớ.</w:t>
      </w:r>
    </w:p>
    <w:p w14:paraId="35EF60B0" w14:textId="77777777" w:rsidR="00C22A22" w:rsidRPr="00C22A22" w:rsidRDefault="00C22A22" w:rsidP="00C22A22">
      <w:pPr>
        <w:rPr>
          <w:b/>
          <w:bCs/>
        </w:rPr>
      </w:pPr>
      <w:r w:rsidRPr="00C22A22">
        <w:rPr>
          <w:b/>
          <w:bCs/>
        </w:rPr>
        <w:t>Uống nhiều nước</w:t>
      </w:r>
    </w:p>
    <w:p w14:paraId="3B5D0B9E" w14:textId="77777777" w:rsidR="00C22A22" w:rsidRPr="00C22A22" w:rsidRDefault="00C22A22" w:rsidP="00C22A22">
      <w:r w:rsidRPr="00C22A22">
        <w:t xml:space="preserve">Uống nhiều chất lỏng giúp ngăn ngừa </w:t>
      </w:r>
      <w:hyperlink r:id="rId68" w:history="1">
        <w:r w:rsidRPr="00C22A22">
          <w:rPr>
            <w:rStyle w:val="Hyperlink"/>
          </w:rPr>
          <w:t xml:space="preserve">tình trạng mất nước ( </w:t>
        </w:r>
      </w:hyperlink>
      <w:r w:rsidRPr="00C22A22">
        <w:rPr>
          <w:i/>
          <w:iCs/>
        </w:rPr>
        <w:t>liên kết ngoài NIH)</w:t>
      </w:r>
      <w:r w:rsidRPr="00C22A22">
        <w:t xml:space="preserve"> , hay mất quá nhiều nước trong cơ thể. Uống nước là một cách để giữ cho cơ thể luôn đủ nước. Đồ uống thể thao thường chứa nhiều đường và </w:t>
      </w:r>
      <w:hyperlink r:id="rId69" w:history="1">
        <w:r w:rsidRPr="00C22A22">
          <w:rPr>
            <w:rStyle w:val="Hyperlink"/>
          </w:rPr>
          <w:t>calo</w:t>
        </w:r>
      </w:hyperlink>
      <w:r w:rsidRPr="00C22A22">
        <w:t xml:space="preserve"> , và bạn không cần chúng cho hầu hết các hoạt động thể chất vừa phải.</w:t>
      </w:r>
    </w:p>
    <w:p w14:paraId="7B937167" w14:textId="77777777" w:rsidR="00C22A22" w:rsidRPr="00C22A22" w:rsidRDefault="00C22A22" w:rsidP="00C22A22">
      <w:pPr>
        <w:rPr>
          <w:b/>
          <w:bCs/>
        </w:rPr>
      </w:pPr>
      <w:r w:rsidRPr="00C22A22">
        <w:rPr>
          <w:b/>
          <w:bCs/>
        </w:rPr>
        <w:t>Tránh tình trạng hạ đường huyết.</w:t>
      </w:r>
    </w:p>
    <w:p w14:paraId="627287C8" w14:textId="77777777" w:rsidR="00C22A22" w:rsidRPr="00C22A22" w:rsidRDefault="00C22A22" w:rsidP="00C22A22">
      <w:r w:rsidRPr="00C22A22">
        <w:t>Hãy kiểm tra mức đường huyết của bạn trước, trong và ngay sau khi hoạt động thể chất. Hoạt động thể chất thường làm giảm mức đường huyết. Mức đường huyết thấp có thể kéo dài hàng giờ hoặc thậm chí vài ngày sau khi hoạt động thể chất. Bạn có nhiều khả năng bị hạ đường huyết nếu đang dùng insulin hoặc một số loại thuốc điều trị tiểu đường khác, chẳng hạn như sulfonylureas.</w:t>
      </w:r>
    </w:p>
    <w:p w14:paraId="5ECFFE2A" w14:textId="77777777" w:rsidR="00C22A22" w:rsidRPr="00C22A22" w:rsidRDefault="00C22A22" w:rsidP="00C22A22">
      <w:r w:rsidRPr="00C22A22">
        <w:t xml:space="preserve">Hãy hỏi chuyên gia chăm sóc sức khỏe của bạn xem bạn có nên giảm liều insulin hoặc ăn tinh bột trước, trong hoặc sau khi hoạt động thể chất hay không. Hạ đường huyết có thể là một trường hợp cấp cứu y tế nghiêm trọng cần được điều trị ngay lập tức. Hãy thực hiện các bước để bảo vệ bản thân. Bạn có thể tìm hiểu cách điều </w:t>
      </w:r>
      <w:hyperlink r:id="rId70" w:anchor="treatment" w:history="1">
        <w:r w:rsidRPr="00C22A22">
          <w:rPr>
            <w:rStyle w:val="Hyperlink"/>
          </w:rPr>
          <w:t>trị hạ đường huyết</w:t>
        </w:r>
      </w:hyperlink>
      <w:r w:rsidRPr="00C22A22">
        <w:t xml:space="preserve"> , cho người khác biết phải làm gì nếu bạn cần giúp đỡ và sử dụng vòng đeo tay cảnh báo y tế.</w:t>
      </w:r>
    </w:p>
    <w:p w14:paraId="6C566A6C" w14:textId="77777777" w:rsidR="00C22A22" w:rsidRPr="00C22A22" w:rsidRDefault="00C22A22" w:rsidP="00C22A22">
      <w:pPr>
        <w:rPr>
          <w:b/>
          <w:bCs/>
        </w:rPr>
      </w:pPr>
      <w:r w:rsidRPr="00C22A22">
        <w:rPr>
          <w:b/>
          <w:bCs/>
        </w:rPr>
        <w:t>Tránh tình trạng đường huyết cao và nhiễm toan ceton.</w:t>
      </w:r>
    </w:p>
    <w:p w14:paraId="4A3D90EB" w14:textId="77777777" w:rsidR="00C22A22" w:rsidRPr="00C22A22" w:rsidRDefault="00C22A22" w:rsidP="00C22A22">
      <w:r w:rsidRPr="00C22A22">
        <w:lastRenderedPageBreak/>
        <w:t xml:space="preserve">Việc giảm liều insulin trước khi hoạt động thể chất có thể giúp ngăn ngừa hạ đường huyết, nhưng cũng có thể làm tăng nguy cơ tăng đường huyết. Nếu cơ thể không có đủ insulin, nó không thể sử dụng glucose làm nguồn năng lượng và sẽ sử dụng chất béo thay thế. Khi cơ thể sử dụng chất béo để tạo năng lượng, nó sẽ sản sinh ra các chất hóa học gọi là </w:t>
      </w:r>
      <w:hyperlink r:id="rId71" w:history="1">
        <w:r w:rsidRPr="00C22A22">
          <w:rPr>
            <w:rStyle w:val="Hyperlink"/>
          </w:rPr>
          <w:t>ketone</w:t>
        </w:r>
      </w:hyperlink>
      <w:r w:rsidRPr="00C22A22">
        <w:t xml:space="preserve"> .</w:t>
      </w:r>
    </w:p>
    <w:p w14:paraId="36ED5F90" w14:textId="77777777" w:rsidR="00C22A22" w:rsidRPr="00C22A22" w:rsidRDefault="00C22A22" w:rsidP="00C22A22">
      <w:r w:rsidRPr="00C22A22">
        <w:t xml:space="preserve">Nồng độ ketone cao trong máu có thể dẫn đến tình trạng gọi là </w:t>
      </w:r>
      <w:hyperlink r:id="rId72" w:tgtFrame="_blank" w:history="1">
        <w:r w:rsidRPr="00C22A22">
          <w:rPr>
            <w:rStyle w:val="Hyperlink"/>
          </w:rPr>
          <w:t xml:space="preserve">nhiễm toan ceton do tiểu đường (DKA) </w:t>
        </w:r>
      </w:hyperlink>
      <w:hyperlink r:id="rId73" w:tooltip="Xem tuyên bố từ chối trách nhiệm về liên kết ngoài của NIDDK" w:history="1">
        <w:r w:rsidRPr="00C22A22">
          <w:rPr>
            <w:rStyle w:val="Hyperlink"/>
          </w:rPr>
          <w:t>[Liên kết ngoài]</w:t>
        </w:r>
      </w:hyperlink>
      <w:r w:rsidRPr="00C22A22">
        <w:t xml:space="preserve"> . DKA là một trường hợp cấp cứu y tế cần được điều trị ngay lập tức. DKA thường gặp nhất ở những người mắc </w:t>
      </w:r>
      <w:hyperlink r:id="rId74" w:history="1">
        <w:r w:rsidRPr="00C22A22">
          <w:rPr>
            <w:rStyle w:val="Hyperlink"/>
          </w:rPr>
          <w:t>bệnh tiểu đường loại 1.</w:t>
        </w:r>
      </w:hyperlink>
      <w:r w:rsidRPr="00C22A22">
        <w:t xml:space="preserve"> Thỉnh thoảng, DKA cũng có thể ảnh hưởng đến những người mắc </w:t>
      </w:r>
      <w:hyperlink r:id="rId75" w:history="1">
        <w:r w:rsidRPr="00C22A22">
          <w:rPr>
            <w:rStyle w:val="Hyperlink"/>
          </w:rPr>
          <w:t>bệnh tiểu đường loại 2</w:t>
        </w:r>
      </w:hyperlink>
      <w:r w:rsidRPr="00C22A22">
        <w:t xml:space="preserve">  đã mất khả năng sản xuất insulin. Hãy hỏi chuyên gia chăm sóc sức khỏe của bạn về liều lượng insulin bạn nên tiêm trước khi hoạt động thể chất, liệu bạn có cần xét nghiệm nước tiểu để kiểm tra ketone hay không, và mức độ ketone nào là nguy hiểm đối với bạn.</w:t>
      </w:r>
    </w:p>
    <w:p w14:paraId="4B77E922" w14:textId="77777777" w:rsidR="00C22A22" w:rsidRPr="00C22A22" w:rsidRDefault="00C22A22" w:rsidP="00C22A22">
      <w:pPr>
        <w:rPr>
          <w:b/>
          <w:bCs/>
        </w:rPr>
      </w:pPr>
      <w:r w:rsidRPr="00C22A22">
        <w:rPr>
          <w:b/>
          <w:bCs/>
        </w:rPr>
        <w:t>Hãy chăm sóc đôi chân của bạn</w:t>
      </w:r>
    </w:p>
    <w:p w14:paraId="5237A4AD" w14:textId="77777777" w:rsidR="00C22A22" w:rsidRPr="00C22A22" w:rsidRDefault="00C22A22" w:rsidP="00C22A22">
      <w:r w:rsidRPr="00C22A22">
        <w:t xml:space="preserve">Người mắc bệnh tiểu đường có thể gặp các vấn đề về chân vì lượng đường trong máu cao có thể làm tổn thương mạch máu và dây thần kinh. Để giúp ngăn ngừa các vấn đề về chân, hãy mang giày thoải mái và hỗ trợ tốt, đồng thời </w:t>
      </w:r>
      <w:hyperlink r:id="rId76" w:history="1">
        <w:r w:rsidRPr="00C22A22">
          <w:rPr>
            <w:rStyle w:val="Hyperlink"/>
          </w:rPr>
          <w:t>chăm sóc đôi chân của bạn</w:t>
        </w:r>
      </w:hyperlink>
      <w:r w:rsidRPr="00C22A22">
        <w:t xml:space="preserve">  trước, trong và sau khi hoạt động thể chất.</w:t>
      </w:r>
    </w:p>
    <w:p w14:paraId="3BB56D32" w14:textId="3F66CFB6" w:rsidR="00C22A22" w:rsidRPr="00C22A22" w:rsidRDefault="00C22A22" w:rsidP="00C22A22">
      <w:r w:rsidRPr="00C22A22">
        <w:lastRenderedPageBreak/>
        <w:drawing>
          <wp:inline distT="0" distB="0" distL="0" distR="0" wp14:anchorId="5AC4BABB" wp14:editId="3A288443">
            <wp:extent cx="5943600" cy="5253990"/>
            <wp:effectExtent l="0" t="0" r="0" b="3810"/>
            <wp:docPr id="1446383138" name="Picture 8" descr="Một người đàn ông kiểm tra chân mình trong khi một người phụ nữ nhìn qua vai anh 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Một người đàn ông kiểm tra chân mình trong khi một người phụ nữ nhìn qua vai anh ta."/>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43600" cy="5253990"/>
                    </a:xfrm>
                    <a:prstGeom prst="rect">
                      <a:avLst/>
                    </a:prstGeom>
                    <a:noFill/>
                    <a:ln>
                      <a:noFill/>
                    </a:ln>
                  </pic:spPr>
                </pic:pic>
              </a:graphicData>
            </a:graphic>
          </wp:inline>
        </w:drawing>
      </w:r>
      <w:r w:rsidRPr="00C22A22">
        <w:t>Hãy chăm sóc đôi chân của bạn trước, trong và sau khi hoạt động thể chất.</w:t>
      </w:r>
    </w:p>
    <w:p w14:paraId="3A2AE3AB" w14:textId="77777777" w:rsidR="00C22A22" w:rsidRPr="00C22A22" w:rsidRDefault="00C22A22" w:rsidP="00C22A22">
      <w:pPr>
        <w:rPr>
          <w:b/>
          <w:bCs/>
        </w:rPr>
      </w:pPr>
      <w:r w:rsidRPr="00C22A22">
        <w:rPr>
          <w:b/>
          <w:bCs/>
        </w:rPr>
        <w:t>Tôi có thể làm gì để đạt được hoặc duy trì cân nặng khỏe mạnh?</w:t>
      </w:r>
    </w:p>
    <w:p w14:paraId="1A6CDC0F" w14:textId="77777777" w:rsidR="00C22A22" w:rsidRPr="00C22A22" w:rsidRDefault="00C22A22" w:rsidP="00C22A22">
      <w:r w:rsidRPr="00C22A22">
        <w:t xml:space="preserve">Nếu bạn bị tiểu đường, </w:t>
      </w:r>
      <w:hyperlink r:id="rId78" w:history="1">
        <w:r w:rsidRPr="00C22A22">
          <w:rPr>
            <w:rStyle w:val="Hyperlink"/>
          </w:rPr>
          <w:t>việc kiểm soát cân nặng</w:t>
        </w:r>
      </w:hyperlink>
      <w:r w:rsidRPr="00C22A22">
        <w:t xml:space="preserve">  có thể mang lại cho bạn nhiều lợi ích cho sức khỏe. Hãy hỏi chuyên gia chăm sóc sức khỏe hoặc nhóm chăm sóc sức khỏe của bạn </w:t>
      </w:r>
      <w:hyperlink r:id="rId79" w:history="1">
        <w:r w:rsidRPr="00C22A22">
          <w:rPr>
            <w:rStyle w:val="Hyperlink"/>
          </w:rPr>
          <w:t>xem liệu bạn đã có cân nặng khỏe mạnh hay chưa</w:t>
        </w:r>
      </w:hyperlink>
      <w:r w:rsidRPr="00C22A22">
        <w:t xml:space="preserve">  hoặc liệu bạn có nên cố gắng giảm cân hay không.</w:t>
      </w:r>
    </w:p>
    <w:p w14:paraId="5D42E31F" w14:textId="77777777" w:rsidR="00C22A22" w:rsidRPr="00C22A22" w:rsidRDefault="00C22A22" w:rsidP="00C22A22">
      <w:r w:rsidRPr="00C22A22">
        <w:t xml:space="preserve">Nếu bạn là người lớn bị thừa cân hoặc béo phì, hãy làm việc với đội ngũ chăm sóc sức khỏe của mình để lập kế hoạch giảm cân. Giảm từ 5% đến 7% trọng lượng hiện tại có thể giúp bạn ngăn ngừa hoặc cải thiện một số </w:t>
      </w:r>
      <w:hyperlink r:id="rId80" w:history="1">
        <w:r w:rsidRPr="00C22A22">
          <w:rPr>
            <w:rStyle w:val="Hyperlink"/>
          </w:rPr>
          <w:t>vấn đề sức khỏe</w:t>
        </w:r>
      </w:hyperlink>
      <w:r w:rsidRPr="00C22A22">
        <w:t xml:space="preserve">  và kiểm soát lượng đường trong máu, cholesterol và huyết áp. </w:t>
      </w:r>
      <w:r w:rsidRPr="00C22A22">
        <w:rPr>
          <w:vertAlign w:val="superscript"/>
        </w:rPr>
        <w:t>2</w:t>
      </w:r>
      <w:r w:rsidRPr="00C22A22">
        <w:t xml:space="preserve"> Nếu bạn lo lắng về </w:t>
      </w:r>
      <w:hyperlink r:id="rId81" w:history="1">
        <w:r w:rsidRPr="00C22A22">
          <w:rPr>
            <w:rStyle w:val="Hyperlink"/>
          </w:rPr>
          <w:t>cân nặng của con bạn</w:t>
        </w:r>
      </w:hyperlink>
      <w:r w:rsidRPr="00C22A22">
        <w:t xml:space="preserve">  và con bạn bị tiểu đường, hãy nói chuyện với chuyên gia chăm sóc sức khỏe của con bạn trước khi con bạn bắt đầu một kế hoạch giảm cân mới.</w:t>
      </w:r>
    </w:p>
    <w:p w14:paraId="6A0FF486" w14:textId="77777777" w:rsidR="00C22A22" w:rsidRPr="00C22A22" w:rsidRDefault="00C22A22" w:rsidP="00C22A22">
      <w:r w:rsidRPr="00C22A22">
        <w:t>Bạn có thể đạt được và duy trì cân nặng khỏe mạnh bằng cách</w:t>
      </w:r>
    </w:p>
    <w:p w14:paraId="0124B7D6" w14:textId="77777777" w:rsidR="00C22A22" w:rsidRPr="00C22A22" w:rsidRDefault="00C22A22" w:rsidP="00C22A22">
      <w:pPr>
        <w:numPr>
          <w:ilvl w:val="0"/>
          <w:numId w:val="7"/>
        </w:numPr>
      </w:pPr>
      <w:r w:rsidRPr="00C22A22">
        <w:t>tuân theo một chế độ ăn uống lành mạnh</w:t>
      </w:r>
    </w:p>
    <w:p w14:paraId="78AD4995" w14:textId="77777777" w:rsidR="00C22A22" w:rsidRPr="00C22A22" w:rsidRDefault="00C22A22" w:rsidP="00C22A22">
      <w:pPr>
        <w:numPr>
          <w:ilvl w:val="0"/>
          <w:numId w:val="7"/>
        </w:numPr>
      </w:pPr>
      <w:r w:rsidRPr="00C22A22">
        <w:t>tiêu thụ ít calo hơn</w:t>
      </w:r>
    </w:p>
    <w:p w14:paraId="2AECC5DA" w14:textId="77777777" w:rsidR="00C22A22" w:rsidRPr="00C22A22" w:rsidRDefault="00C22A22" w:rsidP="00C22A22">
      <w:pPr>
        <w:numPr>
          <w:ilvl w:val="0"/>
          <w:numId w:val="7"/>
        </w:numPr>
      </w:pPr>
      <w:r w:rsidRPr="00C22A22">
        <w:lastRenderedPageBreak/>
        <w:t>hoạt động thể chất</w:t>
      </w:r>
    </w:p>
    <w:p w14:paraId="586F10CA" w14:textId="77777777" w:rsidR="00C22A22" w:rsidRPr="00C22A22" w:rsidRDefault="00C22A22" w:rsidP="00C22A22">
      <w:pPr>
        <w:numPr>
          <w:ilvl w:val="0"/>
          <w:numId w:val="7"/>
        </w:numPr>
      </w:pPr>
      <w:r w:rsidRPr="00C22A22">
        <w:t xml:space="preserve">Ngủ từ 7 đến 8 tiếng mỗi đêm </w:t>
      </w:r>
      <w:r w:rsidRPr="00C22A22">
        <w:rPr>
          <w:vertAlign w:val="superscript"/>
        </w:rPr>
        <w:t>3</w:t>
      </w:r>
    </w:p>
    <w:p w14:paraId="37E3F1FF" w14:textId="77777777" w:rsidR="00C22A22" w:rsidRPr="00C22A22" w:rsidRDefault="00C22A22" w:rsidP="00C22A22">
      <w:r w:rsidRPr="00C22A22">
        <w:t>Nếu bạn mắc bệnh tiểu đường loại 2, chuyên gia chăm sóc sức khỏe có thể khuyên dùng thuốc điều trị tiểu đường giúp bạn giảm cân.</w:t>
      </w:r>
    </w:p>
    <w:p w14:paraId="3EC78A98" w14:textId="77777777" w:rsidR="00C22A22" w:rsidRPr="00C22A22" w:rsidRDefault="00C22A22" w:rsidP="00C22A22">
      <w:r w:rsidRPr="00C22A22">
        <w:t xml:space="preserve">Các công cụ trực tuyến như </w:t>
      </w:r>
      <w:hyperlink r:id="rId82" w:history="1">
        <w:r w:rsidRPr="00C22A22">
          <w:rPr>
            <w:rStyle w:val="Hyperlink"/>
          </w:rPr>
          <w:t>Body Weight Planner</w:t>
        </w:r>
      </w:hyperlink>
      <w:r w:rsidRPr="00C22A22">
        <w:t xml:space="preserve">  có thể giúp bạn lập kế hoạch ăn uống và hoạt động thể chất. Bạn cũng nên thảo luận với chuyên gia chăm sóc sức khỏe về các lựa chọn khác để quản lý cân nặng, bao gồm tham gia </w:t>
      </w:r>
      <w:hyperlink r:id="rId83" w:history="1">
        <w:r w:rsidRPr="00C22A22">
          <w:rPr>
            <w:rStyle w:val="Hyperlink"/>
          </w:rPr>
          <w:t>chương trình giảm cân,</w:t>
        </w:r>
      </w:hyperlink>
      <w:r w:rsidRPr="00C22A22">
        <w:t xml:space="preserve">  nơi có thể cung cấp thông tin hữu ích, hỗ trợ và tư vấn về hành vi hoặc lối sống. Những lựa chọn này có thể tốn phí, vì vậy hãy kiểm tra kỹ chi tiết của chương trình.</w:t>
      </w:r>
    </w:p>
    <w:p w14:paraId="081CC396" w14:textId="77777777" w:rsidR="00C22A22" w:rsidRPr="00C22A22" w:rsidRDefault="00C22A22" w:rsidP="00C22A22">
      <w:r w:rsidRPr="00C22A22">
        <w:t xml:space="preserve"> Nếu bạn không thể đạt được cân nặng khỏe mạnh bằng cách lập kế hoạch ăn uống, tập thể dục và dùng thuốc điều trị tiểu đường giúp giảm cân, chuyên gia chăm sóc sức khỏe của bạn có thể đề nghị </w:t>
      </w:r>
      <w:hyperlink r:id="rId84" w:history="1">
        <w:r w:rsidRPr="00C22A22">
          <w:rPr>
            <w:rStyle w:val="Hyperlink"/>
          </w:rPr>
          <w:t>phẫu thuật giảm cân .</w:t>
        </w:r>
      </w:hyperlink>
    </w:p>
    <w:p w14:paraId="52880737" w14:textId="77777777" w:rsidR="00C22A22" w:rsidRPr="00C22A22" w:rsidRDefault="00C22A22" w:rsidP="00C22A22">
      <w:r w:rsidRPr="00C22A22">
        <w:t xml:space="preserve">Nếu bạn đang </w:t>
      </w:r>
      <w:hyperlink r:id="rId85" w:history="1">
        <w:r w:rsidRPr="00C22A22">
          <w:rPr>
            <w:rStyle w:val="Hyperlink"/>
          </w:rPr>
          <w:t>mang thai</w:t>
        </w:r>
      </w:hyperlink>
      <w:r w:rsidRPr="00C22A22">
        <w:t xml:space="preserve"> , việc cố gắng giảm cân có thể không tốt cho sức khỏe. Tuy nhiên, bạn nên hỏi ý kiến ​​chuyên gia chăm sóc sức khỏe của mình xem việc theo dõi hoặc hạn chế tăng cân trong thai kỳ có hợp lý hay không.</w:t>
      </w:r>
    </w:p>
    <w:p w14:paraId="4789ABE3" w14:textId="77777777" w:rsidR="00C22A22" w:rsidRPr="00C22A22" w:rsidRDefault="00C22A22" w:rsidP="00C22A22">
      <w:pPr>
        <w:rPr>
          <w:b/>
          <w:bCs/>
        </w:rPr>
      </w:pPr>
      <w:r w:rsidRPr="00C22A22">
        <w:rPr>
          <w:b/>
          <w:bCs/>
        </w:rPr>
        <w:t>Tôi có nên bỏ thuốc lá không?</w:t>
      </w:r>
    </w:p>
    <w:p w14:paraId="0793F451" w14:textId="77777777" w:rsidR="00C22A22" w:rsidRPr="00C22A22" w:rsidRDefault="00C22A22" w:rsidP="00C22A22">
      <w:r w:rsidRPr="00C22A22">
        <w:t xml:space="preserve">Cả </w:t>
      </w:r>
      <w:hyperlink r:id="rId86" w:tgtFrame="_blank" w:history="1">
        <w:r w:rsidRPr="00C22A22">
          <w:rPr>
            <w:rStyle w:val="Hyperlink"/>
          </w:rPr>
          <w:t xml:space="preserve">bệnh tiểu đường và hút thuốc </w:t>
        </w:r>
      </w:hyperlink>
      <w:hyperlink r:id="rId87" w:tooltip="Xem tuyên bố từ chối trách nhiệm về liên kết ngoài của NIDDK" w:history="1">
        <w:r w:rsidRPr="00C22A22">
          <w:rPr>
            <w:rStyle w:val="Hyperlink"/>
          </w:rPr>
          <w:t>lá</w:t>
        </w:r>
      </w:hyperlink>
      <w:r w:rsidRPr="00C22A22">
        <w:t xml:space="preserve"> (bao gồm cả việc sử dụng các sản phẩm thuốc lá và thuốc lá điện tử) đều khiến mạch máu bị thu hẹp. Cả hai đều làm tăng nguy cơ bị </w:t>
      </w:r>
      <w:hyperlink r:id="rId88" w:history="1">
        <w:r w:rsidRPr="00C22A22">
          <w:rPr>
            <w:rStyle w:val="Hyperlink"/>
          </w:rPr>
          <w:t>đau tim hoặc đột quỵ</w:t>
        </w:r>
      </w:hyperlink>
      <w:r w:rsidRPr="00C22A22">
        <w:t xml:space="preserve"> , </w:t>
      </w:r>
      <w:hyperlink r:id="rId89" w:history="1">
        <w:r w:rsidRPr="00C22A22">
          <w:rPr>
            <w:rStyle w:val="Hyperlink"/>
          </w:rPr>
          <w:t>tổn thương thần kinh</w:t>
        </w:r>
      </w:hyperlink>
      <w:r w:rsidRPr="00C22A22">
        <w:t xml:space="preserve"> , </w:t>
      </w:r>
      <w:hyperlink r:id="rId90" w:history="1">
        <w:r w:rsidRPr="00C22A22">
          <w:rPr>
            <w:rStyle w:val="Hyperlink"/>
          </w:rPr>
          <w:t>bệnh thận</w:t>
        </w:r>
      </w:hyperlink>
      <w:r w:rsidRPr="00C22A22">
        <w:t xml:space="preserve"> , </w:t>
      </w:r>
      <w:hyperlink r:id="rId91" w:history="1">
        <w:r w:rsidRPr="00C22A22">
          <w:rPr>
            <w:rStyle w:val="Hyperlink"/>
          </w:rPr>
          <w:t>bệnh về mắt</w:t>
        </w:r>
      </w:hyperlink>
      <w:r w:rsidRPr="00C22A22">
        <w:t xml:space="preserve"> hoặc </w:t>
      </w:r>
      <w:hyperlink r:id="rId92" w:history="1">
        <w:r w:rsidRPr="00C22A22">
          <w:rPr>
            <w:rStyle w:val="Hyperlink"/>
          </w:rPr>
          <w:t>phải cắt cụt chi</w:t>
        </w:r>
      </w:hyperlink>
      <w:r w:rsidRPr="00C22A22">
        <w:t xml:space="preserve"> . </w:t>
      </w:r>
      <w:hyperlink r:id="rId93" w:tooltip="Xem tuyên bố từ chối trách nhiệm về liên kết ngoài của NIDDK" w:history="1">
        <w:r w:rsidRPr="00C22A22">
          <w:rPr>
            <w:rStyle w:val="Hyperlink"/>
          </w:rPr>
          <w:t xml:space="preserve">Khói </w:t>
        </w:r>
      </w:hyperlink>
      <w:hyperlink r:id="rId94" w:tgtFrame="_blank" w:history="1">
        <w:r w:rsidRPr="00C22A22">
          <w:rPr>
            <w:rStyle w:val="Hyperlink"/>
          </w:rPr>
          <w:t>thuốc thụ động</w:t>
        </w:r>
      </w:hyperlink>
      <w:r w:rsidRPr="00C22A22">
        <w:t xml:space="preserve"> cũng có thể ảnh hưởng đến sức khỏe của gia đình bạn hoặc những người sống cùng bạn.</w:t>
      </w:r>
    </w:p>
    <w:p w14:paraId="52107A87" w14:textId="77777777" w:rsidR="00C22A22" w:rsidRPr="00C22A22" w:rsidRDefault="00C22A22" w:rsidP="00C22A22">
      <w:r w:rsidRPr="00C22A22">
        <w:t xml:space="preserve">Nếu bạn hút thuốc hoặc sử dụng các sản phẩm thuốc lá khác, hãy dừng lại. </w:t>
      </w:r>
      <w:hyperlink r:id="rId95" w:tgtFrame="_blank" w:history="1">
        <w:r w:rsidRPr="00C22A22">
          <w:rPr>
            <w:rStyle w:val="Hyperlink"/>
          </w:rPr>
          <w:t xml:space="preserve">Hãy tìm kiếm sự giúp đỡ </w:t>
        </w:r>
      </w:hyperlink>
      <w:hyperlink r:id="rId96" w:tooltip="Xem tuyên bố từ chối trách nhiệm về liên kết ngoài của NIDDK" w:history="1">
        <w:r w:rsidRPr="00C22A22">
          <w:rPr>
            <w:rStyle w:val="Hyperlink"/>
          </w:rPr>
          <w:t>(Liên kết ngoài</w:t>
        </w:r>
      </w:hyperlink>
      <w:r w:rsidRPr="00C22A22">
        <w:t xml:space="preserve"> ). Bạn không cần phải làm điều đó một mình.</w:t>
      </w:r>
    </w:p>
    <w:p w14:paraId="5D39623C" w14:textId="77777777" w:rsidR="00C22A22" w:rsidRPr="00C22A22" w:rsidRDefault="00C22A22" w:rsidP="00C22A22">
      <w:pPr>
        <w:rPr>
          <w:b/>
          <w:bCs/>
        </w:rPr>
      </w:pPr>
      <w:r w:rsidRPr="00C22A22">
        <w:rPr>
          <w:b/>
          <w:bCs/>
        </w:rPr>
        <w:t>Tôi có thể chăm sóc sức khỏe tinh thần của mình như thế nào?</w:t>
      </w:r>
    </w:p>
    <w:p w14:paraId="7D7A85CA" w14:textId="77777777" w:rsidR="00C22A22" w:rsidRPr="00C22A22" w:rsidRDefault="00C22A22" w:rsidP="00C22A22">
      <w:hyperlink r:id="rId97" w:tooltip="Xem tuyên bố từ chối trách nhiệm về liên kết ngoài của NIDDK" w:history="1">
        <w:r w:rsidRPr="00C22A22">
          <w:rPr>
            <w:rStyle w:val="Hyperlink"/>
          </w:rPr>
          <w:t>Cảm giác căng thẳng, buồn bã hoặc tức giận là điều thường gặp ở người mắc bệnh tiểu đường. Việc quản lý bệnh tiểu đường hoặc học cách đối phó</w:t>
        </w:r>
      </w:hyperlink>
      <w:r w:rsidRPr="00C22A22">
        <w:t xml:space="preserve"> với những thông tin mới về sức khỏe của mình có thể rất khó khăn. Những người mắc các bệnh mãn tính như tiểu đường có thể </w:t>
      </w:r>
      <w:hyperlink r:id="rId98" w:tgtFrame="_blank" w:history="1">
        <w:r w:rsidRPr="00C22A22">
          <w:rPr>
            <w:rStyle w:val="Hyperlink"/>
          </w:rPr>
          <w:t>phát triển chứng lo âu hoặc các vấn đề sức khỏe tâm thần khác</w:t>
        </w:r>
      </w:hyperlink>
      <w:r w:rsidRPr="00C22A22">
        <w:t xml:space="preserve"> .</w:t>
      </w:r>
    </w:p>
    <w:p w14:paraId="606B8919" w14:textId="77777777" w:rsidR="00C22A22" w:rsidRPr="00C22A22" w:rsidRDefault="00C22A22" w:rsidP="00C22A22">
      <w:r w:rsidRPr="00C22A22">
        <w:t xml:space="preserve">Hãy tìm hiểu những cách lành mạnh để </w:t>
      </w:r>
      <w:hyperlink r:id="rId99" w:history="1">
        <w:r w:rsidRPr="00C22A22">
          <w:rPr>
            <w:rStyle w:val="Hyperlink"/>
          </w:rPr>
          <w:t xml:space="preserve">giảm căng thẳng </w:t>
        </w:r>
      </w:hyperlink>
      <w:r w:rsidRPr="00C22A22">
        <w:rPr>
          <w:i/>
          <w:iCs/>
        </w:rPr>
        <w:t>(liên kết ngoài NIH</w:t>
      </w:r>
      <w:r w:rsidRPr="00C22A22">
        <w:t xml:space="preserve"> ) và tìm kiếm sự giúp đỡ từ đội ngũ chăm sóc sức khỏe hoặc chuyên gia sức khỏe tâm thần. Mặc dù việc nói về cảm xúc của mình có thể không thoải mái, nhưng việc tìm một chuyên gia chăm sóc sức khỏe mà bạn tin tưởng và muốn trò chuyện cùng có thể giúp bạn.</w:t>
      </w:r>
    </w:p>
    <w:p w14:paraId="18776185" w14:textId="77777777" w:rsidR="00C22A22" w:rsidRPr="00C22A22" w:rsidRDefault="00C22A22" w:rsidP="00C22A22">
      <w:pPr>
        <w:numPr>
          <w:ilvl w:val="0"/>
          <w:numId w:val="8"/>
        </w:numPr>
      </w:pPr>
      <w:r w:rsidRPr="00C22A22">
        <w:t>Giảm bớt cảm giác căng thẳng, trầm cảm hoặc lo lắng của bạn.</w:t>
      </w:r>
    </w:p>
    <w:p w14:paraId="36E4F233" w14:textId="77777777" w:rsidR="00C22A22" w:rsidRPr="00C22A22" w:rsidRDefault="00C22A22" w:rsidP="00C22A22">
      <w:pPr>
        <w:numPr>
          <w:ilvl w:val="0"/>
          <w:numId w:val="8"/>
        </w:numPr>
      </w:pPr>
      <w:r w:rsidRPr="00C22A22">
        <w:t>giải quyết các vấn đề về giấc ngủ hoặc trí nhớ.</w:t>
      </w:r>
    </w:p>
    <w:p w14:paraId="082C61ED" w14:textId="77777777" w:rsidR="00C22A22" w:rsidRPr="00C22A22" w:rsidRDefault="00C22A22" w:rsidP="00C22A22">
      <w:pPr>
        <w:numPr>
          <w:ilvl w:val="0"/>
          <w:numId w:val="8"/>
        </w:numPr>
      </w:pPr>
      <w:r w:rsidRPr="00C22A22">
        <w:t>Hãy xem bệnh tiểu đường ảnh hưởng đến gia đình, trường học, công việc hoặc tình hình tài chính của bạn như thế nào.</w:t>
      </w:r>
    </w:p>
    <w:p w14:paraId="29B57AF2" w14:textId="77777777" w:rsidR="00C22A22" w:rsidRPr="00C22A22" w:rsidRDefault="00C22A22" w:rsidP="00C22A22">
      <w:r w:rsidRPr="00C22A22">
        <w:t>Hãy hỏi đội ngũ chăm sóc sức khỏe của bạn về các nguồn hỗ trợ sức khỏe tâm thần dành cho người mắc bệnh tiểu đường.</w:t>
      </w:r>
    </w:p>
    <w:p w14:paraId="323A5215" w14:textId="77777777" w:rsidR="00C22A22" w:rsidRPr="00C22A22" w:rsidRDefault="00C22A22" w:rsidP="00C22A22">
      <w:r w:rsidRPr="00C22A22">
        <w:t xml:space="preserve">Ngủ </w:t>
      </w:r>
      <w:hyperlink r:id="rId100" w:tgtFrame="_blank" w:history="1">
        <w:r w:rsidRPr="00C22A22">
          <w:rPr>
            <w:rStyle w:val="Hyperlink"/>
          </w:rPr>
          <w:t xml:space="preserve">quá nhiều hoặc quá ít </w:t>
        </w:r>
      </w:hyperlink>
      <w:hyperlink r:id="rId101" w:tooltip="Xem tuyên bố từ chối trách nhiệm về liên kết ngoài của NIDDK" w:history="1">
        <w:r w:rsidRPr="00C22A22">
          <w:rPr>
            <w:rStyle w:val="Hyperlink"/>
          </w:rPr>
          <w:t>(Liên kết ngoài)</w:t>
        </w:r>
      </w:hyperlink>
      <w:r w:rsidRPr="00C22A22">
        <w:t xml:space="preserve"> đều có thể làm tăng lượng đường trong máu. Thói quen ngủ của bạn cũng có thể ảnh hưởng đến sức khỏe tinh thần và ngược lại. Những người mắc bệnh tiểu đường, thừa cân hoặc béo phì cũng có thể mắc các bệnh lý khác ảnh hưởng đến giấc ngủ, chẳng hạn như </w:t>
      </w:r>
      <w:hyperlink r:id="rId102" w:history="1">
        <w:r w:rsidRPr="00C22A22">
          <w:rPr>
            <w:rStyle w:val="Hyperlink"/>
          </w:rPr>
          <w:t xml:space="preserve">chứng ngưng thở khi ngủ </w:t>
        </w:r>
      </w:hyperlink>
      <w:r w:rsidRPr="00C22A22">
        <w:rPr>
          <w:i/>
          <w:iCs/>
        </w:rPr>
        <w:t>(Liên kết ngoài NIH)</w:t>
      </w:r>
      <w:r w:rsidRPr="00C22A22">
        <w:t xml:space="preserve"> , có thể làm tăng huyết áp và nguy cơ mắc bệnh tim.</w:t>
      </w:r>
    </w:p>
    <w:p w14:paraId="026BC401" w14:textId="4B6547FB" w:rsidR="00C22A22" w:rsidRPr="00C22A22" w:rsidRDefault="00C22A22" w:rsidP="00C22A22">
      <w:r w:rsidRPr="00C22A22">
        <w:lastRenderedPageBreak/>
        <w:drawing>
          <wp:inline distT="0" distB="0" distL="0" distR="0" wp14:anchorId="483C7FA2" wp14:editId="642DC82D">
            <wp:extent cx="5943600" cy="3965575"/>
            <wp:effectExtent l="0" t="0" r="0" b="0"/>
            <wp:docPr id="1500667190" name="Picture 7" descr="Một người đàn ông béo phì trông có vẻ lo lắng khi nói chuyện với chuyên gia chăm sóc sức khỏ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Một người đàn ông béo phì trông có vẻ lo lắng khi nói chuyện với chuyên gia chăm sóc sức khỏe."/>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43600" cy="3965575"/>
                    </a:xfrm>
                    <a:prstGeom prst="rect">
                      <a:avLst/>
                    </a:prstGeom>
                    <a:noFill/>
                    <a:ln>
                      <a:noFill/>
                    </a:ln>
                  </pic:spPr>
                </pic:pic>
              </a:graphicData>
            </a:graphic>
          </wp:inline>
        </w:drawing>
      </w:r>
      <w:r w:rsidRPr="00C22A22">
        <w:t>Bệnh tiểu đường có thể gây căng thẳng. Hãy nói chuyện với chuyên gia chăm sóc sức khỏe hoặc nhóm chăm sóc sức khỏe của bạn nếu bạn cần giúp đỡ.</w:t>
      </w:r>
    </w:p>
    <w:p w14:paraId="1A5B918C" w14:textId="77777777" w:rsidR="00445655" w:rsidRDefault="00445655"/>
    <w:sectPr w:rsidR="004456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209CA"/>
    <w:multiLevelType w:val="multilevel"/>
    <w:tmpl w:val="8B12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7B1E11"/>
    <w:multiLevelType w:val="multilevel"/>
    <w:tmpl w:val="2DF8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262A67"/>
    <w:multiLevelType w:val="multilevel"/>
    <w:tmpl w:val="DCCA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4919A2"/>
    <w:multiLevelType w:val="multilevel"/>
    <w:tmpl w:val="3F58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C41874"/>
    <w:multiLevelType w:val="multilevel"/>
    <w:tmpl w:val="B6FA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A443DE"/>
    <w:multiLevelType w:val="multilevel"/>
    <w:tmpl w:val="B8E6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A21471"/>
    <w:multiLevelType w:val="multilevel"/>
    <w:tmpl w:val="E8CC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662A08"/>
    <w:multiLevelType w:val="multilevel"/>
    <w:tmpl w:val="3F88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027859">
    <w:abstractNumId w:val="5"/>
  </w:num>
  <w:num w:numId="2" w16cid:durableId="585921532">
    <w:abstractNumId w:val="1"/>
  </w:num>
  <w:num w:numId="3" w16cid:durableId="407849016">
    <w:abstractNumId w:val="6"/>
  </w:num>
  <w:num w:numId="4" w16cid:durableId="1623227746">
    <w:abstractNumId w:val="4"/>
  </w:num>
  <w:num w:numId="5" w16cid:durableId="1832210828">
    <w:abstractNumId w:val="7"/>
  </w:num>
  <w:num w:numId="6" w16cid:durableId="1817604435">
    <w:abstractNumId w:val="2"/>
  </w:num>
  <w:num w:numId="7" w16cid:durableId="1457675360">
    <w:abstractNumId w:val="3"/>
  </w:num>
  <w:num w:numId="8" w16cid:durableId="386075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A22"/>
    <w:rsid w:val="00040720"/>
    <w:rsid w:val="00445655"/>
    <w:rsid w:val="007F7BB4"/>
    <w:rsid w:val="00C22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AF892"/>
  <w15:chartTrackingRefBased/>
  <w15:docId w15:val="{DD753E88-0CA9-458A-AA62-96D47706A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720"/>
    <w:rPr>
      <w:sz w:val="26"/>
    </w:rPr>
  </w:style>
  <w:style w:type="paragraph" w:styleId="Heading1">
    <w:name w:val="heading 1"/>
    <w:link w:val="Heading1Char"/>
    <w:uiPriority w:val="9"/>
    <w:qFormat/>
    <w:rsid w:val="00040720"/>
    <w:pPr>
      <w:spacing w:before="360" w:after="240"/>
      <w:outlineLvl w:val="0"/>
    </w:pPr>
    <w:rPr>
      <w:b/>
      <w:bCs/>
      <w:color w:val="1F3864"/>
      <w:sz w:val="32"/>
      <w:szCs w:val="32"/>
    </w:rPr>
  </w:style>
  <w:style w:type="paragraph" w:styleId="Heading2">
    <w:name w:val="heading 2"/>
    <w:link w:val="Heading2Char"/>
    <w:uiPriority w:val="9"/>
    <w:unhideWhenUsed/>
    <w:qFormat/>
    <w:rsid w:val="00040720"/>
    <w:pPr>
      <w:spacing w:before="280" w:after="140"/>
      <w:outlineLvl w:val="1"/>
    </w:pPr>
    <w:rPr>
      <w:b/>
      <w:bCs/>
      <w:sz w:val="26"/>
      <w:szCs w:val="28"/>
    </w:rPr>
  </w:style>
  <w:style w:type="paragraph" w:styleId="Heading3">
    <w:name w:val="heading 3"/>
    <w:link w:val="Heading3Char"/>
    <w:uiPriority w:val="9"/>
    <w:unhideWhenUsed/>
    <w:qFormat/>
    <w:rsid w:val="00040720"/>
    <w:pPr>
      <w:spacing w:before="200" w:after="100"/>
      <w:outlineLvl w:val="2"/>
    </w:pPr>
    <w:rPr>
      <w:b/>
      <w:bCs/>
      <w:color w:val="000000"/>
      <w:sz w:val="26"/>
    </w:rPr>
  </w:style>
  <w:style w:type="paragraph" w:styleId="Heading4">
    <w:name w:val="heading 4"/>
    <w:link w:val="Heading4Char"/>
    <w:uiPriority w:val="9"/>
    <w:semiHidden/>
    <w:unhideWhenUsed/>
    <w:qFormat/>
    <w:rsid w:val="00040720"/>
    <w:pPr>
      <w:outlineLvl w:val="3"/>
    </w:pPr>
    <w:rPr>
      <w:i/>
      <w:iCs/>
      <w:color w:val="2E74B5"/>
    </w:rPr>
  </w:style>
  <w:style w:type="paragraph" w:styleId="Heading5">
    <w:name w:val="heading 5"/>
    <w:link w:val="Heading5Char"/>
    <w:uiPriority w:val="9"/>
    <w:semiHidden/>
    <w:unhideWhenUsed/>
    <w:qFormat/>
    <w:rsid w:val="00040720"/>
    <w:pPr>
      <w:outlineLvl w:val="4"/>
    </w:pPr>
    <w:rPr>
      <w:color w:val="2E74B5"/>
    </w:rPr>
  </w:style>
  <w:style w:type="paragraph" w:styleId="Heading6">
    <w:name w:val="heading 6"/>
    <w:link w:val="Heading6Char"/>
    <w:uiPriority w:val="9"/>
    <w:semiHidden/>
    <w:unhideWhenUsed/>
    <w:qFormat/>
    <w:rsid w:val="00040720"/>
    <w:pPr>
      <w:outlineLvl w:val="5"/>
    </w:pPr>
    <w:rPr>
      <w:color w:val="1F4D78"/>
    </w:rPr>
  </w:style>
  <w:style w:type="paragraph" w:styleId="Heading7">
    <w:name w:val="heading 7"/>
    <w:basedOn w:val="Normal"/>
    <w:next w:val="Normal"/>
    <w:link w:val="Heading7Char"/>
    <w:uiPriority w:val="9"/>
    <w:semiHidden/>
    <w:unhideWhenUsed/>
    <w:qFormat/>
    <w:rsid w:val="00C22A2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22A2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22A2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qFormat/>
    <w:rsid w:val="00040720"/>
    <w:rPr>
      <w:b/>
      <w:bCs/>
    </w:rPr>
  </w:style>
  <w:style w:type="paragraph" w:customStyle="1" w:styleId="bang">
    <w:name w:val="bang"/>
    <w:basedOn w:val="Normal"/>
    <w:link w:val="bangChar"/>
    <w:qFormat/>
    <w:rsid w:val="00040720"/>
    <w:pPr>
      <w:jc w:val="center"/>
    </w:pPr>
    <w:rPr>
      <w:i/>
    </w:rPr>
  </w:style>
  <w:style w:type="character" w:customStyle="1" w:styleId="bangChar">
    <w:name w:val="bang Char"/>
    <w:basedOn w:val="DefaultParagraphFont"/>
    <w:link w:val="bang"/>
    <w:rsid w:val="00040720"/>
    <w:rPr>
      <w:i/>
      <w:sz w:val="26"/>
    </w:rPr>
  </w:style>
  <w:style w:type="paragraph" w:customStyle="1" w:styleId="anh">
    <w:name w:val="anh"/>
    <w:link w:val="anhChar"/>
    <w:qFormat/>
    <w:rsid w:val="00040720"/>
    <w:pPr>
      <w:spacing w:line="312" w:lineRule="auto"/>
      <w:jc w:val="center"/>
    </w:pPr>
    <w:rPr>
      <w:i/>
      <w:color w:val="1F3864"/>
      <w:sz w:val="26"/>
      <w:szCs w:val="26"/>
    </w:rPr>
  </w:style>
  <w:style w:type="character" w:customStyle="1" w:styleId="anhChar">
    <w:name w:val="anh Char"/>
    <w:basedOn w:val="Heading1Char"/>
    <w:link w:val="anh"/>
    <w:rsid w:val="00040720"/>
    <w:rPr>
      <w:b w:val="0"/>
      <w:bCs w:val="0"/>
      <w:i/>
      <w:color w:val="1F3864"/>
      <w:sz w:val="26"/>
      <w:szCs w:val="26"/>
    </w:rPr>
  </w:style>
  <w:style w:type="character" w:customStyle="1" w:styleId="Heading1Char">
    <w:name w:val="Heading 1 Char"/>
    <w:basedOn w:val="DefaultParagraphFont"/>
    <w:link w:val="Heading1"/>
    <w:uiPriority w:val="9"/>
    <w:rsid w:val="00040720"/>
    <w:rPr>
      <w:b/>
      <w:bCs/>
      <w:color w:val="1F3864"/>
      <w:sz w:val="32"/>
      <w:szCs w:val="32"/>
    </w:rPr>
  </w:style>
  <w:style w:type="character" w:customStyle="1" w:styleId="Heading2Char">
    <w:name w:val="Heading 2 Char"/>
    <w:basedOn w:val="DefaultParagraphFont"/>
    <w:link w:val="Heading2"/>
    <w:uiPriority w:val="9"/>
    <w:rsid w:val="00040720"/>
    <w:rPr>
      <w:b/>
      <w:bCs/>
      <w:sz w:val="26"/>
      <w:szCs w:val="28"/>
    </w:rPr>
  </w:style>
  <w:style w:type="character" w:customStyle="1" w:styleId="Heading3Char">
    <w:name w:val="Heading 3 Char"/>
    <w:basedOn w:val="DefaultParagraphFont"/>
    <w:link w:val="Heading3"/>
    <w:uiPriority w:val="9"/>
    <w:rsid w:val="00040720"/>
    <w:rPr>
      <w:b/>
      <w:bCs/>
      <w:color w:val="000000"/>
      <w:sz w:val="26"/>
    </w:rPr>
  </w:style>
  <w:style w:type="character" w:customStyle="1" w:styleId="Heading4Char">
    <w:name w:val="Heading 4 Char"/>
    <w:basedOn w:val="DefaultParagraphFont"/>
    <w:link w:val="Heading4"/>
    <w:uiPriority w:val="9"/>
    <w:semiHidden/>
    <w:rsid w:val="00040720"/>
    <w:rPr>
      <w:i/>
      <w:iCs/>
      <w:color w:val="2E74B5"/>
    </w:rPr>
  </w:style>
  <w:style w:type="character" w:customStyle="1" w:styleId="Heading5Char">
    <w:name w:val="Heading 5 Char"/>
    <w:basedOn w:val="DefaultParagraphFont"/>
    <w:link w:val="Heading5"/>
    <w:uiPriority w:val="9"/>
    <w:semiHidden/>
    <w:rsid w:val="00040720"/>
    <w:rPr>
      <w:color w:val="2E74B5"/>
    </w:rPr>
  </w:style>
  <w:style w:type="character" w:customStyle="1" w:styleId="Heading6Char">
    <w:name w:val="Heading 6 Char"/>
    <w:basedOn w:val="DefaultParagraphFont"/>
    <w:link w:val="Heading6"/>
    <w:uiPriority w:val="9"/>
    <w:semiHidden/>
    <w:rsid w:val="00040720"/>
    <w:rPr>
      <w:color w:val="1F4D78"/>
    </w:rPr>
  </w:style>
  <w:style w:type="paragraph" w:styleId="Title">
    <w:name w:val="Title"/>
    <w:link w:val="TitleChar"/>
    <w:uiPriority w:val="10"/>
    <w:qFormat/>
    <w:rsid w:val="00040720"/>
    <w:rPr>
      <w:sz w:val="56"/>
      <w:szCs w:val="56"/>
    </w:rPr>
  </w:style>
  <w:style w:type="character" w:customStyle="1" w:styleId="TitleChar">
    <w:name w:val="Title Char"/>
    <w:basedOn w:val="DefaultParagraphFont"/>
    <w:link w:val="Title"/>
    <w:uiPriority w:val="10"/>
    <w:rsid w:val="00040720"/>
    <w:rPr>
      <w:sz w:val="56"/>
      <w:szCs w:val="56"/>
    </w:rPr>
  </w:style>
  <w:style w:type="character" w:styleId="Strong">
    <w:name w:val="Strong"/>
    <w:basedOn w:val="DefaultParagraphFont"/>
    <w:uiPriority w:val="22"/>
    <w:qFormat/>
    <w:rsid w:val="00040720"/>
    <w:rPr>
      <w:b/>
      <w:bCs/>
    </w:rPr>
  </w:style>
  <w:style w:type="character" w:styleId="Emphasis">
    <w:name w:val="Emphasis"/>
    <w:basedOn w:val="DefaultParagraphFont"/>
    <w:uiPriority w:val="20"/>
    <w:qFormat/>
    <w:rsid w:val="00040720"/>
    <w:rPr>
      <w:i/>
      <w:iCs/>
    </w:rPr>
  </w:style>
  <w:style w:type="paragraph" w:styleId="NoSpacing">
    <w:name w:val="No Spacing"/>
    <w:uiPriority w:val="1"/>
    <w:qFormat/>
    <w:rsid w:val="00040720"/>
    <w:rPr>
      <w:b/>
      <w:sz w:val="26"/>
    </w:rPr>
  </w:style>
  <w:style w:type="paragraph" w:styleId="ListParagraph">
    <w:name w:val="List Paragraph"/>
    <w:qFormat/>
    <w:rsid w:val="00040720"/>
  </w:style>
  <w:style w:type="paragraph" w:styleId="TOCHeading">
    <w:name w:val="TOC Heading"/>
    <w:basedOn w:val="Heading1"/>
    <w:next w:val="Normal"/>
    <w:uiPriority w:val="39"/>
    <w:unhideWhenUsed/>
    <w:qFormat/>
    <w:rsid w:val="00040720"/>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character" w:customStyle="1" w:styleId="Heading7Char">
    <w:name w:val="Heading 7 Char"/>
    <w:basedOn w:val="DefaultParagraphFont"/>
    <w:link w:val="Heading7"/>
    <w:uiPriority w:val="9"/>
    <w:semiHidden/>
    <w:rsid w:val="00C22A22"/>
    <w:rPr>
      <w:rFonts w:asciiTheme="minorHAnsi" w:eastAsiaTheme="majorEastAsia" w:hAnsiTheme="minorHAnsi" w:cstheme="majorBidi"/>
      <w:color w:val="595959" w:themeColor="text1" w:themeTint="A6"/>
      <w:sz w:val="26"/>
    </w:rPr>
  </w:style>
  <w:style w:type="character" w:customStyle="1" w:styleId="Heading8Char">
    <w:name w:val="Heading 8 Char"/>
    <w:basedOn w:val="DefaultParagraphFont"/>
    <w:link w:val="Heading8"/>
    <w:uiPriority w:val="9"/>
    <w:semiHidden/>
    <w:rsid w:val="00C22A22"/>
    <w:rPr>
      <w:rFonts w:asciiTheme="minorHAnsi" w:eastAsiaTheme="majorEastAsia" w:hAnsiTheme="minorHAnsi" w:cstheme="majorBidi"/>
      <w:i/>
      <w:iCs/>
      <w:color w:val="272727" w:themeColor="text1" w:themeTint="D8"/>
      <w:sz w:val="26"/>
    </w:rPr>
  </w:style>
  <w:style w:type="character" w:customStyle="1" w:styleId="Heading9Char">
    <w:name w:val="Heading 9 Char"/>
    <w:basedOn w:val="DefaultParagraphFont"/>
    <w:link w:val="Heading9"/>
    <w:uiPriority w:val="9"/>
    <w:semiHidden/>
    <w:rsid w:val="00C22A22"/>
    <w:rPr>
      <w:rFonts w:asciiTheme="minorHAnsi" w:eastAsiaTheme="majorEastAsia" w:hAnsiTheme="minorHAnsi" w:cstheme="majorBidi"/>
      <w:color w:val="272727" w:themeColor="text1" w:themeTint="D8"/>
      <w:sz w:val="26"/>
    </w:rPr>
  </w:style>
  <w:style w:type="paragraph" w:styleId="Subtitle">
    <w:name w:val="Subtitle"/>
    <w:basedOn w:val="Normal"/>
    <w:next w:val="Normal"/>
    <w:link w:val="SubtitleChar"/>
    <w:uiPriority w:val="11"/>
    <w:qFormat/>
    <w:rsid w:val="00C22A2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A2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22A2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22A22"/>
    <w:rPr>
      <w:i/>
      <w:iCs/>
      <w:color w:val="404040" w:themeColor="text1" w:themeTint="BF"/>
      <w:sz w:val="26"/>
    </w:rPr>
  </w:style>
  <w:style w:type="character" w:styleId="IntenseEmphasis">
    <w:name w:val="Intense Emphasis"/>
    <w:basedOn w:val="DefaultParagraphFont"/>
    <w:uiPriority w:val="21"/>
    <w:qFormat/>
    <w:rsid w:val="00C22A22"/>
    <w:rPr>
      <w:i/>
      <w:iCs/>
      <w:color w:val="0F4761" w:themeColor="accent1" w:themeShade="BF"/>
    </w:rPr>
  </w:style>
  <w:style w:type="paragraph" w:styleId="IntenseQuote">
    <w:name w:val="Intense Quote"/>
    <w:basedOn w:val="Normal"/>
    <w:next w:val="Normal"/>
    <w:link w:val="IntenseQuoteChar"/>
    <w:uiPriority w:val="30"/>
    <w:qFormat/>
    <w:rsid w:val="00C22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2A22"/>
    <w:rPr>
      <w:i/>
      <w:iCs/>
      <w:color w:val="0F4761" w:themeColor="accent1" w:themeShade="BF"/>
      <w:sz w:val="26"/>
    </w:rPr>
  </w:style>
  <w:style w:type="character" w:styleId="IntenseReference">
    <w:name w:val="Intense Reference"/>
    <w:basedOn w:val="DefaultParagraphFont"/>
    <w:uiPriority w:val="32"/>
    <w:qFormat/>
    <w:rsid w:val="00C22A22"/>
    <w:rPr>
      <w:b/>
      <w:bCs/>
      <w:smallCaps/>
      <w:color w:val="0F4761" w:themeColor="accent1" w:themeShade="BF"/>
      <w:spacing w:val="5"/>
    </w:rPr>
  </w:style>
  <w:style w:type="character" w:styleId="Hyperlink">
    <w:name w:val="Hyperlink"/>
    <w:basedOn w:val="DefaultParagraphFont"/>
    <w:uiPriority w:val="99"/>
    <w:unhideWhenUsed/>
    <w:rsid w:val="00C22A22"/>
    <w:rPr>
      <w:color w:val="467886" w:themeColor="hyperlink"/>
      <w:u w:val="single"/>
    </w:rPr>
  </w:style>
  <w:style w:type="character" w:styleId="UnresolvedMention">
    <w:name w:val="Unresolved Mention"/>
    <w:basedOn w:val="DefaultParagraphFont"/>
    <w:uiPriority w:val="99"/>
    <w:semiHidden/>
    <w:unhideWhenUsed/>
    <w:rsid w:val="00C22A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eb.archive.org/web/20260109220329/https:/www.myplate.gov/tip-sheet/be-salt-smart" TargetMode="External"/><Relationship Id="rId21" Type="http://schemas.openxmlformats.org/officeDocument/2006/relationships/hyperlink" Target="https://web.archive.org/web/20241210020146/https:/www.myplate.gov/tip-sheet/rethink-fats" TargetMode="External"/><Relationship Id="rId42" Type="http://schemas.openxmlformats.org/officeDocument/2006/relationships/hyperlink" Target="https://www.niddk.nih.gov/disclaimers" TargetMode="External"/><Relationship Id="rId47" Type="http://schemas.openxmlformats.org/officeDocument/2006/relationships/hyperlink" Target="https://www.niddk.nih.gov/Dictionary/D/diabetes-educator" TargetMode="External"/><Relationship Id="rId63" Type="http://schemas.openxmlformats.org/officeDocument/2006/relationships/hyperlink" Target="https://www.niddk.nih.gov/disclaimers" TargetMode="External"/><Relationship Id="rId68" Type="http://schemas.openxmlformats.org/officeDocument/2006/relationships/hyperlink" Target="https://medlineplus.gov/dehydration.html" TargetMode="External"/><Relationship Id="rId84" Type="http://schemas.openxmlformats.org/officeDocument/2006/relationships/hyperlink" Target="https://www.niddk.nih.gov/health-information/weight-management/bariatric-surgery" TargetMode="External"/><Relationship Id="rId89" Type="http://schemas.openxmlformats.org/officeDocument/2006/relationships/hyperlink" Target="https://www.niddk.nih.gov/health-information/diabetes/overview/preventing-problems/nerve-damage-diabetic-neuropathies" TargetMode="External"/><Relationship Id="rId16" Type="http://schemas.openxmlformats.org/officeDocument/2006/relationships/hyperlink" Target="https://www.niddk.nih.gov/disclaimers" TargetMode="External"/><Relationship Id="rId11" Type="http://schemas.openxmlformats.org/officeDocument/2006/relationships/hyperlink" Target="https://web.archive.org/web/20251218071155/https:/www.myplate.gov/eat-healthy/fruits" TargetMode="External"/><Relationship Id="rId32" Type="http://schemas.openxmlformats.org/officeDocument/2006/relationships/hyperlink" Target="https://www.niddk.nih.gov/disclaimers" TargetMode="External"/><Relationship Id="rId37" Type="http://schemas.openxmlformats.org/officeDocument/2006/relationships/hyperlink" Target="https://www.niddk.nih.gov/Dictionary/S/sulfonylurea" TargetMode="External"/><Relationship Id="rId53" Type="http://schemas.openxmlformats.org/officeDocument/2006/relationships/image" Target="media/image3.jpeg"/><Relationship Id="rId58" Type="http://schemas.openxmlformats.org/officeDocument/2006/relationships/hyperlink" Target="https://www.cdc.gov/physical-activity-basics/guidelines/healthy-pregnant-or-postpartum-women.html" TargetMode="External"/><Relationship Id="rId74" Type="http://schemas.openxmlformats.org/officeDocument/2006/relationships/hyperlink" Target="https://www.niddk.nih.gov/health-information/diabetes/overview/what-is-diabetes/type-1-diabetes" TargetMode="External"/><Relationship Id="rId79" Type="http://schemas.openxmlformats.org/officeDocument/2006/relationships/hyperlink" Target="https://www.niddk.nih.gov/health-information/weight-management/adult-overweight-obesity/am-i-healthy-weight" TargetMode="External"/><Relationship Id="rId102" Type="http://schemas.openxmlformats.org/officeDocument/2006/relationships/hyperlink" Target="https://www.nhlbi.nih.gov/health/sleep-apnea" TargetMode="External"/><Relationship Id="rId5" Type="http://schemas.openxmlformats.org/officeDocument/2006/relationships/hyperlink" Target="https://www.niddk.nih.gov/health-information/diabetes/overview/managing-diabetes" TargetMode="External"/><Relationship Id="rId90" Type="http://schemas.openxmlformats.org/officeDocument/2006/relationships/hyperlink" Target="https://www.niddk.nih.gov/health-information/diabetes/overview/preventing-problems/diabetic-kidney-disease" TargetMode="External"/><Relationship Id="rId95" Type="http://schemas.openxmlformats.org/officeDocument/2006/relationships/hyperlink" Target="https://smokefree.gov/" TargetMode="External"/><Relationship Id="rId22" Type="http://schemas.openxmlformats.org/officeDocument/2006/relationships/hyperlink" Target="https://www.niddk.nih.gov/disclaimers" TargetMode="External"/><Relationship Id="rId27" Type="http://schemas.openxmlformats.org/officeDocument/2006/relationships/hyperlink" Target="https://www.niddk.nih.gov/disclaimers" TargetMode="External"/><Relationship Id="rId43" Type="http://schemas.openxmlformats.org/officeDocument/2006/relationships/hyperlink" Target="https://www.niddk.nih.gov/health-information/weight-management/just-enough-food-portions" TargetMode="External"/><Relationship Id="rId48" Type="http://schemas.openxmlformats.org/officeDocument/2006/relationships/hyperlink" Target="https://www.niddk.nih.gov/Dictionary/R/registered-dietitian" TargetMode="External"/><Relationship Id="rId64" Type="http://schemas.openxmlformats.org/officeDocument/2006/relationships/hyperlink" Target="https://www.cdc.gov/physicalactivity/basics/measuring/index.html" TargetMode="External"/><Relationship Id="rId69" Type="http://schemas.openxmlformats.org/officeDocument/2006/relationships/hyperlink" Target="https://www.niddk.nih.gov/Dictionary/C/calorie" TargetMode="External"/><Relationship Id="rId80" Type="http://schemas.openxmlformats.org/officeDocument/2006/relationships/hyperlink" Target="https://www.niddk.nih.gov/health-information/weight-management/adult-overweight-obesity/health-risks" TargetMode="External"/><Relationship Id="rId85" Type="http://schemas.openxmlformats.org/officeDocument/2006/relationships/hyperlink" Target="https://www.niddk.nih.gov/health-information/diabetes/diabetes-pregnancy" TargetMode="External"/><Relationship Id="rId12" Type="http://schemas.openxmlformats.org/officeDocument/2006/relationships/hyperlink" Target="https://www.niddk.nih.gov/disclaimers" TargetMode="External"/><Relationship Id="rId17" Type="http://schemas.openxmlformats.org/officeDocument/2006/relationships/hyperlink" Target="https://web.archive.org/web/20251218190903/https:/www.myplate.gov/eat-healthy/grains" TargetMode="External"/><Relationship Id="rId33" Type="http://schemas.openxmlformats.org/officeDocument/2006/relationships/hyperlink" Target="https://www.niddk.nih.gov/Dictionary/I/insulin" TargetMode="External"/><Relationship Id="rId38" Type="http://schemas.openxmlformats.org/officeDocument/2006/relationships/hyperlink" Target="https://www.niddk.nih.gov/health-information/weight-management/just-enough-food-portions" TargetMode="External"/><Relationship Id="rId59" Type="http://schemas.openxmlformats.org/officeDocument/2006/relationships/hyperlink" Target="https://www.niddk.nih.gov/disclaimers" TargetMode="External"/><Relationship Id="rId103" Type="http://schemas.openxmlformats.org/officeDocument/2006/relationships/image" Target="media/image6.jpeg"/><Relationship Id="rId20" Type="http://schemas.openxmlformats.org/officeDocument/2006/relationships/hyperlink" Target="https://medlineplus.gov/dietaryfiber.html" TargetMode="External"/><Relationship Id="rId41" Type="http://schemas.openxmlformats.org/officeDocument/2006/relationships/hyperlink" Target="https://www.diabetesfoodhub.org/articles/what-is-the-diabetes-plate-method.html" TargetMode="External"/><Relationship Id="rId54" Type="http://schemas.openxmlformats.org/officeDocument/2006/relationships/hyperlink" Target="https://www.niddk.nih.gov/health-information/diabetes/overview/insulin-medicines-treatments" TargetMode="External"/><Relationship Id="rId62" Type="http://schemas.openxmlformats.org/officeDocument/2006/relationships/hyperlink" Target="https://www.cdc.gov/physical-activity-basics/guidelines/children.html" TargetMode="External"/><Relationship Id="rId70" Type="http://schemas.openxmlformats.org/officeDocument/2006/relationships/hyperlink" Target="https://www.niddk.nih.gov/health-information/diabetes/overview/preventing-problems/low-blood-glucose-hypoglycemia" TargetMode="External"/><Relationship Id="rId75" Type="http://schemas.openxmlformats.org/officeDocument/2006/relationships/hyperlink" Target="https://www.niddk.nih.gov/health-information/diabetes/overview/what-is-diabetes/type-2-diabetes" TargetMode="External"/><Relationship Id="rId83" Type="http://schemas.openxmlformats.org/officeDocument/2006/relationships/hyperlink" Target="https://www.niddk.nih.gov/health-information/weight-management/choosing-a-safe-successful-weight-loss-program" TargetMode="External"/><Relationship Id="rId88" Type="http://schemas.openxmlformats.org/officeDocument/2006/relationships/hyperlink" Target="https://www.niddk.nih.gov/health-information/diabetes/overview/preventing-problems/heart-disease-stroke" TargetMode="External"/><Relationship Id="rId91" Type="http://schemas.openxmlformats.org/officeDocument/2006/relationships/hyperlink" Target="https://www.niddk.nih.gov/health-information/diabetes/overview/preventing-problems/diabetic-eye-disease" TargetMode="External"/><Relationship Id="rId96" Type="http://schemas.openxmlformats.org/officeDocument/2006/relationships/hyperlink" Target="https://www.niddk.nih.gov/disclaimers" TargetMode="External"/><Relationship Id="rId1" Type="http://schemas.openxmlformats.org/officeDocument/2006/relationships/numbering" Target="numbering.xml"/><Relationship Id="rId6" Type="http://schemas.openxmlformats.org/officeDocument/2006/relationships/hyperlink" Target="https://www.niddk.nih.gov/Dictionary/B/blood-pressure" TargetMode="External"/><Relationship Id="rId15" Type="http://schemas.openxmlformats.org/officeDocument/2006/relationships/hyperlink" Target="https://web.archive.org/web/20251230111516/https:/www.myplate.gov/eat-healthy/protein-foods" TargetMode="External"/><Relationship Id="rId23" Type="http://schemas.openxmlformats.org/officeDocument/2006/relationships/hyperlink" Target="https://www.cdc.gov/healthy-weight-growth/rethink-your-drink/" TargetMode="External"/><Relationship Id="rId28" Type="http://schemas.openxmlformats.org/officeDocument/2006/relationships/hyperlink" Target="https://www.cdc.gov/healthy-weight-growth/be-sugar-smart/" TargetMode="External"/><Relationship Id="rId36" Type="http://schemas.openxmlformats.org/officeDocument/2006/relationships/image" Target="media/image1.jpeg"/><Relationship Id="rId49" Type="http://schemas.openxmlformats.org/officeDocument/2006/relationships/hyperlink" Target="https://www.cdc.gov/diabetes-toolkit/php/reimbursement/medical-nutrition-therapy.html" TargetMode="External"/><Relationship Id="rId57" Type="http://schemas.openxmlformats.org/officeDocument/2006/relationships/hyperlink" Target="https://www.niddk.nih.gov/disclaimers" TargetMode="External"/><Relationship Id="rId10" Type="http://schemas.openxmlformats.org/officeDocument/2006/relationships/hyperlink" Target="https://www.niddk.nih.gov/disclaimers" TargetMode="External"/><Relationship Id="rId31" Type="http://schemas.openxmlformats.org/officeDocument/2006/relationships/hyperlink" Target="https://www.cdc.gov/alcohol/about-alcohol-use/" TargetMode="External"/><Relationship Id="rId44" Type="http://schemas.openxmlformats.org/officeDocument/2006/relationships/hyperlink" Target="https://web.archive.org/web/20251216120623/https:/www.myplate.gov/eat-healthy/food-group-gallery" TargetMode="External"/><Relationship Id="rId52" Type="http://schemas.openxmlformats.org/officeDocument/2006/relationships/hyperlink" Target="https://www.niddk.nih.gov/health-information/weight-management/tips-get-active" TargetMode="External"/><Relationship Id="rId60" Type="http://schemas.openxmlformats.org/officeDocument/2006/relationships/hyperlink" Target="https://www.cdc.gov/physical-activity-basics/guidelines/chronic-health-conditions-and-disabilities.html" TargetMode="External"/><Relationship Id="rId65" Type="http://schemas.openxmlformats.org/officeDocument/2006/relationships/hyperlink" Target="https://www.niddk.nih.gov/disclaimers" TargetMode="External"/><Relationship Id="rId73" Type="http://schemas.openxmlformats.org/officeDocument/2006/relationships/hyperlink" Target="https://www.niddk.nih.gov/disclaimers" TargetMode="External"/><Relationship Id="rId78" Type="http://schemas.openxmlformats.org/officeDocument/2006/relationships/hyperlink" Target="https://www.niddk.nih.gov/health-information/weight-management" TargetMode="External"/><Relationship Id="rId81" Type="http://schemas.openxmlformats.org/officeDocument/2006/relationships/hyperlink" Target="https://www.niddk.nih.gov/health-information/weight-management/helping-your-child-who-is-overweight" TargetMode="External"/><Relationship Id="rId86" Type="http://schemas.openxmlformats.org/officeDocument/2006/relationships/hyperlink" Target="https://www.cdc.gov/diabetes/risk-factors/diabetes-and-smoking.html" TargetMode="External"/><Relationship Id="rId94" Type="http://schemas.openxmlformats.org/officeDocument/2006/relationships/hyperlink" Target="https://www.cdc.gov/tobacco/secondhand-smoke/health.html" TargetMode="External"/><Relationship Id="rId99" Type="http://schemas.openxmlformats.org/officeDocument/2006/relationships/hyperlink" Target="https://www.nimh.nih.gov/health/publications/stress/index.shtml" TargetMode="External"/><Relationship Id="rId101" Type="http://schemas.openxmlformats.org/officeDocument/2006/relationships/hyperlink" Target="https://www.niddk.nih.gov/disclaimers" TargetMode="External"/><Relationship Id="rId4" Type="http://schemas.openxmlformats.org/officeDocument/2006/relationships/webSettings" Target="webSettings.xml"/><Relationship Id="rId9" Type="http://schemas.openxmlformats.org/officeDocument/2006/relationships/hyperlink" Target="https://web.archive.org/web/20251224022832/https:/www.myplate.gov/eat-healthy/dairy" TargetMode="External"/><Relationship Id="rId13" Type="http://schemas.openxmlformats.org/officeDocument/2006/relationships/hyperlink" Target="https://web.archive.org/web/20251216120623/https:/www.myplate.gov/eat-healthy/food-group-gallery" TargetMode="External"/><Relationship Id="rId18" Type="http://schemas.openxmlformats.org/officeDocument/2006/relationships/hyperlink" Target="https://www.niddk.nih.gov/disclaimers" TargetMode="External"/><Relationship Id="rId39" Type="http://schemas.openxmlformats.org/officeDocument/2006/relationships/hyperlink" Target="https://www.cdc.gov/diabetes/healthy-eating/carb-counting-manage-blood-sugar.html" TargetMode="External"/><Relationship Id="rId34" Type="http://schemas.openxmlformats.org/officeDocument/2006/relationships/hyperlink" Target="https://www.niddk.nih.gov/health-information/diabetes/overview/insulin-medicines-treatments" TargetMode="External"/><Relationship Id="rId50" Type="http://schemas.openxmlformats.org/officeDocument/2006/relationships/hyperlink" Target="https://www.niddk.nih.gov/disclaimers" TargetMode="External"/><Relationship Id="rId55" Type="http://schemas.openxmlformats.org/officeDocument/2006/relationships/hyperlink" Target="https://www.niddk.nih.gov/health-information/weight-management/tips-get-active/tips-starting-physical-activity" TargetMode="External"/><Relationship Id="rId76" Type="http://schemas.openxmlformats.org/officeDocument/2006/relationships/hyperlink" Target="https://www.niddk.nih.gov/health-information/diabetes/overview/preventing-problems/foot-problems" TargetMode="External"/><Relationship Id="rId97" Type="http://schemas.openxmlformats.org/officeDocument/2006/relationships/hyperlink" Target="https://www.niddk.nih.gov/disclaimers" TargetMode="External"/><Relationship Id="rId104" Type="http://schemas.openxmlformats.org/officeDocument/2006/relationships/fontTable" Target="fontTable.xml"/><Relationship Id="rId7" Type="http://schemas.openxmlformats.org/officeDocument/2006/relationships/hyperlink" Target="https://www.niddk.nih.gov/Dictionary/C/cholesterol" TargetMode="External"/><Relationship Id="rId71" Type="http://schemas.openxmlformats.org/officeDocument/2006/relationships/hyperlink" Target="https://www.niddk.nih.gov/Dictionary/K/ketones" TargetMode="External"/><Relationship Id="rId92" Type="http://schemas.openxmlformats.org/officeDocument/2006/relationships/hyperlink" Target="https://www.niddk.nih.gov/Dictionary/A/amputation" TargetMode="External"/><Relationship Id="rId2" Type="http://schemas.openxmlformats.org/officeDocument/2006/relationships/styles" Target="styles.xml"/><Relationship Id="rId29" Type="http://schemas.openxmlformats.org/officeDocument/2006/relationships/hyperlink" Target="https://www.niddk.nih.gov/disclaimers" TargetMode="External"/><Relationship Id="rId24" Type="http://schemas.openxmlformats.org/officeDocument/2006/relationships/hyperlink" Target="https://www.niddk.nih.gov/disclaimers" TargetMode="External"/><Relationship Id="rId40" Type="http://schemas.openxmlformats.org/officeDocument/2006/relationships/hyperlink" Target="https://www.niddk.nih.gov/disclaimers" TargetMode="External"/><Relationship Id="rId45" Type="http://schemas.openxmlformats.org/officeDocument/2006/relationships/hyperlink" Target="https://www.niddk.nih.gov/disclaimers" TargetMode="External"/><Relationship Id="rId66" Type="http://schemas.openxmlformats.org/officeDocument/2006/relationships/hyperlink" Target="https://www.nia.nih.gov/health/four-types-exercise-can-improve-your-health-and-physical-ability" TargetMode="External"/><Relationship Id="rId87" Type="http://schemas.openxmlformats.org/officeDocument/2006/relationships/hyperlink" Target="https://www.niddk.nih.gov/disclaimers" TargetMode="External"/><Relationship Id="rId61" Type="http://schemas.openxmlformats.org/officeDocument/2006/relationships/hyperlink" Target="https://www.niddk.nih.gov/disclaimers" TargetMode="External"/><Relationship Id="rId82" Type="http://schemas.openxmlformats.org/officeDocument/2006/relationships/hyperlink" Target="https://www.niddk.nih.gov/bwp" TargetMode="External"/><Relationship Id="rId19" Type="http://schemas.openxmlformats.org/officeDocument/2006/relationships/hyperlink" Target="https://medlineplus.gov/calcium.html" TargetMode="External"/><Relationship Id="rId14" Type="http://schemas.openxmlformats.org/officeDocument/2006/relationships/hyperlink" Target="https://www.niddk.nih.gov/disclaimers" TargetMode="External"/><Relationship Id="rId30" Type="http://schemas.openxmlformats.org/officeDocument/2006/relationships/hyperlink" Target="https://medlineplus.gov/carbohydrates.html" TargetMode="External"/><Relationship Id="rId35" Type="http://schemas.openxmlformats.org/officeDocument/2006/relationships/hyperlink" Target="https://www.niddk.nih.gov/health-information/diabetes/overview/preventing-problems/low-blood-glucose-hypoglycemia" TargetMode="External"/><Relationship Id="rId56" Type="http://schemas.openxmlformats.org/officeDocument/2006/relationships/hyperlink" Target="https://www.cdc.gov/physical-activity-basics/guidelines/older-adults.html" TargetMode="External"/><Relationship Id="rId77" Type="http://schemas.openxmlformats.org/officeDocument/2006/relationships/image" Target="media/image5.jpeg"/><Relationship Id="rId100" Type="http://schemas.openxmlformats.org/officeDocument/2006/relationships/hyperlink" Target="https://www.cdc.gov/sleep/about/" TargetMode="External"/><Relationship Id="rId105" Type="http://schemas.openxmlformats.org/officeDocument/2006/relationships/theme" Target="theme/theme1.xml"/><Relationship Id="rId8" Type="http://schemas.openxmlformats.org/officeDocument/2006/relationships/hyperlink" Target="https://www.niddk.nih.gov/health-information/diabetes/overview/preventing-problems" TargetMode="External"/><Relationship Id="rId51" Type="http://schemas.openxmlformats.org/officeDocument/2006/relationships/hyperlink" Target="https://www.nccih.nih.gov/health/diabetes-and-dietary-supplements-what-you-need-to-know" TargetMode="External"/><Relationship Id="rId72" Type="http://schemas.openxmlformats.org/officeDocument/2006/relationships/hyperlink" Target="https://www.cdc.gov/diabetes/about/diabetic-ketoacidosis.html" TargetMode="External"/><Relationship Id="rId93" Type="http://schemas.openxmlformats.org/officeDocument/2006/relationships/hyperlink" Target="https://www.niddk.nih.gov/disclaimers" TargetMode="External"/><Relationship Id="rId98" Type="http://schemas.openxmlformats.org/officeDocument/2006/relationships/hyperlink" Target="https://www.cdc.gov/diabetes/living-with/mental-health.html" TargetMode="External"/><Relationship Id="rId3" Type="http://schemas.openxmlformats.org/officeDocument/2006/relationships/settings" Target="settings.xml"/><Relationship Id="rId25" Type="http://schemas.openxmlformats.org/officeDocument/2006/relationships/hyperlink" Target="https://medlineplus.gov/ency/patientinstructions/000838.htm" TargetMode="External"/><Relationship Id="rId46" Type="http://schemas.openxmlformats.org/officeDocument/2006/relationships/image" Target="media/image2.jpeg"/><Relationship Id="rId67"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4102</Words>
  <Characters>23386</Characters>
  <Application>Microsoft Office Word</Application>
  <DocSecurity>0</DocSecurity>
  <Lines>194</Lines>
  <Paragraphs>54</Paragraphs>
  <ScaleCrop>false</ScaleCrop>
  <Company/>
  <LinksUpToDate>false</LinksUpToDate>
  <CharactersWithSpaces>27434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TRUNG  KIEN D22CN11</dc:creator>
  <cp:keywords/>
  <dc:description/>
  <cp:lastModifiedBy>PHAM TRUNG  KIEN D22CN11</cp:lastModifiedBy>
  <cp:revision>1</cp:revision>
  <dcterms:created xsi:type="dcterms:W3CDTF">2026-10-06T02:23:00Z</dcterms:created>
  <dcterms:modified xsi:type="dcterms:W3CDTF">2026-10-06T02:26:00Z</dcterms:modified>
</cp:coreProperties>
</file>