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nh0p2cpz2hw" w:id="0"/>
      <w:bookmarkEnd w:id="0"/>
      <w:r w:rsidDel="00000000" w:rsidR="00000000" w:rsidRPr="00000000">
        <w:rPr>
          <w:rtl w:val="0"/>
        </w:rPr>
        <w:t xml:space="preserve">Descripción del programa.</w:t>
      </w:r>
    </w:p>
    <w:p w:rsidR="00000000" w:rsidDel="00000000" w:rsidP="00000000" w:rsidRDefault="00000000" w:rsidRPr="00000000" w14:paraId="00000002">
      <w:pPr>
        <w:pStyle w:val="Heading1"/>
        <w:jc w:val="left"/>
        <w:rPr>
          <w:b w:val="1"/>
        </w:rPr>
      </w:pPr>
      <w:bookmarkStart w:colFirst="0" w:colLast="0" w:name="_wyj1cbfcavwb" w:id="1"/>
      <w:bookmarkEnd w:id="1"/>
      <w:r w:rsidDel="00000000" w:rsidR="00000000" w:rsidRPr="00000000">
        <w:rPr>
          <w:b w:val="1"/>
          <w:rtl w:val="0"/>
        </w:rPr>
        <w:t xml:space="preserve">¿Qué hace?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programa es un intérprete para un lenguaje definido por el grupo, el mismo te permite: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Operar con números reales.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Operar con matrices de números reales.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guardar números reales o matrices reales en variables.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Leer datos reales.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matrices, números reales o cadenas de texto.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bucles o condiciones.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El código que vayamos hacer en nuestro lenguajes debe estar perfecto léxicamente y sintácticamente para que no surja ningún error.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Además se debe de realizar correctamente las operaciones para que no ocurra errores.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Ejemplo de un posible error: definir dos matrices donde ambas tienen distintas dimensiones, si se quieren sumar esto fuerza un error ya que dicha operación no se puede realizar en ese contexto.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left"/>
        <w:rPr>
          <w:b w:val="1"/>
        </w:rPr>
      </w:pPr>
      <w:bookmarkStart w:colFirst="0" w:colLast="0" w:name="_fnvtt78fsunx" w:id="2"/>
      <w:bookmarkEnd w:id="2"/>
      <w:r w:rsidDel="00000000" w:rsidR="00000000" w:rsidRPr="00000000">
        <w:rPr>
          <w:b w:val="1"/>
          <w:rtl w:val="0"/>
        </w:rPr>
        <w:t xml:space="preserve">¿Cómo se usa?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poder usarlo es muy simple, el programa y el archivo donde escribiremos nuestro código en el lenguaje deben estar en el mismo directorio. En el archivo del lenguaje escribimos el código que queramos realizar, una vez hecho esto guardamos y cerramos el archivo y procedemos a ejecutar el programa llamado “project1”.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 ocurrir un error el programa lo informará al realizar el análisis correspondiente, caso contrario el código pasará a ejecutarse.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6"/>
        <w:szCs w:val="26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Georgia" w:cs="Georgia" w:eastAsia="Georgia" w:hAnsi="Georgia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