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0A" w:rsidRDefault="002A28E2" w:rsidP="002A28E2">
      <w:pPr>
        <w:pStyle w:val="PargrafodaLista"/>
        <w:numPr>
          <w:ilvl w:val="0"/>
          <w:numId w:val="1"/>
        </w:numPr>
      </w:pPr>
      <w:r>
        <w:t>RF01 – Cadastro de funcionários;</w:t>
      </w:r>
    </w:p>
    <w:p w:rsidR="002A28E2" w:rsidRDefault="002A28E2" w:rsidP="002A28E2">
      <w:pPr>
        <w:pStyle w:val="PargrafodaLista"/>
        <w:numPr>
          <w:ilvl w:val="0"/>
          <w:numId w:val="1"/>
        </w:numPr>
      </w:pPr>
      <w:r>
        <w:t>RF02 – Manutenção do cadastro de funcionários;</w:t>
      </w:r>
    </w:p>
    <w:p w:rsidR="002A28E2" w:rsidRDefault="002A28E2" w:rsidP="002A28E2">
      <w:pPr>
        <w:pStyle w:val="PargrafodaLista"/>
        <w:numPr>
          <w:ilvl w:val="0"/>
          <w:numId w:val="1"/>
        </w:numPr>
      </w:pPr>
      <w:r>
        <w:t>RF03 – Impedir que os funcionários cadastrem informações erradas;</w:t>
      </w:r>
      <w:bookmarkStart w:id="0" w:name="_GoBack"/>
      <w:bookmarkEnd w:id="0"/>
    </w:p>
    <w:sectPr w:rsidR="002A2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707A4"/>
    <w:multiLevelType w:val="hybridMultilevel"/>
    <w:tmpl w:val="B43A8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E2"/>
    <w:rsid w:val="002A28E2"/>
    <w:rsid w:val="0074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379C"/>
  <w15:chartTrackingRefBased/>
  <w15:docId w15:val="{EA52E21C-FA64-4174-B3EC-65AB422E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Felipe</dc:creator>
  <cp:keywords/>
  <dc:description/>
  <cp:lastModifiedBy>Eduardo Felipe</cp:lastModifiedBy>
  <cp:revision>1</cp:revision>
  <dcterms:created xsi:type="dcterms:W3CDTF">2018-09-14T22:48:00Z</dcterms:created>
  <dcterms:modified xsi:type="dcterms:W3CDTF">2018-09-14T22:53:00Z</dcterms:modified>
</cp:coreProperties>
</file>