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BFC1" w14:textId="79971C64" w:rsidR="000F12B6" w:rsidRPr="000F12B6" w:rsidRDefault="000F12B6" w:rsidP="000F12B6">
      <w:pPr>
        <w:shd w:val="clear" w:color="auto" w:fill="FFFFFF"/>
        <w:spacing w:before="375" w:after="150" w:line="405" w:lineRule="atLeast"/>
        <w:outlineLvl w:val="1"/>
        <w:rPr>
          <w:rFonts w:ascii="Microsoft YaHei" w:eastAsia="Microsoft YaHei" w:hAnsi="Microsoft YaHei" w:cs="Times New Roman"/>
          <w:b/>
          <w:bCs/>
          <w:color w:val="1F3864" w:themeColor="accent1" w:themeShade="80"/>
          <w:sz w:val="28"/>
          <w:szCs w:val="28"/>
          <w:lang w:eastAsia="pt-BR"/>
        </w:rPr>
      </w:pPr>
      <w:r w:rsidRPr="000F12B6">
        <w:rPr>
          <w:rFonts w:ascii="Microsoft YaHei" w:eastAsia="Microsoft YaHei" w:hAnsi="Microsoft YaHei" w:cs="Times New Roman"/>
          <w:b/>
          <w:bCs/>
          <w:color w:val="1F3864" w:themeColor="accent1" w:themeShade="80"/>
          <w:sz w:val="28"/>
          <w:szCs w:val="28"/>
          <w:lang w:eastAsia="pt-BR"/>
        </w:rPr>
        <w:t>PERGUNTAS MAIS UTILIZADA EM UMA ENTREVISTA</w:t>
      </w:r>
    </w:p>
    <w:p w14:paraId="433D9703" w14:textId="7F058636" w:rsidR="000F12B6" w:rsidRPr="000F12B6" w:rsidRDefault="000F12B6" w:rsidP="000F12B6">
      <w:pPr>
        <w:shd w:val="clear" w:color="auto" w:fill="FFFFFF"/>
        <w:spacing w:before="375" w:after="150" w:line="405" w:lineRule="atLeast"/>
        <w:outlineLvl w:val="1"/>
        <w:rPr>
          <w:rFonts w:ascii="Microsoft YaHei" w:eastAsia="Microsoft YaHei" w:hAnsi="Microsoft YaHei" w:cs="Times New Roman"/>
          <w:b/>
          <w:bCs/>
          <w:color w:val="1F3864" w:themeColor="accent1" w:themeShade="80"/>
          <w:sz w:val="28"/>
          <w:szCs w:val="28"/>
          <w:lang w:eastAsia="pt-BR"/>
        </w:rPr>
      </w:pPr>
      <w:r w:rsidRPr="000F12B6">
        <w:rPr>
          <w:rFonts w:ascii="Microsoft YaHei" w:eastAsia="Microsoft YaHei" w:hAnsi="Microsoft YaHei" w:cs="Times New Roman" w:hint="eastAsia"/>
          <w:b/>
          <w:bCs/>
          <w:color w:val="1F3864" w:themeColor="accent1" w:themeShade="80"/>
          <w:sz w:val="28"/>
          <w:szCs w:val="28"/>
          <w:lang w:eastAsia="pt-BR"/>
        </w:rPr>
        <w:t>1. Me conte sobre você.</w:t>
      </w:r>
    </w:p>
    <w:p w14:paraId="53AB1813" w14:textId="77777777" w:rsidR="000F12B6" w:rsidRPr="000F12B6" w:rsidRDefault="000F12B6" w:rsidP="000F12B6">
      <w:pPr>
        <w:shd w:val="clear" w:color="auto" w:fill="FFFFFF"/>
        <w:spacing w:before="375" w:after="150" w:line="405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1F3864" w:themeColor="accent1" w:themeShade="80"/>
          <w:sz w:val="28"/>
          <w:szCs w:val="28"/>
          <w:lang w:eastAsia="pt-BR"/>
        </w:rPr>
      </w:pPr>
      <w:r w:rsidRPr="000F12B6">
        <w:rPr>
          <w:rFonts w:ascii="Microsoft YaHei" w:eastAsia="Microsoft YaHei" w:hAnsi="Microsoft YaHei" w:cs="Times New Roman" w:hint="eastAsia"/>
          <w:b/>
          <w:bCs/>
          <w:color w:val="1F3864" w:themeColor="accent1" w:themeShade="80"/>
          <w:sz w:val="28"/>
          <w:szCs w:val="28"/>
          <w:lang w:eastAsia="pt-BR"/>
        </w:rPr>
        <w:t>2. Por que você quer trabalhar para nós?</w:t>
      </w:r>
    </w:p>
    <w:p w14:paraId="2EAFE8B0" w14:textId="77777777" w:rsidR="000F12B6" w:rsidRPr="000F12B6" w:rsidRDefault="000F12B6" w:rsidP="000F12B6">
      <w:pPr>
        <w:shd w:val="clear" w:color="auto" w:fill="FFFFFF"/>
        <w:spacing w:before="375" w:after="150" w:line="405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1F3864" w:themeColor="accent1" w:themeShade="80"/>
          <w:sz w:val="28"/>
          <w:szCs w:val="28"/>
          <w:lang w:eastAsia="pt-BR"/>
        </w:rPr>
      </w:pPr>
      <w:r w:rsidRPr="000F12B6">
        <w:rPr>
          <w:rFonts w:ascii="Microsoft YaHei" w:eastAsia="Microsoft YaHei" w:hAnsi="Microsoft YaHei" w:cs="Times New Roman" w:hint="eastAsia"/>
          <w:b/>
          <w:bCs/>
          <w:color w:val="1F3864" w:themeColor="accent1" w:themeShade="80"/>
          <w:sz w:val="28"/>
          <w:szCs w:val="28"/>
          <w:lang w:eastAsia="pt-BR"/>
        </w:rPr>
        <w:t>3. Dê um exemplo de onde você foi capaz de usar suas habilidades de liderança</w:t>
      </w:r>
    </w:p>
    <w:p w14:paraId="674E7798" w14:textId="77777777" w:rsidR="000F12B6" w:rsidRPr="000F12B6" w:rsidRDefault="000F12B6" w:rsidP="000F12B6">
      <w:pPr>
        <w:shd w:val="clear" w:color="auto" w:fill="FFFFFF"/>
        <w:spacing w:before="375" w:after="150" w:line="405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1F3864" w:themeColor="accent1" w:themeShade="80"/>
          <w:sz w:val="28"/>
          <w:szCs w:val="28"/>
          <w:lang w:eastAsia="pt-BR"/>
        </w:rPr>
      </w:pPr>
      <w:r w:rsidRPr="000F12B6">
        <w:rPr>
          <w:rFonts w:ascii="Microsoft YaHei" w:eastAsia="Microsoft YaHei" w:hAnsi="Microsoft YaHei" w:cs="Times New Roman" w:hint="eastAsia"/>
          <w:b/>
          <w:bCs/>
          <w:color w:val="1F3864" w:themeColor="accent1" w:themeShade="80"/>
          <w:sz w:val="28"/>
          <w:szCs w:val="28"/>
          <w:lang w:eastAsia="pt-BR"/>
        </w:rPr>
        <w:t>4. Quais são os seus pontos fortes e fracos?</w:t>
      </w:r>
    </w:p>
    <w:p w14:paraId="18E36901" w14:textId="77777777" w:rsidR="000F12B6" w:rsidRPr="000F12B6" w:rsidRDefault="000F12B6" w:rsidP="000F12B6">
      <w:pPr>
        <w:shd w:val="clear" w:color="auto" w:fill="FFFFFF"/>
        <w:spacing w:before="375" w:after="150" w:line="405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1F3864" w:themeColor="accent1" w:themeShade="80"/>
          <w:sz w:val="28"/>
          <w:szCs w:val="28"/>
          <w:lang w:eastAsia="pt-BR"/>
        </w:rPr>
      </w:pPr>
      <w:r w:rsidRPr="000F12B6">
        <w:rPr>
          <w:rFonts w:ascii="Microsoft YaHei" w:eastAsia="Microsoft YaHei" w:hAnsi="Microsoft YaHei" w:cs="Times New Roman" w:hint="eastAsia"/>
          <w:b/>
          <w:bCs/>
          <w:color w:val="1F3864" w:themeColor="accent1" w:themeShade="80"/>
          <w:sz w:val="28"/>
          <w:szCs w:val="28"/>
          <w:lang w:eastAsia="pt-BR"/>
        </w:rPr>
        <w:t>5. Onde você se vê em cinco anos?</w:t>
      </w:r>
    </w:p>
    <w:p w14:paraId="6BFBADEA" w14:textId="77777777" w:rsidR="000F12B6" w:rsidRPr="000F12B6" w:rsidRDefault="000F12B6" w:rsidP="000F12B6">
      <w:pPr>
        <w:pStyle w:val="NormalWeb"/>
        <w:shd w:val="clear" w:color="auto" w:fill="FFFFFF"/>
        <w:spacing w:before="0" w:beforeAutospacing="0" w:after="192" w:afterAutospacing="0" w:line="345" w:lineRule="atLeast"/>
        <w:rPr>
          <w:rFonts w:ascii="Microsoft YaHei" w:eastAsia="Microsoft YaHei" w:hAnsi="Microsoft YaHei"/>
          <w:color w:val="1F3864" w:themeColor="accent1" w:themeShade="80"/>
          <w:sz w:val="28"/>
          <w:szCs w:val="28"/>
        </w:rPr>
      </w:pPr>
      <w:r w:rsidRPr="000F12B6">
        <w:rPr>
          <w:rFonts w:ascii="Microsoft YaHei" w:eastAsia="Microsoft YaHei" w:hAnsi="Microsoft YaHei" w:hint="eastAsia"/>
          <w:b/>
          <w:bCs/>
          <w:color w:val="1F3864" w:themeColor="accent1" w:themeShade="80"/>
          <w:sz w:val="28"/>
          <w:szCs w:val="28"/>
        </w:rPr>
        <w:t>6. Qual é a sua maior conquista?</w:t>
      </w:r>
    </w:p>
    <w:p w14:paraId="4864EB5D" w14:textId="77777777" w:rsidR="000F12B6" w:rsidRPr="000F12B6" w:rsidRDefault="000F12B6" w:rsidP="000F12B6">
      <w:pPr>
        <w:pStyle w:val="Ttulo2"/>
        <w:shd w:val="clear" w:color="auto" w:fill="FFFFFF"/>
        <w:spacing w:before="375" w:beforeAutospacing="0" w:after="150" w:afterAutospacing="0" w:line="405" w:lineRule="atLeast"/>
        <w:rPr>
          <w:rFonts w:ascii="Microsoft YaHei" w:eastAsia="Microsoft YaHei" w:hAnsi="Microsoft YaHei" w:hint="eastAsia"/>
          <w:color w:val="1F3864" w:themeColor="accent1" w:themeShade="80"/>
          <w:sz w:val="28"/>
          <w:szCs w:val="28"/>
        </w:rPr>
      </w:pPr>
      <w:r w:rsidRPr="000F12B6">
        <w:rPr>
          <w:rFonts w:ascii="Microsoft YaHei" w:eastAsia="Microsoft YaHei" w:hAnsi="Microsoft YaHei" w:hint="eastAsia"/>
          <w:color w:val="1F3864" w:themeColor="accent1" w:themeShade="80"/>
          <w:sz w:val="28"/>
          <w:szCs w:val="28"/>
        </w:rPr>
        <w:t>7. Por que devemos contratá-lo?</w:t>
      </w:r>
    </w:p>
    <w:p w14:paraId="1C6B688C" w14:textId="77777777" w:rsidR="000F12B6" w:rsidRPr="000F12B6" w:rsidRDefault="000F12B6" w:rsidP="000F12B6">
      <w:pPr>
        <w:pStyle w:val="Ttulo2"/>
        <w:shd w:val="clear" w:color="auto" w:fill="FFFFFF"/>
        <w:spacing w:before="375" w:beforeAutospacing="0" w:after="150" w:afterAutospacing="0" w:line="405" w:lineRule="atLeast"/>
        <w:rPr>
          <w:rFonts w:ascii="Microsoft YaHei" w:eastAsia="Microsoft YaHei" w:hAnsi="Microsoft YaHei" w:hint="eastAsia"/>
          <w:color w:val="1F3864" w:themeColor="accent1" w:themeShade="80"/>
          <w:sz w:val="28"/>
          <w:szCs w:val="28"/>
        </w:rPr>
      </w:pPr>
      <w:r w:rsidRPr="000F12B6">
        <w:rPr>
          <w:rFonts w:ascii="Microsoft YaHei" w:eastAsia="Microsoft YaHei" w:hAnsi="Microsoft YaHei" w:hint="eastAsia"/>
          <w:color w:val="1F3864" w:themeColor="accent1" w:themeShade="80"/>
          <w:sz w:val="28"/>
          <w:szCs w:val="28"/>
        </w:rPr>
        <w:t>8. Você é trabalha bem em equipe?</w:t>
      </w:r>
    </w:p>
    <w:p w14:paraId="2DF8485E" w14:textId="77777777" w:rsidR="000F12B6" w:rsidRPr="000F12B6" w:rsidRDefault="000F12B6" w:rsidP="000F12B6">
      <w:pPr>
        <w:pStyle w:val="Ttulo2"/>
        <w:shd w:val="clear" w:color="auto" w:fill="FFFFFF"/>
        <w:spacing w:before="375" w:beforeAutospacing="0" w:after="150" w:afterAutospacing="0" w:line="405" w:lineRule="atLeast"/>
        <w:rPr>
          <w:rFonts w:ascii="Microsoft YaHei" w:eastAsia="Microsoft YaHei" w:hAnsi="Microsoft YaHei" w:hint="eastAsia"/>
          <w:color w:val="1F3864" w:themeColor="accent1" w:themeShade="80"/>
          <w:sz w:val="28"/>
          <w:szCs w:val="28"/>
        </w:rPr>
      </w:pPr>
      <w:r w:rsidRPr="000F12B6">
        <w:rPr>
          <w:rFonts w:ascii="Microsoft YaHei" w:eastAsia="Microsoft YaHei" w:hAnsi="Microsoft YaHei" w:hint="eastAsia"/>
          <w:color w:val="1F3864" w:themeColor="accent1" w:themeShade="80"/>
          <w:sz w:val="28"/>
          <w:szCs w:val="28"/>
        </w:rPr>
        <w:t>9. Quais são as suas expectativas de salário?</w:t>
      </w:r>
    </w:p>
    <w:p w14:paraId="0E85CDFE" w14:textId="77777777" w:rsidR="000F12B6" w:rsidRPr="000F12B6" w:rsidRDefault="000F12B6" w:rsidP="000F12B6">
      <w:pPr>
        <w:pStyle w:val="Ttulo2"/>
        <w:shd w:val="clear" w:color="auto" w:fill="FFFFFF"/>
        <w:spacing w:before="375" w:beforeAutospacing="0" w:after="150" w:afterAutospacing="0" w:line="405" w:lineRule="atLeast"/>
        <w:rPr>
          <w:rFonts w:ascii="Microsoft YaHei" w:eastAsia="Microsoft YaHei" w:hAnsi="Microsoft YaHei" w:hint="eastAsia"/>
          <w:color w:val="1F3864" w:themeColor="accent1" w:themeShade="80"/>
          <w:sz w:val="28"/>
          <w:szCs w:val="28"/>
        </w:rPr>
      </w:pPr>
      <w:r w:rsidRPr="000F12B6">
        <w:rPr>
          <w:rFonts w:ascii="Microsoft YaHei" w:eastAsia="Microsoft YaHei" w:hAnsi="Microsoft YaHei" w:hint="eastAsia"/>
          <w:color w:val="1F3864" w:themeColor="accent1" w:themeShade="80"/>
          <w:sz w:val="28"/>
          <w:szCs w:val="28"/>
        </w:rPr>
        <w:t>10. Você tem alguma pergunta?</w:t>
      </w:r>
    </w:p>
    <w:p w14:paraId="36244892" w14:textId="3A005F5F" w:rsidR="000F12B6" w:rsidRPr="000F12B6" w:rsidRDefault="000F12B6">
      <w:pPr>
        <w:rPr>
          <w:color w:val="1F3864" w:themeColor="accent1" w:themeShade="80"/>
          <w:sz w:val="28"/>
          <w:szCs w:val="28"/>
        </w:rPr>
      </w:pPr>
    </w:p>
    <w:p w14:paraId="3B5797DA" w14:textId="77777777" w:rsidR="000F12B6" w:rsidRPr="000F12B6" w:rsidRDefault="000F12B6">
      <w:pPr>
        <w:rPr>
          <w:color w:val="1F3864" w:themeColor="accent1" w:themeShade="80"/>
          <w:sz w:val="28"/>
          <w:szCs w:val="28"/>
        </w:rPr>
      </w:pPr>
      <w:r w:rsidRPr="000F12B6">
        <w:rPr>
          <w:color w:val="1F3864" w:themeColor="accent1" w:themeShade="80"/>
          <w:sz w:val="28"/>
          <w:szCs w:val="28"/>
        </w:rPr>
        <w:br w:type="page"/>
      </w:r>
    </w:p>
    <w:p w14:paraId="2D918A93" w14:textId="77777777" w:rsidR="000F12B6" w:rsidRDefault="000F12B6" w:rsidP="000F12B6">
      <w:pPr>
        <w:pStyle w:val="Ttulo2"/>
        <w:shd w:val="clear" w:color="auto" w:fill="FFFFFF"/>
        <w:spacing w:before="0" w:beforeAutospacing="0" w:after="360" w:afterAutospacing="0" w:line="585" w:lineRule="atLeast"/>
        <w:rPr>
          <w:rFonts w:ascii="Calibri" w:hAnsi="Calibri" w:cs="Calibri"/>
          <w:color w:val="5F625F"/>
          <w:sz w:val="39"/>
          <w:szCs w:val="39"/>
        </w:rPr>
      </w:pPr>
      <w:r>
        <w:rPr>
          <w:rFonts w:ascii="Calibri" w:hAnsi="Calibri" w:cs="Calibri"/>
          <w:color w:val="5F625F"/>
          <w:sz w:val="39"/>
          <w:szCs w:val="39"/>
        </w:rPr>
        <w:lastRenderedPageBreak/>
        <w:t>Atividade em grupo</w:t>
      </w:r>
    </w:p>
    <w:p w14:paraId="437DFAC7" w14:textId="77777777" w:rsidR="000F12B6" w:rsidRDefault="000F12B6" w:rsidP="000F12B6">
      <w:pPr>
        <w:pStyle w:val="NormalWeb"/>
        <w:shd w:val="clear" w:color="auto" w:fill="FFFFFF"/>
        <w:spacing w:before="0" w:beforeAutospacing="0" w:after="600" w:afterAutospacing="0"/>
        <w:rPr>
          <w:rFonts w:ascii="Calibri" w:hAnsi="Calibri" w:cs="Calibri"/>
          <w:color w:val="5F625F"/>
          <w:sz w:val="27"/>
          <w:szCs w:val="27"/>
        </w:rPr>
      </w:pPr>
      <w:r>
        <w:rPr>
          <w:rFonts w:ascii="Calibri" w:hAnsi="Calibri" w:cs="Calibri"/>
          <w:color w:val="5F625F"/>
          <w:sz w:val="27"/>
          <w:szCs w:val="27"/>
        </w:rPr>
        <w:t>Nessa etapa, o entrevistador propõe alguma dinâmica em grupo, para avaliar a capacidade de o candidato trabalhar em equipe. A intenção é reconhecer se há a capacidade de </w:t>
      </w:r>
      <w:r>
        <w:rPr>
          <w:rStyle w:val="Forte"/>
          <w:rFonts w:ascii="Calibri" w:hAnsi="Calibri" w:cs="Calibri"/>
          <w:color w:val="5F625F"/>
          <w:sz w:val="27"/>
          <w:szCs w:val="27"/>
        </w:rPr>
        <w:t>adaptação</w:t>
      </w:r>
      <w:r>
        <w:rPr>
          <w:rFonts w:ascii="Calibri" w:hAnsi="Calibri" w:cs="Calibri"/>
          <w:color w:val="5F625F"/>
          <w:sz w:val="27"/>
          <w:szCs w:val="27"/>
        </w:rPr>
        <w:t> e se ele consegue pensar e agir além de uma atuação individual.</w:t>
      </w:r>
    </w:p>
    <w:p w14:paraId="530A78D0" w14:textId="77777777" w:rsidR="000F12B6" w:rsidRDefault="000F12B6" w:rsidP="000F12B6">
      <w:pPr>
        <w:pStyle w:val="NormalWeb"/>
        <w:shd w:val="clear" w:color="auto" w:fill="FFFFFF"/>
        <w:spacing w:before="0" w:beforeAutospacing="0" w:after="600" w:afterAutospacing="0"/>
        <w:rPr>
          <w:rFonts w:ascii="Calibri" w:hAnsi="Calibri" w:cs="Calibri"/>
          <w:color w:val="5F625F"/>
          <w:sz w:val="27"/>
          <w:szCs w:val="27"/>
        </w:rPr>
      </w:pPr>
      <w:r>
        <w:rPr>
          <w:rFonts w:ascii="Calibri" w:hAnsi="Calibri" w:cs="Calibri"/>
          <w:color w:val="5F625F"/>
          <w:sz w:val="27"/>
          <w:szCs w:val="27"/>
        </w:rPr>
        <w:t>Algumas dicas importantes: demonstrar que sabe </w:t>
      </w:r>
      <w:r>
        <w:rPr>
          <w:rStyle w:val="Forte"/>
          <w:rFonts w:ascii="Calibri" w:hAnsi="Calibri" w:cs="Calibri"/>
          <w:color w:val="5F625F"/>
          <w:sz w:val="27"/>
          <w:szCs w:val="27"/>
        </w:rPr>
        <w:t>ouvir as sugestões dos outros participantes e envolvê-los nas ações que você propõe </w:t>
      </w:r>
      <w:r>
        <w:rPr>
          <w:rFonts w:ascii="Calibri" w:hAnsi="Calibri" w:cs="Calibri"/>
          <w:color w:val="5F625F"/>
          <w:sz w:val="27"/>
          <w:szCs w:val="27"/>
        </w:rPr>
        <w:t>para o plano conjunto são práticas que aumentam as suas chances de sucesso para seguir para as próximas etapas.</w:t>
      </w:r>
    </w:p>
    <w:p w14:paraId="53C99934" w14:textId="77777777" w:rsidR="000F12B6" w:rsidRDefault="000F12B6" w:rsidP="000F12B6">
      <w:pPr>
        <w:pStyle w:val="Ttulo2"/>
        <w:shd w:val="clear" w:color="auto" w:fill="FFFFFF"/>
        <w:spacing w:before="0" w:beforeAutospacing="0" w:after="360" w:afterAutospacing="0" w:line="585" w:lineRule="atLeast"/>
        <w:rPr>
          <w:rFonts w:ascii="Calibri" w:hAnsi="Calibri" w:cs="Calibri"/>
          <w:color w:val="5F625F"/>
          <w:sz w:val="39"/>
          <w:szCs w:val="39"/>
        </w:rPr>
      </w:pPr>
      <w:r>
        <w:rPr>
          <w:rFonts w:ascii="Calibri" w:hAnsi="Calibri" w:cs="Calibri"/>
          <w:color w:val="5F625F"/>
          <w:sz w:val="39"/>
          <w:szCs w:val="39"/>
        </w:rPr>
        <w:t>Dinâmicas de entrevistas de emprego mais utilizadas</w:t>
      </w:r>
    </w:p>
    <w:p w14:paraId="78075154" w14:textId="77777777" w:rsidR="000F12B6" w:rsidRDefault="000F12B6" w:rsidP="000F12B6">
      <w:pPr>
        <w:pStyle w:val="NormalWeb"/>
        <w:shd w:val="clear" w:color="auto" w:fill="FFFFFF"/>
        <w:spacing w:before="0" w:beforeAutospacing="0" w:after="600" w:afterAutospacing="0"/>
        <w:rPr>
          <w:rFonts w:ascii="Calibri" w:hAnsi="Calibri" w:cs="Calibri"/>
          <w:color w:val="5F625F"/>
          <w:sz w:val="27"/>
          <w:szCs w:val="27"/>
        </w:rPr>
      </w:pPr>
      <w:r>
        <w:rPr>
          <w:rFonts w:ascii="Calibri" w:hAnsi="Calibri" w:cs="Calibri"/>
          <w:color w:val="5F625F"/>
          <w:sz w:val="27"/>
          <w:szCs w:val="27"/>
        </w:rPr>
        <w:t>As dinâmicas mais utilizadas pelos recrutadores em entrevistas de emprego são o “teste dos pontos”, o “teste da massinha”, “conselheiros e aconselhados” e “criação de história”. Veja mais abaixo.</w:t>
      </w:r>
    </w:p>
    <w:p w14:paraId="0771F63E" w14:textId="77777777" w:rsidR="000F12B6" w:rsidRPr="000F12B6" w:rsidRDefault="000F12B6">
      <w:pPr>
        <w:rPr>
          <w:color w:val="1F3864" w:themeColor="accent1" w:themeShade="80"/>
          <w:sz w:val="32"/>
          <w:szCs w:val="32"/>
        </w:rPr>
      </w:pPr>
    </w:p>
    <w:sectPr w:rsidR="000F12B6" w:rsidRPr="000F1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6"/>
    <w:rsid w:val="000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D733"/>
  <w15:chartTrackingRefBased/>
  <w15:docId w15:val="{E93F3C90-73D4-403D-BF91-24956AC0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1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12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1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loureiro</dc:creator>
  <cp:keywords/>
  <dc:description/>
  <cp:lastModifiedBy>janaina loureiro</cp:lastModifiedBy>
  <cp:revision>1</cp:revision>
  <dcterms:created xsi:type="dcterms:W3CDTF">2020-09-24T01:12:00Z</dcterms:created>
  <dcterms:modified xsi:type="dcterms:W3CDTF">2020-09-24T01:19:00Z</dcterms:modified>
</cp:coreProperties>
</file>