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VTA instrumentos</w:t>
      </w:r>
    </w:p>
    <w:p w:rsidR="00000000" w:rsidDel="00000000" w:rsidP="00000000" w:rsidRDefault="00000000" w:rsidRPr="00000000" w14:paraId="00000002">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Estudo das redes sociais</w:t>
      </w:r>
    </w:p>
    <w:p w:rsidR="00000000" w:rsidDel="00000000" w:rsidP="00000000" w:rsidRDefault="00000000" w:rsidRPr="00000000" w14:paraId="00000003">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4">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Instagram:</w:t>
      </w:r>
    </w:p>
    <w:p w:rsidR="00000000" w:rsidDel="00000000" w:rsidP="00000000" w:rsidRDefault="00000000" w:rsidRPr="00000000" w14:paraId="00000005">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 que é o Instagram?</w:t>
      </w:r>
    </w:p>
    <w:p w:rsidR="00000000" w:rsidDel="00000000" w:rsidP="00000000" w:rsidRDefault="00000000" w:rsidRPr="00000000" w14:paraId="00000006">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O Instagram é uma plataforma de mídia social gratuita que tem como foco o compartilhamento de fotos e vídeos. Na plataforma, os usuários podem seguir outros perfis, dar curtidas, comentar e compartilhar postagens. Além disso, o Instagram oferece recursos adicionais, como transmissões ao vivo, Stories e Reels, que ampliam as possibilidades de interação e criação de conteúdo.</w:t>
      </w:r>
    </w:p>
    <w:p w:rsidR="00000000" w:rsidDel="00000000" w:rsidP="00000000" w:rsidRDefault="00000000" w:rsidRPr="00000000" w14:paraId="00000007">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Justificativa:</w:t>
      </w:r>
    </w:p>
    <w:p w:rsidR="00000000" w:rsidDel="00000000" w:rsidP="00000000" w:rsidRDefault="00000000" w:rsidRPr="00000000" w14:paraId="00000008">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Nosso grupo escolheu o Instagram pois ele oferece oportunidades significativas para as marcas se envolverem com seu público através de seus recursos, além disso pesquisas recentes como o Report da We Are Social e da Meltwater, mostraram que o Instagram se tornou a terceira rede social mais utilizada no Brasil em 2023 com 113,5 milhões de usuários como podemos ver no site “resultadosdigitais.com.br” em uma matéria que fala sobre as redes sociais mais usadas em 2023.</w:t>
      </w:r>
    </w:p>
    <w:p w:rsidR="00000000" w:rsidDel="00000000" w:rsidP="00000000" w:rsidRDefault="00000000" w:rsidRPr="00000000" w14:paraId="0000000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Outras pesquisas presentes no site “websiterating.com” apontam que 70% dos usuários do Instagram possuem menos de 35 anos sendo uma boa parcela, pessoas com uma faixa etária entre 18 e 24 anos, ou seja, esse público se relaciona com nossas personas já que em sua maioria estão em busca de oportunidades, não possuem uma renda muito alta o que geraria um interesse por anunciar ou até mesmo comprar algo em nossa plataforma.</w:t>
      </w:r>
    </w:p>
    <w:p w:rsidR="00000000" w:rsidDel="00000000" w:rsidP="00000000" w:rsidRDefault="00000000" w:rsidRPr="00000000" w14:paraId="0000000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Outro ponto é a visibilidade e clientes que iriamos ganhar nessa plataforma pois é estimado que “90% dos usuários do Instagram seguem ao menos uma empresa”, “58% dos usuários do Instagram dizem que estão mais interessados ​​em uma marca depois de vê-la em um stories”, “44% dos consumidores usam o Instagram para fazer compras semanalmente” e “uma em cada duas pessoas usou o Instagram para descobrir novas marcas” como podemos ver em pesquisas realizadas recentemente presentes no site “websiterating.com” na seguinte matéria “</w:t>
      </w:r>
      <w:hyperlink r:id="rId6">
        <w:r w:rsidDel="00000000" w:rsidR="00000000" w:rsidRPr="00000000">
          <w:rPr>
            <w:rFonts w:ascii="Arial" w:cs="Arial" w:eastAsia="Arial" w:hAnsi="Arial"/>
            <w:color w:val="1155cc"/>
            <w:sz w:val="24"/>
            <w:szCs w:val="24"/>
            <w:u w:val="single"/>
            <w:rtl w:val="0"/>
          </w:rPr>
          <w:t xml:space="preserve">https://www.websiterating.com/pt/research/instagram-statistics/#references</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B">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C">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Linkedin:</w:t>
      </w:r>
    </w:p>
    <w:p w:rsidR="00000000" w:rsidDel="00000000" w:rsidP="00000000" w:rsidRDefault="00000000" w:rsidRPr="00000000" w14:paraId="0000000D">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 que é o linkedin?</w:t>
      </w:r>
    </w:p>
    <w:p w:rsidR="00000000" w:rsidDel="00000000" w:rsidP="00000000" w:rsidRDefault="00000000" w:rsidRPr="00000000" w14:paraId="0000000E">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LinkedIn é a maior rede social que tem como foco os relacionamentos profissionais. Sendo  plataforma que ajuda pessoas e empresas a anunciarem vagas, procurar empregos, alimentar a sua rede de contatos (networking), fazer parcerias, dentre outras atividades relacionadas.</w:t>
      </w:r>
    </w:p>
    <w:p w:rsidR="00000000" w:rsidDel="00000000" w:rsidP="00000000" w:rsidRDefault="00000000" w:rsidRPr="00000000" w14:paraId="0000000F">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Justificativa:</w:t>
      </w:r>
    </w:p>
    <w:p w:rsidR="00000000" w:rsidDel="00000000" w:rsidP="00000000" w:rsidRDefault="00000000" w:rsidRPr="00000000" w14:paraId="00000010">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ab/>
        <w:t xml:space="preserve"> </w:t>
      </w:r>
      <w:r w:rsidDel="00000000" w:rsidR="00000000" w:rsidRPr="00000000">
        <w:rPr>
          <w:rFonts w:ascii="Arial" w:cs="Arial" w:eastAsia="Arial" w:hAnsi="Arial"/>
          <w:sz w:val="24"/>
          <w:szCs w:val="24"/>
          <w:rtl w:val="0"/>
        </w:rPr>
        <w:t xml:space="preserve">O Linkedin é a principal plataforma utilizada para fins profissionais no mundo, possuindo 830 milhões de membros e mais de 58 milhões de empresas registradas. Devido à sua notoriedade e funcionalidades úteis, sua relevância na população ativa e no mercado de trabalho é indiscutível .  </w:t>
      </w:r>
    </w:p>
    <w:p w:rsidR="00000000" w:rsidDel="00000000" w:rsidP="00000000" w:rsidRDefault="00000000" w:rsidRPr="00000000" w14:paraId="00000011">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No Brasil 54 milhões de pessoas acessam o aplicativo de acordo com o site “https://resultadosdigitais.com.br/”, e segundo pesquisas presentes em uma matéria do site “https://noticias.r7.com/”, “um em cada três brasileiros ainda precisa de renda extra para fechar as contas.” Isto é, mesmo que uma parcela da população esteja empregada, ainda há a necessidade de complementar a renda mensal.</w:t>
      </w:r>
    </w:p>
    <w:p w:rsidR="00000000" w:rsidDel="00000000" w:rsidP="00000000" w:rsidRDefault="00000000" w:rsidRPr="00000000" w14:paraId="00000012">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Em função dos fatos mencionados, o grupo escolheu essa plataforma para divulgar nossos anúncios, visto que o público dessa rede social também essa rede social está interligada com nossas </w:t>
      </w:r>
      <w:r w:rsidDel="00000000" w:rsidR="00000000" w:rsidRPr="00000000">
        <w:rPr>
          <w:rFonts w:ascii="Arial" w:cs="Arial" w:eastAsia="Arial" w:hAnsi="Arial"/>
          <w:sz w:val="24"/>
          <w:szCs w:val="24"/>
          <w:rtl w:val="0"/>
        </w:rPr>
        <w:t xml:space="preserve">personas</w:t>
      </w:r>
      <w:r w:rsidDel="00000000" w:rsidR="00000000" w:rsidRPr="00000000">
        <w:rPr>
          <w:rFonts w:ascii="Arial" w:cs="Arial" w:eastAsia="Arial" w:hAnsi="Arial"/>
          <w:sz w:val="24"/>
          <w:szCs w:val="24"/>
          <w:rtl w:val="0"/>
        </w:rPr>
        <w:t xml:space="preserve">, já que elas são de uma faixa etária de 18 a 30 anos como aponta o site ”pt.linkedin.com” na seguinte matéria: “13 estatísticas do Linkedin que você precisa saber em 2023”, e como consequência disso estarão usando o LinkedIn para encontrar novas oportunidades.</w:t>
      </w:r>
    </w:p>
    <w:p w:rsidR="00000000" w:rsidDel="00000000" w:rsidP="00000000" w:rsidRDefault="00000000" w:rsidRPr="00000000" w14:paraId="00000013">
      <w:pPr>
        <w:spacing w:line="360" w:lineRule="auto"/>
        <w:ind w:firstLine="720"/>
        <w:rPr>
          <w:rFonts w:ascii="Arial" w:cs="Arial" w:eastAsia="Arial" w:hAnsi="Arial"/>
          <w:sz w:val="24"/>
          <w:szCs w:val="24"/>
        </w:rPr>
      </w:pPr>
      <w:r w:rsidDel="00000000" w:rsidR="00000000" w:rsidRPr="00000000">
        <w:rPr>
          <w:rFonts w:ascii="Arial" w:cs="Arial" w:eastAsia="Arial" w:hAnsi="Arial"/>
          <w:sz w:val="24"/>
          <w:szCs w:val="24"/>
          <w:rtl w:val="0"/>
        </w:rPr>
        <w:t xml:space="preserve">Além disso, essa rede social atualmente se mostra mais forte do que nunca, com um crescimento sólido e público qualificado, que oferece a melhor geração de leads e interações com novos clientes para empresas que o escolhem para seu marketing. Os anúncios em conversa do LinkedIn geram taxas de abertura quatro vezes mais altas e taxas de engajamento quatro vezes mais altas do que o e-mail tradicional e o dobro do engajamento dos anúncios em mensagem como podemos observar no site “</w:t>
      </w:r>
      <w:hyperlink r:id="rId7">
        <w:r w:rsidDel="00000000" w:rsidR="00000000" w:rsidRPr="00000000">
          <w:rPr>
            <w:rFonts w:ascii="Arial" w:cs="Arial" w:eastAsia="Arial" w:hAnsi="Arial"/>
            <w:color w:val="1155cc"/>
            <w:sz w:val="24"/>
            <w:szCs w:val="24"/>
            <w:u w:val="single"/>
            <w:rtl w:val="0"/>
          </w:rPr>
          <w:t xml:space="preserve">https://pixeld.news/fazer-marketing-no-linkedin-dados-da-rede-social-b2b/</w:t>
        </w:r>
      </w:hyperlink>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4">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5">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line="360" w:lineRule="auto"/>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7">
      <w:pPr>
        <w:spacing w:line="360" w:lineRule="auto"/>
        <w:ind w:left="0" w:firstLine="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Periodicidade</w:t>
      </w:r>
    </w:p>
    <w:p w:rsidR="00000000" w:rsidDel="00000000" w:rsidP="00000000" w:rsidRDefault="00000000" w:rsidRPr="00000000" w14:paraId="00000018">
      <w:pPr>
        <w:spacing w:line="360" w:lineRule="auto"/>
        <w:ind w:left="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Instagram:</w:t>
      </w:r>
    </w:p>
    <w:p w:rsidR="00000000" w:rsidDel="00000000" w:rsidP="00000000" w:rsidRDefault="00000000" w:rsidRPr="00000000" w14:paraId="00000019">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Após pesquisarmos sobre o Instagram decidimos escolher os seguintes dias e horários para que sejam feitas as postagens na plataforma:, Terças-feiras, Quartas-feiras e Quintas-feiras entre as 11 e 13 horas.</w:t>
      </w:r>
    </w:p>
    <w:p w:rsidR="00000000" w:rsidDel="00000000" w:rsidP="00000000" w:rsidRDefault="00000000" w:rsidRPr="00000000" w14:paraId="0000001A">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Pesquisas do site “</w:t>
      </w:r>
      <w:hyperlink r:id="rId8">
        <w:r w:rsidDel="00000000" w:rsidR="00000000" w:rsidRPr="00000000">
          <w:rPr>
            <w:rFonts w:ascii="Arial" w:cs="Arial" w:eastAsia="Arial" w:hAnsi="Arial"/>
            <w:color w:val="1155cc"/>
            <w:sz w:val="24"/>
            <w:szCs w:val="24"/>
            <w:u w:val="single"/>
            <w:rtl w:val="0"/>
          </w:rPr>
          <w:t xml:space="preserve">https://resultadosdigitais.com.br/</w:t>
        </w:r>
      </w:hyperlink>
      <w:r w:rsidDel="00000000" w:rsidR="00000000" w:rsidRPr="00000000">
        <w:rPr>
          <w:rFonts w:ascii="Arial" w:cs="Arial" w:eastAsia="Arial" w:hAnsi="Arial"/>
          <w:sz w:val="24"/>
          <w:szCs w:val="24"/>
          <w:rtl w:val="0"/>
        </w:rPr>
        <w:t xml:space="preserve">” e também do “</w:t>
      </w:r>
      <w:hyperlink r:id="rId9">
        <w:r w:rsidDel="00000000" w:rsidR="00000000" w:rsidRPr="00000000">
          <w:rPr>
            <w:rFonts w:ascii="Arial" w:cs="Arial" w:eastAsia="Arial" w:hAnsi="Arial"/>
            <w:color w:val="1155cc"/>
            <w:sz w:val="24"/>
            <w:szCs w:val="24"/>
            <w:u w:val="single"/>
            <w:rtl w:val="0"/>
          </w:rPr>
          <w:t xml:space="preserve">https://www.nuvemshop.com.br/</w:t>
        </w:r>
      </w:hyperlink>
      <w:r w:rsidDel="00000000" w:rsidR="00000000" w:rsidRPr="00000000">
        <w:rPr>
          <w:rFonts w:ascii="Arial" w:cs="Arial" w:eastAsia="Arial" w:hAnsi="Arial"/>
          <w:sz w:val="24"/>
          <w:szCs w:val="24"/>
          <w:rtl w:val="0"/>
        </w:rPr>
        <w:t xml:space="preserve"> ”apontam que esses dias são os melhores dias para postar no instagram, isso pois o engajamento costuma ser maior nesse período, visto que durante os finais de semana as pessoas costumam sair com os amigos ou ficar com a família o que diminui a taxa de acessos dentro do mesmo, além disso uma análise feita pela Sprout Social demonstrou que o melhor dia para uma empresa de comércio postar no Instagram é Terça-feira.</w:t>
      </w:r>
    </w:p>
    <w:p w:rsidR="00000000" w:rsidDel="00000000" w:rsidP="00000000" w:rsidRDefault="00000000" w:rsidRPr="00000000" w14:paraId="0000001B">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Com relação aos horários (entre as 11 e 13 horas) podemos relacionar a nossas personas, já que em sua maioria são pessoas maiores de idade e que estão geralmente ocupados seja estudando, trabalhando ou procurando oportunidades o que torna esse período essencial para efetuarmos os posts, pois se tratam de períodos relacionados a intervalos, como almoço por exemplo, momento onde as pessoas normalmente estão descansando e geralmente abrem as redes sociais para se entreter.</w:t>
      </w:r>
    </w:p>
    <w:p w:rsidR="00000000" w:rsidDel="00000000" w:rsidP="00000000" w:rsidRDefault="00000000" w:rsidRPr="00000000" w14:paraId="0000001C">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spacing w:line="36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LinkedIn:</w:t>
      </w:r>
    </w:p>
    <w:p w:rsidR="00000000" w:rsidDel="00000000" w:rsidP="00000000" w:rsidRDefault="00000000" w:rsidRPr="00000000" w14:paraId="0000001E">
      <w:pPr>
        <w:spacing w:line="360" w:lineRule="auto"/>
        <w:rPr>
          <w:rFonts w:ascii="Arial" w:cs="Arial" w:eastAsia="Arial" w:hAnsi="Arial"/>
          <w:sz w:val="24"/>
          <w:szCs w:val="24"/>
        </w:rPr>
      </w:pPr>
      <w:r w:rsidDel="00000000" w:rsidR="00000000" w:rsidRPr="00000000">
        <w:rPr>
          <w:rFonts w:ascii="Arial" w:cs="Arial" w:eastAsia="Arial" w:hAnsi="Arial"/>
          <w:b w:val="1"/>
          <w:sz w:val="24"/>
          <w:szCs w:val="24"/>
          <w:rtl w:val="0"/>
        </w:rPr>
        <w:tab/>
      </w:r>
      <w:r w:rsidDel="00000000" w:rsidR="00000000" w:rsidRPr="00000000">
        <w:rPr>
          <w:rFonts w:ascii="Arial" w:cs="Arial" w:eastAsia="Arial" w:hAnsi="Arial"/>
          <w:sz w:val="24"/>
          <w:szCs w:val="24"/>
          <w:rtl w:val="0"/>
        </w:rPr>
        <w:t xml:space="preserve">Com relação ao LinkedIn escolhemos postar todas as Terças e Quintas feiras entre as 11 a 13 horas, isso pois pesquisas feitas pela Sprout Social afirmam que esses são os melhores dias para postar em páginas empresariais já que o LinkedIn tem mais interações e engajamento durante o horário comercial por se tratar de uma plataforma onde o usuário está sempre em busca de oportunidades para alavancar sua carreira.</w:t>
      </w:r>
    </w:p>
    <w:p w:rsidR="00000000" w:rsidDel="00000000" w:rsidP="00000000" w:rsidRDefault="00000000" w:rsidRPr="00000000" w14:paraId="0000001F">
      <w:pPr>
        <w:spacing w:line="360" w:lineRule="auto"/>
        <w:rPr>
          <w:rFonts w:ascii="Arial" w:cs="Arial" w:eastAsia="Arial" w:hAnsi="Arial"/>
          <w:sz w:val="24"/>
          <w:szCs w:val="24"/>
        </w:rPr>
      </w:pPr>
      <w:r w:rsidDel="00000000" w:rsidR="00000000" w:rsidRPr="00000000">
        <w:rPr>
          <w:rFonts w:ascii="Arial" w:cs="Arial" w:eastAsia="Arial" w:hAnsi="Arial"/>
          <w:sz w:val="24"/>
          <w:szCs w:val="24"/>
          <w:rtl w:val="0"/>
        </w:rPr>
        <w:tab/>
        <w:t xml:space="preserve">Além disso, escolhemos o horário citado não só por estar relacionado ao período comercial, mas também podemos relacioná-los com nossas personas como foi dito anteriormente nos períodos de publicação do Instagram. Esses são geralmente momentos em que nossa persona vai estar descansando e em consequência provavelmente irá abrir as redes sociais em busca de entretenimento.</w:t>
      </w:r>
    </w:p>
    <w:p w:rsidR="00000000" w:rsidDel="00000000" w:rsidP="00000000" w:rsidRDefault="00000000" w:rsidRPr="00000000" w14:paraId="00000020">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1">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2">
      <w:pPr>
        <w:spacing w:line="36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3">
      <w:pPr>
        <w:spacing w:line="36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Sazonalidade</w:t>
      </w:r>
    </w:p>
    <w:p w:rsidR="00000000" w:rsidDel="00000000" w:rsidP="00000000" w:rsidRDefault="00000000" w:rsidRPr="00000000" w14:paraId="00000024">
      <w:pPr>
        <w:spacing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24"/>
          <w:szCs w:val="24"/>
          <w:rtl w:val="0"/>
        </w:rPr>
        <w:t xml:space="preserve">Janeiro</w:t>
      </w:r>
    </w:p>
    <w:p w:rsidR="00000000" w:rsidDel="00000000" w:rsidP="00000000" w:rsidRDefault="00000000" w:rsidRPr="00000000" w14:paraId="00000025">
      <w:pPr>
        <w:spacing w:after="240" w:before="240"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24"/>
          <w:szCs w:val="24"/>
          <w:rtl w:val="0"/>
        </w:rPr>
        <w:t xml:space="preserve">Fevereiro</w:t>
      </w:r>
    </w:p>
    <w:p w:rsidR="00000000" w:rsidDel="00000000" w:rsidP="00000000" w:rsidRDefault="00000000" w:rsidRPr="00000000" w14:paraId="00000026">
      <w:pPr>
        <w:spacing w:after="240" w:before="240"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24"/>
          <w:szCs w:val="24"/>
          <w:rtl w:val="0"/>
        </w:rPr>
        <w:t xml:space="preserve">Março</w:t>
      </w:r>
    </w:p>
    <w:p w:rsidR="00000000" w:rsidDel="00000000" w:rsidP="00000000" w:rsidRDefault="00000000" w:rsidRPr="00000000" w14:paraId="00000027">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10 de Março ( Dia do Guitarrista);</w:t>
      </w:r>
    </w:p>
    <w:p w:rsidR="00000000" w:rsidDel="00000000" w:rsidP="00000000" w:rsidRDefault="00000000" w:rsidRPr="00000000" w14:paraId="00000028">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29 de Março  (Dia Mundial do Piano).</w:t>
      </w:r>
    </w:p>
    <w:p w:rsidR="00000000" w:rsidDel="00000000" w:rsidP="00000000" w:rsidRDefault="00000000" w:rsidRPr="00000000" w14:paraId="00000029">
      <w:pPr>
        <w:spacing w:after="240" w:before="240"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24"/>
          <w:szCs w:val="24"/>
          <w:rtl w:val="0"/>
        </w:rPr>
        <w:t xml:space="preserve">Abril</w:t>
      </w:r>
    </w:p>
    <w:p w:rsidR="00000000" w:rsidDel="00000000" w:rsidP="00000000" w:rsidRDefault="00000000" w:rsidRPr="00000000" w14:paraId="0000002A">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30 de Abril  (Dia Internacional do Jazz).</w:t>
      </w:r>
    </w:p>
    <w:p w:rsidR="00000000" w:rsidDel="00000000" w:rsidP="00000000" w:rsidRDefault="00000000" w:rsidRPr="00000000" w14:paraId="0000002B">
      <w:pPr>
        <w:spacing w:after="240" w:before="240"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24"/>
          <w:szCs w:val="24"/>
          <w:rtl w:val="0"/>
        </w:rPr>
        <w:t xml:space="preserve">Maio</w:t>
      </w:r>
    </w:p>
    <w:p w:rsidR="00000000" w:rsidDel="00000000" w:rsidP="00000000" w:rsidRDefault="00000000" w:rsidRPr="00000000" w14:paraId="0000002C">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3 de Maio (Dia do Sertanejo);</w:t>
      </w:r>
    </w:p>
    <w:p w:rsidR="00000000" w:rsidDel="00000000" w:rsidP="00000000" w:rsidRDefault="00000000" w:rsidRPr="00000000" w14:paraId="0000002D">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6 de Maio  (Dia Mundial do Acordeão);</w:t>
      </w:r>
    </w:p>
    <w:p w:rsidR="00000000" w:rsidDel="00000000" w:rsidP="00000000" w:rsidRDefault="00000000" w:rsidRPr="00000000" w14:paraId="0000002E">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7 de Maio  (Dia Internacional da Tuba).</w:t>
      </w:r>
    </w:p>
    <w:p w:rsidR="00000000" w:rsidDel="00000000" w:rsidP="00000000" w:rsidRDefault="00000000" w:rsidRPr="00000000" w14:paraId="0000002F">
      <w:pPr>
        <w:spacing w:after="240" w:before="240"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24"/>
          <w:szCs w:val="24"/>
          <w:rtl w:val="0"/>
        </w:rPr>
        <w:t xml:space="preserve">Junho</w:t>
      </w:r>
    </w:p>
    <w:p w:rsidR="00000000" w:rsidDel="00000000" w:rsidP="00000000" w:rsidRDefault="00000000" w:rsidRPr="00000000" w14:paraId="00000030">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14 de Junho - Dia do Solista.</w:t>
      </w:r>
    </w:p>
    <w:p w:rsidR="00000000" w:rsidDel="00000000" w:rsidP="00000000" w:rsidRDefault="00000000" w:rsidRPr="00000000" w14:paraId="00000031">
      <w:pPr>
        <w:spacing w:after="240" w:before="240"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24"/>
          <w:szCs w:val="24"/>
          <w:rtl w:val="0"/>
        </w:rPr>
        <w:t xml:space="preserve">Julho</w:t>
      </w:r>
    </w:p>
    <w:p w:rsidR="00000000" w:rsidDel="00000000" w:rsidP="00000000" w:rsidRDefault="00000000" w:rsidRPr="00000000" w14:paraId="00000032">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1 de Julho (Dia Internacional do Reggae);</w:t>
      </w:r>
    </w:p>
    <w:p w:rsidR="00000000" w:rsidDel="00000000" w:rsidP="00000000" w:rsidRDefault="00000000" w:rsidRPr="00000000" w14:paraId="00000033">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13 de julho  (Dia do Rock).</w:t>
      </w:r>
    </w:p>
    <w:p w:rsidR="00000000" w:rsidDel="00000000" w:rsidP="00000000" w:rsidRDefault="00000000" w:rsidRPr="00000000" w14:paraId="00000034">
      <w:pPr>
        <w:spacing w:after="240" w:before="240"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24"/>
          <w:szCs w:val="24"/>
          <w:rtl w:val="0"/>
        </w:rPr>
        <w:t xml:space="preserve">Agosto</w:t>
      </w:r>
    </w:p>
    <w:p w:rsidR="00000000" w:rsidDel="00000000" w:rsidP="00000000" w:rsidRDefault="00000000" w:rsidRPr="00000000" w14:paraId="00000035">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13 de Agosto  (Dia Mundial do Clarinetista).</w:t>
      </w:r>
    </w:p>
    <w:p w:rsidR="00000000" w:rsidDel="00000000" w:rsidP="00000000" w:rsidRDefault="00000000" w:rsidRPr="00000000" w14:paraId="00000036">
      <w:pPr>
        <w:spacing w:after="240" w:before="240"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24"/>
          <w:szCs w:val="24"/>
          <w:rtl w:val="0"/>
        </w:rPr>
        <w:t xml:space="preserve">Setembro</w:t>
      </w:r>
    </w:p>
    <w:p w:rsidR="00000000" w:rsidDel="00000000" w:rsidP="00000000" w:rsidRDefault="00000000" w:rsidRPr="00000000" w14:paraId="00000037">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20 de Setembro - (Dia do baterista).</w:t>
      </w:r>
    </w:p>
    <w:p w:rsidR="00000000" w:rsidDel="00000000" w:rsidP="00000000" w:rsidRDefault="00000000" w:rsidRPr="00000000" w14:paraId="00000038">
      <w:pPr>
        <w:spacing w:after="240" w:before="240"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24"/>
          <w:szCs w:val="24"/>
          <w:rtl w:val="0"/>
        </w:rPr>
        <w:t xml:space="preserve">Outubro</w:t>
      </w:r>
    </w:p>
    <w:p w:rsidR="00000000" w:rsidDel="00000000" w:rsidP="00000000" w:rsidRDefault="00000000" w:rsidRPr="00000000" w14:paraId="00000039">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1 de Outubro (Dia Internacional da Música);</w:t>
      </w:r>
    </w:p>
    <w:p w:rsidR="00000000" w:rsidDel="00000000" w:rsidP="00000000" w:rsidRDefault="00000000" w:rsidRPr="00000000" w14:paraId="0000003A">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17 de Outubro  (Dia da Música Popular Brasileira).</w:t>
      </w:r>
    </w:p>
    <w:p w:rsidR="00000000" w:rsidDel="00000000" w:rsidP="00000000" w:rsidRDefault="00000000" w:rsidRPr="00000000" w14:paraId="0000003B">
      <w:pPr>
        <w:spacing w:after="240" w:before="240"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24"/>
          <w:szCs w:val="24"/>
          <w:rtl w:val="0"/>
        </w:rPr>
        <w:t xml:space="preserve">Novembro</w:t>
      </w:r>
    </w:p>
    <w:p w:rsidR="00000000" w:rsidDel="00000000" w:rsidP="00000000" w:rsidRDefault="00000000" w:rsidRPr="00000000" w14:paraId="0000003C">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22 de Novembro (Dia do Músico).</w:t>
      </w:r>
    </w:p>
    <w:p w:rsidR="00000000" w:rsidDel="00000000" w:rsidP="00000000" w:rsidRDefault="00000000" w:rsidRPr="00000000" w14:paraId="0000003D">
      <w:pPr>
        <w:spacing w:after="240" w:before="240" w:line="360" w:lineRule="auto"/>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b w:val="1"/>
          <w:sz w:val="14"/>
          <w:szCs w:val="14"/>
          <w:rtl w:val="0"/>
        </w:rPr>
        <w:t xml:space="preserve">      </w:t>
      </w:r>
      <w:r w:rsidDel="00000000" w:rsidR="00000000" w:rsidRPr="00000000">
        <w:rPr>
          <w:rFonts w:ascii="Arial" w:cs="Arial" w:eastAsia="Arial" w:hAnsi="Arial"/>
          <w:b w:val="1"/>
          <w:sz w:val="24"/>
          <w:szCs w:val="24"/>
          <w:rtl w:val="0"/>
        </w:rPr>
        <w:t xml:space="preserve">Dezembro</w:t>
      </w:r>
    </w:p>
    <w:p w:rsidR="00000000" w:rsidDel="00000000" w:rsidP="00000000" w:rsidRDefault="00000000" w:rsidRPr="00000000" w14:paraId="0000003E">
      <w:pPr>
        <w:spacing w:after="240" w:before="240" w:line="360" w:lineRule="auto"/>
        <w:ind w:left="72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sz w:val="14"/>
          <w:szCs w:val="14"/>
          <w:rtl w:val="0"/>
        </w:rPr>
        <w:t xml:space="preserve">        </w:t>
      </w:r>
      <w:r w:rsidDel="00000000" w:rsidR="00000000" w:rsidRPr="00000000">
        <w:rPr>
          <w:rFonts w:ascii="Arial" w:cs="Arial" w:eastAsia="Arial" w:hAnsi="Arial"/>
          <w:sz w:val="24"/>
          <w:szCs w:val="24"/>
          <w:rtl w:val="0"/>
        </w:rPr>
        <w:t xml:space="preserve">13 de Dezembro (Dia do Violino).</w:t>
      </w:r>
    </w:p>
    <w:p w:rsidR="00000000" w:rsidDel="00000000" w:rsidP="00000000" w:rsidRDefault="00000000" w:rsidRPr="00000000" w14:paraId="0000003F">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40">
      <w:pPr>
        <w:spacing w:line="360" w:lineRule="auto"/>
        <w:rPr>
          <w:rFonts w:ascii="Arial" w:cs="Arial" w:eastAsia="Arial" w:hAnsi="Arial"/>
          <w:b w:val="1"/>
          <w:sz w:val="28"/>
          <w:szCs w:val="28"/>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uvemshop.com.br/" TargetMode="External"/><Relationship Id="rId5" Type="http://schemas.openxmlformats.org/officeDocument/2006/relationships/styles" Target="styles.xml"/><Relationship Id="rId6" Type="http://schemas.openxmlformats.org/officeDocument/2006/relationships/hyperlink" Target="https://www.websiterating.com/pt/research/instagram-statistics/#references" TargetMode="External"/><Relationship Id="rId7" Type="http://schemas.openxmlformats.org/officeDocument/2006/relationships/hyperlink" Target="https://pixeld.news/fazer-marketing-no-linkedin-dados-da-rede-social-b2b/" TargetMode="External"/><Relationship Id="rId8" Type="http://schemas.openxmlformats.org/officeDocument/2006/relationships/hyperlink" Target="https://resultadosdigitais.com.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