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BB4" w:rsidRPr="008C0BB4" w:rsidRDefault="008C0BB4">
      <w:pPr>
        <w:rPr>
          <w:rFonts w:ascii="Arial" w:hAnsi="Arial" w:cs="Arial"/>
          <w:b/>
          <w:color w:val="7030A0"/>
          <w:sz w:val="56"/>
          <w:szCs w:val="56"/>
        </w:rPr>
      </w:pPr>
      <w:r>
        <w:rPr>
          <w:rFonts w:ascii="Arial" w:hAnsi="Arial" w:cs="Arial"/>
          <w:color w:val="7030A0"/>
          <w:sz w:val="56"/>
          <w:szCs w:val="56"/>
        </w:rPr>
        <w:t xml:space="preserve">      </w:t>
      </w:r>
      <w:r w:rsidRPr="008C0BB4">
        <w:rPr>
          <w:rFonts w:ascii="Arial" w:hAnsi="Arial" w:cs="Arial"/>
          <w:b/>
          <w:color w:val="7030A0"/>
          <w:sz w:val="56"/>
          <w:szCs w:val="56"/>
        </w:rPr>
        <w:t>Chave Primária Composta</w:t>
      </w:r>
    </w:p>
    <w:p w:rsidR="008C0BB4" w:rsidRDefault="008C0BB4" w:rsidP="008C0BB4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b/>
          <w:color w:val="7030A0"/>
          <w:sz w:val="28"/>
          <w:szCs w:val="28"/>
          <w:lang w:eastAsia="pt-BR"/>
        </w:rPr>
      </w:pPr>
    </w:p>
    <w:p w:rsidR="008C0BB4" w:rsidRPr="008C0BB4" w:rsidRDefault="008C0BB4" w:rsidP="008C0BB4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8"/>
          <w:szCs w:val="28"/>
          <w:lang w:eastAsia="pt-BR"/>
        </w:rPr>
      </w:pPr>
      <w:r w:rsidRPr="008C0BB4">
        <w:rPr>
          <w:rFonts w:ascii="Segoe UI" w:eastAsia="Times New Roman" w:hAnsi="Segoe UI" w:cs="Segoe UI"/>
          <w:b/>
          <w:color w:val="7030A0"/>
          <w:sz w:val="28"/>
          <w:szCs w:val="28"/>
          <w:lang w:eastAsia="pt-BR"/>
        </w:rPr>
        <w:t>Nome do aluno</w:t>
      </w:r>
      <w:r w:rsidRPr="008C0BB4">
        <w:rPr>
          <w:rFonts w:ascii="Segoe UI" w:eastAsia="Times New Roman" w:hAnsi="Segoe UI" w:cs="Segoe UI"/>
          <w:color w:val="111111"/>
          <w:sz w:val="28"/>
          <w:szCs w:val="28"/>
          <w:lang w:eastAsia="pt-BR"/>
        </w:rPr>
        <w:t xml:space="preserve">: Maria Eduarda </w:t>
      </w:r>
      <w:proofErr w:type="spellStart"/>
      <w:r w:rsidRPr="008C0BB4">
        <w:rPr>
          <w:rFonts w:ascii="Segoe UI" w:eastAsia="Times New Roman" w:hAnsi="Segoe UI" w:cs="Segoe UI"/>
          <w:color w:val="111111"/>
          <w:sz w:val="28"/>
          <w:szCs w:val="28"/>
          <w:lang w:eastAsia="pt-BR"/>
        </w:rPr>
        <w:t>Marcucci</w:t>
      </w:r>
      <w:proofErr w:type="spellEnd"/>
    </w:p>
    <w:p w:rsidR="008C0BB4" w:rsidRDefault="008C0BB4" w:rsidP="008C0BB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7030A0"/>
          <w:sz w:val="28"/>
          <w:szCs w:val="28"/>
          <w:lang w:eastAsia="pt-BR"/>
        </w:rPr>
      </w:pPr>
    </w:p>
    <w:p w:rsidR="008C0BB4" w:rsidRPr="008C0BB4" w:rsidRDefault="008C0BB4" w:rsidP="008C0BB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7030A0"/>
          <w:sz w:val="28"/>
          <w:szCs w:val="28"/>
          <w:lang w:eastAsia="pt-BR"/>
        </w:rPr>
      </w:pPr>
      <w:r w:rsidRPr="008C0BB4">
        <w:rPr>
          <w:rFonts w:ascii="Arial" w:eastAsia="Times New Roman" w:hAnsi="Arial" w:cs="Arial"/>
          <w:color w:val="7030A0"/>
          <w:sz w:val="28"/>
          <w:szCs w:val="28"/>
          <w:lang w:eastAsia="pt-BR"/>
        </w:rPr>
        <w:t>Qual o conceito de chave primária composta?</w:t>
      </w:r>
    </w:p>
    <w:p w:rsidR="008C0BB4" w:rsidRPr="008C0BB4" w:rsidRDefault="008C0BB4" w:rsidP="008C0BB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8C0BB4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A </w:t>
      </w:r>
      <w:r w:rsidRPr="008C0BB4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chave primária composta</w:t>
      </w:r>
      <w:r w:rsidRPr="008C0BB4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 é aquela que é criada em </w:t>
      </w:r>
      <w:r w:rsidRPr="008C0BB4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dois campos</w:t>
      </w:r>
      <w:r w:rsidRPr="008C0BB4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 e, dessa forma, utiliza a </w:t>
      </w:r>
      <w:r w:rsidRPr="008C0BB4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junção dos dados</w:t>
      </w:r>
      <w:r w:rsidRPr="008C0BB4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 desses dois campos para formar um </w:t>
      </w:r>
      <w:r w:rsidRPr="008C0BB4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valor único</w:t>
      </w:r>
      <w:r w:rsidRPr="008C0BB4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. Isso permite aplicar o </w:t>
      </w:r>
      <w:r w:rsidRPr="008C0BB4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bloqueio de duplicidade</w:t>
      </w:r>
      <w:r w:rsidRPr="008C0BB4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. Vamos explorar mais detalhes:</w:t>
      </w:r>
    </w:p>
    <w:p w:rsidR="008C0BB4" w:rsidRPr="008C0BB4" w:rsidRDefault="008C0BB4" w:rsidP="008C0B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8C0BB4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A </w:t>
      </w:r>
      <w:r w:rsidRPr="008C0BB4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chave primária</w:t>
      </w:r>
      <w:r w:rsidRPr="008C0BB4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 é fundamental para garantir a </w:t>
      </w:r>
      <w:r w:rsidRPr="008C0BB4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integridade dos dados</w:t>
      </w:r>
      <w:r w:rsidRPr="008C0BB4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 e a </w:t>
      </w:r>
      <w:r w:rsidRPr="008C0BB4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unicidade dos registros</w:t>
      </w:r>
      <w:r w:rsidRPr="008C0BB4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 em uma tabela de banco de dados.</w:t>
      </w:r>
    </w:p>
    <w:p w:rsidR="008C0BB4" w:rsidRPr="008C0BB4" w:rsidRDefault="008C0BB4" w:rsidP="008C0B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8C0BB4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Ela pode ser </w:t>
      </w:r>
      <w:r w:rsidRPr="008C0BB4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simples</w:t>
      </w:r>
      <w:r w:rsidRPr="008C0BB4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 (criada em </w:t>
      </w:r>
      <w:r w:rsidRPr="008C0BB4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um único atributo</w:t>
      </w:r>
      <w:r w:rsidRPr="008C0BB4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) ou </w:t>
      </w:r>
      <w:r w:rsidRPr="008C0BB4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composta</w:t>
      </w:r>
      <w:r w:rsidRPr="008C0BB4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 (criada em </w:t>
      </w:r>
      <w:r w:rsidRPr="008C0BB4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dois ou mais atributos</w:t>
      </w:r>
      <w:r w:rsidRPr="008C0BB4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).</w:t>
      </w:r>
    </w:p>
    <w:p w:rsidR="008C0BB4" w:rsidRPr="008C0BB4" w:rsidRDefault="008C0BB4" w:rsidP="008C0B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8C0BB4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A chave primária composta é especialmente útil quando não podemos usar apenas um campo para garantir a unicidade dos registros.</w:t>
      </w:r>
    </w:p>
    <w:p w:rsidR="008C0BB4" w:rsidRDefault="008C0BB4" w:rsidP="008C0BB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C0BB4">
        <w:rPr>
          <w:rFonts w:ascii="Arial" w:hAnsi="Arial" w:cs="Arial"/>
          <w:color w:val="333333"/>
          <w:sz w:val="24"/>
          <w:szCs w:val="24"/>
          <w:shd w:val="clear" w:color="auto" w:fill="FFFFFF"/>
        </w:rPr>
        <w:t>A chave primária composta é aquela que é criada em dois campos e desta forma passa a utilizar a junção dos dados dos dois campos indicados para formar um valor único e assim aplicar o bloqueio de duplicidade.</w:t>
      </w:r>
    </w:p>
    <w:p w:rsidR="0088650B" w:rsidRPr="0088650B" w:rsidRDefault="0088650B" w:rsidP="0088650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8650B">
        <w:rPr>
          <w:rFonts w:ascii="Arial" w:eastAsia="Times New Roman" w:hAnsi="Arial" w:cs="Arial"/>
          <w:sz w:val="24"/>
          <w:szCs w:val="24"/>
          <w:lang w:eastAsia="pt-BR"/>
        </w:rPr>
        <w:t xml:space="preserve">A chave </w:t>
      </w:r>
      <w:proofErr w:type="spellStart"/>
      <w:r w:rsidRPr="0088650B">
        <w:rPr>
          <w:rFonts w:ascii="Arial" w:eastAsia="Times New Roman" w:hAnsi="Arial" w:cs="Arial"/>
          <w:sz w:val="24"/>
          <w:szCs w:val="24"/>
          <w:lang w:eastAsia="pt-BR"/>
        </w:rPr>
        <w:t>compound</w:t>
      </w:r>
      <w:proofErr w:type="spellEnd"/>
      <w:r w:rsidRPr="0088650B">
        <w:rPr>
          <w:rFonts w:ascii="Arial" w:eastAsia="Times New Roman" w:hAnsi="Arial" w:cs="Arial"/>
          <w:sz w:val="24"/>
          <w:szCs w:val="24"/>
          <w:lang w:eastAsia="pt-BR"/>
        </w:rPr>
        <w:t xml:space="preserve"> refere-se a uma chave primária que é formada por mais de uma coluna. Enquanto uma chave primária tradicional é composta por uma única coluna que garante a unicidade de cada registro em uma tabela, uma chave composta usa várias colunas para identificar exclusivamente cada registro.</w:t>
      </w:r>
    </w:p>
    <w:p w:rsidR="0088650B" w:rsidRPr="0088650B" w:rsidRDefault="0088650B" w:rsidP="0088650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8650B">
        <w:rPr>
          <w:rFonts w:ascii="Arial" w:eastAsia="Times New Roman" w:hAnsi="Arial" w:cs="Arial"/>
          <w:sz w:val="24"/>
          <w:szCs w:val="24"/>
          <w:lang w:eastAsia="pt-BR"/>
        </w:rPr>
        <w:t>A principal razão para usar uma chave composta é quando uma única coluna não é suficiente para garantir a unicidade dos registros.</w:t>
      </w:r>
    </w:p>
    <w:p w:rsidR="0088650B" w:rsidRPr="0088650B" w:rsidRDefault="0088650B" w:rsidP="0088650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8650B">
        <w:rPr>
          <w:rFonts w:ascii="Arial" w:eastAsia="Times New Roman" w:hAnsi="Arial" w:cs="Arial"/>
          <w:sz w:val="24"/>
          <w:szCs w:val="24"/>
          <w:lang w:eastAsia="pt-BR"/>
        </w:rPr>
        <w:t>Ao usar uma chave composta, você precisa garantir que cada combinação de valores nas colunas seja única. Além disso, as colunas da chave composta podem ter relacionamentos com outras tabelas, permitindo a criação de associações entre os dados.</w:t>
      </w:r>
    </w:p>
    <w:p w:rsidR="0088650B" w:rsidRPr="0088650B" w:rsidRDefault="0088650B" w:rsidP="0088650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8650B">
        <w:rPr>
          <w:rFonts w:ascii="Arial" w:eastAsia="Times New Roman" w:hAnsi="Arial" w:cs="Arial"/>
          <w:sz w:val="24"/>
          <w:szCs w:val="24"/>
          <w:lang w:eastAsia="pt-BR"/>
        </w:rPr>
        <w:t xml:space="preserve">Aqui estão algumas características e considerações sobre as </w:t>
      </w:r>
      <w:proofErr w:type="spellStart"/>
      <w:r w:rsidRPr="0088650B">
        <w:rPr>
          <w:rFonts w:ascii="Arial" w:eastAsia="Times New Roman" w:hAnsi="Arial" w:cs="Arial"/>
          <w:sz w:val="24"/>
          <w:szCs w:val="24"/>
          <w:lang w:eastAsia="pt-BR"/>
        </w:rPr>
        <w:t>compound</w:t>
      </w:r>
      <w:proofErr w:type="spellEnd"/>
      <w:r w:rsidRPr="008865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8650B">
        <w:rPr>
          <w:rFonts w:ascii="Arial" w:eastAsia="Times New Roman" w:hAnsi="Arial" w:cs="Arial"/>
          <w:sz w:val="24"/>
          <w:szCs w:val="24"/>
          <w:lang w:eastAsia="pt-BR"/>
        </w:rPr>
        <w:t>keys</w:t>
      </w:r>
      <w:proofErr w:type="spellEnd"/>
      <w:r w:rsidRPr="0088650B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88650B" w:rsidRPr="0088650B" w:rsidRDefault="0088650B" w:rsidP="0088650B">
      <w:pPr>
        <w:numPr>
          <w:ilvl w:val="0"/>
          <w:numId w:val="2"/>
        </w:numPr>
        <w:spacing w:before="360" w:after="100" w:afterAutospacing="1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r w:rsidRPr="002D25C3">
        <w:rPr>
          <w:rFonts w:ascii="Arial" w:eastAsia="Times New Roman" w:hAnsi="Arial" w:cs="Arial"/>
          <w:b/>
          <w:color w:val="7030A0"/>
          <w:sz w:val="24"/>
          <w:szCs w:val="24"/>
          <w:lang w:eastAsia="pt-BR"/>
        </w:rPr>
        <w:t>Unicidade:</w:t>
      </w:r>
      <w:r w:rsidRPr="0088650B">
        <w:rPr>
          <w:rFonts w:ascii="Arial" w:eastAsia="Times New Roman" w:hAnsi="Arial" w:cs="Arial"/>
          <w:sz w:val="24"/>
          <w:szCs w:val="24"/>
          <w:lang w:eastAsia="pt-BR"/>
        </w:rPr>
        <w:t> A chave composta garante a unicidade dos registros combinando várias colunas. Cada combinação única de valores nas colunas da chave composta identifica um registro exclusivo na tabela.</w:t>
      </w:r>
    </w:p>
    <w:p w:rsidR="0088650B" w:rsidRPr="0088650B" w:rsidRDefault="0088650B" w:rsidP="0088650B">
      <w:pPr>
        <w:numPr>
          <w:ilvl w:val="0"/>
          <w:numId w:val="2"/>
        </w:numPr>
        <w:spacing w:before="360" w:after="100" w:afterAutospacing="1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r w:rsidRPr="002D25C3">
        <w:rPr>
          <w:rFonts w:ascii="Arial" w:eastAsia="Times New Roman" w:hAnsi="Arial" w:cs="Arial"/>
          <w:b/>
          <w:color w:val="7030A0"/>
          <w:sz w:val="24"/>
          <w:szCs w:val="24"/>
          <w:lang w:eastAsia="pt-BR"/>
        </w:rPr>
        <w:t>Estrutura</w:t>
      </w:r>
      <w:r w:rsidRPr="0088650B">
        <w:rPr>
          <w:rFonts w:ascii="Arial" w:eastAsia="Times New Roman" w:hAnsi="Arial" w:cs="Arial"/>
          <w:sz w:val="24"/>
          <w:szCs w:val="24"/>
          <w:lang w:eastAsia="pt-BR"/>
        </w:rPr>
        <w:t xml:space="preserve">: Uma </w:t>
      </w:r>
      <w:proofErr w:type="spellStart"/>
      <w:r w:rsidRPr="0088650B">
        <w:rPr>
          <w:rFonts w:ascii="Arial" w:eastAsia="Times New Roman" w:hAnsi="Arial" w:cs="Arial"/>
          <w:sz w:val="24"/>
          <w:szCs w:val="24"/>
          <w:lang w:eastAsia="pt-BR"/>
        </w:rPr>
        <w:t>compound</w:t>
      </w:r>
      <w:proofErr w:type="spellEnd"/>
      <w:r w:rsidRPr="008865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8650B">
        <w:rPr>
          <w:rFonts w:ascii="Arial" w:eastAsia="Times New Roman" w:hAnsi="Arial" w:cs="Arial"/>
          <w:sz w:val="24"/>
          <w:szCs w:val="24"/>
          <w:lang w:eastAsia="pt-BR"/>
        </w:rPr>
        <w:t>key</w:t>
      </w:r>
      <w:proofErr w:type="spellEnd"/>
      <w:r w:rsidRPr="0088650B">
        <w:rPr>
          <w:rFonts w:ascii="Arial" w:eastAsia="Times New Roman" w:hAnsi="Arial" w:cs="Arial"/>
          <w:sz w:val="24"/>
          <w:szCs w:val="24"/>
          <w:lang w:eastAsia="pt-BR"/>
        </w:rPr>
        <w:t xml:space="preserve"> é formada por duas ou mais colunas que, quando combinadas, criam uma chave primária. Essas colunas </w:t>
      </w:r>
      <w:r w:rsidRPr="0088650B">
        <w:rPr>
          <w:rFonts w:ascii="Arial" w:eastAsia="Times New Roman" w:hAnsi="Arial" w:cs="Arial"/>
          <w:sz w:val="24"/>
          <w:szCs w:val="24"/>
          <w:lang w:eastAsia="pt-BR"/>
        </w:rPr>
        <w:lastRenderedPageBreak/>
        <w:t>podem ser de diferentes tipos de dados e podem abranger vários aspectos dos dados para garantir a unicidade.</w:t>
      </w:r>
    </w:p>
    <w:p w:rsidR="0088650B" w:rsidRPr="0088650B" w:rsidRDefault="0088650B" w:rsidP="0088650B">
      <w:pPr>
        <w:numPr>
          <w:ilvl w:val="0"/>
          <w:numId w:val="2"/>
        </w:numPr>
        <w:spacing w:before="360" w:after="100" w:afterAutospacing="1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r w:rsidRPr="002D25C3">
        <w:rPr>
          <w:rFonts w:ascii="Arial" w:eastAsia="Times New Roman" w:hAnsi="Arial" w:cs="Arial"/>
          <w:b/>
          <w:color w:val="7030A0"/>
          <w:sz w:val="24"/>
          <w:szCs w:val="24"/>
          <w:lang w:eastAsia="pt-BR"/>
        </w:rPr>
        <w:t>Integridade Referencial</w:t>
      </w:r>
      <w:r w:rsidRPr="0088650B">
        <w:rPr>
          <w:rFonts w:ascii="Arial" w:eastAsia="Times New Roman" w:hAnsi="Arial" w:cs="Arial"/>
          <w:sz w:val="24"/>
          <w:szCs w:val="24"/>
          <w:lang w:eastAsia="pt-BR"/>
        </w:rPr>
        <w:t>: Se a chave composta é usada como chave estrangeira em outra tabela, ela estabelece uma relação entre as tabelas e garante a integridade referencial. Isso significa que a combinação de valores nas colunas referenciadas deve corresponder aos valores existentes na tabela referenciada.</w:t>
      </w:r>
    </w:p>
    <w:p w:rsidR="0088650B" w:rsidRPr="0088650B" w:rsidRDefault="0088650B" w:rsidP="0088650B">
      <w:pPr>
        <w:numPr>
          <w:ilvl w:val="0"/>
          <w:numId w:val="2"/>
        </w:numPr>
        <w:spacing w:before="360" w:after="100" w:afterAutospacing="1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r w:rsidRPr="002D25C3">
        <w:rPr>
          <w:rFonts w:ascii="Arial" w:eastAsia="Times New Roman" w:hAnsi="Arial" w:cs="Arial"/>
          <w:b/>
          <w:color w:val="7030A0"/>
          <w:sz w:val="24"/>
          <w:szCs w:val="24"/>
          <w:lang w:eastAsia="pt-BR"/>
        </w:rPr>
        <w:t>Indexação:</w:t>
      </w:r>
      <w:r w:rsidRPr="0088650B">
        <w:rPr>
          <w:rFonts w:ascii="Arial" w:eastAsia="Times New Roman" w:hAnsi="Arial" w:cs="Arial"/>
          <w:b/>
          <w:color w:val="7030A0"/>
          <w:sz w:val="24"/>
          <w:szCs w:val="24"/>
          <w:lang w:eastAsia="pt-BR"/>
        </w:rPr>
        <w:t> </w:t>
      </w:r>
      <w:r w:rsidRPr="0088650B">
        <w:rPr>
          <w:rFonts w:ascii="Arial" w:eastAsia="Times New Roman" w:hAnsi="Arial" w:cs="Arial"/>
          <w:sz w:val="24"/>
          <w:szCs w:val="24"/>
          <w:lang w:eastAsia="pt-BR"/>
        </w:rPr>
        <w:t>É comum criar um índice na chave composta para melhorar o desempenho de consultas que usam essa chave. O índice permite a recuperação rápida dos registros com base na combinação de valores nas colunas da chave composta.</w:t>
      </w:r>
    </w:p>
    <w:p w:rsidR="0088650B" w:rsidRPr="0088650B" w:rsidRDefault="0088650B" w:rsidP="0088650B">
      <w:pPr>
        <w:numPr>
          <w:ilvl w:val="0"/>
          <w:numId w:val="2"/>
        </w:numPr>
        <w:spacing w:before="360" w:after="100" w:afterAutospacing="1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r w:rsidRPr="002D25C3">
        <w:rPr>
          <w:rFonts w:ascii="Arial" w:eastAsia="Times New Roman" w:hAnsi="Arial" w:cs="Arial"/>
          <w:b/>
          <w:color w:val="7030A0"/>
          <w:sz w:val="24"/>
          <w:szCs w:val="24"/>
          <w:lang w:eastAsia="pt-BR"/>
        </w:rPr>
        <w:t>Escolha dos componentes</w:t>
      </w:r>
      <w:r w:rsidRPr="0088650B">
        <w:rPr>
          <w:rFonts w:ascii="Arial" w:eastAsia="Times New Roman" w:hAnsi="Arial" w:cs="Arial"/>
          <w:sz w:val="24"/>
          <w:szCs w:val="24"/>
          <w:lang w:eastAsia="pt-BR"/>
        </w:rPr>
        <w:t>: Ao definir uma chave composta, é importante selecionar as colunas corretas que, quando combinadas, fornecerão uma identificação única para cada registro. As colunas devem ser escolhidas com base em sua relevância e significado dentro do contexto do domínio de dados.</w:t>
      </w:r>
    </w:p>
    <w:p w:rsidR="0088650B" w:rsidRPr="008C0BB4" w:rsidRDefault="0088650B" w:rsidP="008C0B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</w:p>
    <w:p w:rsidR="008C0BB4" w:rsidRPr="008C0BB4" w:rsidRDefault="008C0BB4" w:rsidP="008C0BB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bookmarkStart w:id="0" w:name="_GoBack"/>
      <w:bookmarkEnd w:id="0"/>
    </w:p>
    <w:p w:rsidR="008C0BB4" w:rsidRDefault="0088650B">
      <w:pPr>
        <w:rPr>
          <w:rFonts w:ascii="Arial" w:hAnsi="Arial" w:cs="Arial"/>
          <w:color w:val="000000" w:themeColor="text1"/>
          <w:sz w:val="28"/>
          <w:szCs w:val="28"/>
        </w:rPr>
      </w:pPr>
      <w:r w:rsidRPr="0088650B">
        <w:rPr>
          <w:rFonts w:ascii="Arial" w:hAnsi="Arial" w:cs="Arial"/>
          <w:color w:val="7030A0"/>
          <w:sz w:val="32"/>
          <w:szCs w:val="32"/>
        </w:rPr>
        <w:t>Fonte:</w:t>
      </w:r>
      <w:r>
        <w:rPr>
          <w:rFonts w:ascii="Arial" w:hAnsi="Arial" w:cs="Arial"/>
          <w:color w:val="7030A0"/>
          <w:sz w:val="32"/>
          <w:szCs w:val="32"/>
        </w:rPr>
        <w:t xml:space="preserve"> </w:t>
      </w:r>
      <w:hyperlink r:id="rId5" w:history="1">
        <w:r w:rsidRPr="00B07020">
          <w:rPr>
            <w:rStyle w:val="Hyperlink"/>
            <w:rFonts w:ascii="Arial" w:hAnsi="Arial" w:cs="Arial"/>
            <w:sz w:val="28"/>
            <w:szCs w:val="28"/>
          </w:rPr>
          <w:t>https://blog.renatolucena.net</w:t>
        </w:r>
      </w:hyperlink>
    </w:p>
    <w:p w:rsidR="0088650B" w:rsidRPr="0088650B" w:rsidRDefault="0088650B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            </w:t>
      </w:r>
    </w:p>
    <w:sectPr w:rsidR="0088650B" w:rsidRPr="00886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C5C72"/>
    <w:multiLevelType w:val="multilevel"/>
    <w:tmpl w:val="B010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F77B7"/>
    <w:multiLevelType w:val="multilevel"/>
    <w:tmpl w:val="DF5A2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B4"/>
    <w:rsid w:val="002D25C3"/>
    <w:rsid w:val="0088650B"/>
    <w:rsid w:val="008C0BB4"/>
    <w:rsid w:val="00DB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D7C74"/>
  <w15:chartTrackingRefBased/>
  <w15:docId w15:val="{8A8AF684-5539-4BB8-99E0-53A7016E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C0BB4"/>
    <w:rPr>
      <w:b/>
      <w:bCs/>
    </w:rPr>
  </w:style>
  <w:style w:type="character" w:styleId="Hyperlink">
    <w:name w:val="Hyperlink"/>
    <w:basedOn w:val="Fontepargpadro"/>
    <w:uiPriority w:val="99"/>
    <w:unhideWhenUsed/>
    <w:rsid w:val="0088650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50B"/>
    <w:rPr>
      <w:color w:val="605E5C"/>
      <w:shd w:val="clear" w:color="auto" w:fill="E1DFDD"/>
    </w:rPr>
  </w:style>
  <w:style w:type="character" w:customStyle="1" w:styleId="underline">
    <w:name w:val="underline"/>
    <w:basedOn w:val="Fontepargpadro"/>
    <w:rsid w:val="00886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7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renatolucena.net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F3744E79FA34BAE851F84B8A30735" ma:contentTypeVersion="14" ma:contentTypeDescription="Create a new document." ma:contentTypeScope="" ma:versionID="8633ce022d4e6ae43012f753db8b813b">
  <xsd:schema xmlns:xsd="http://www.w3.org/2001/XMLSchema" xmlns:xs="http://www.w3.org/2001/XMLSchema" xmlns:p="http://schemas.microsoft.com/office/2006/metadata/properties" xmlns:ns2="6a982241-2313-4efa-ad5b-6383c8210857" xmlns:ns3="3b0e3d24-87c3-4576-9f41-517844c641ef" targetNamespace="http://schemas.microsoft.com/office/2006/metadata/properties" ma:root="true" ma:fieldsID="4d2e99868874ac8a6e64237769ad0950" ns2:_="" ns3:_="">
    <xsd:import namespace="6a982241-2313-4efa-ad5b-6383c8210857"/>
    <xsd:import namespace="3b0e3d24-87c3-4576-9f41-517844c641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82241-2313-4efa-ad5b-6383c82108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e3d24-87c3-4576-9f41-517844c641e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4701fc7-45af-4fb4-a513-280cabf899d2}" ma:internalName="TaxCatchAll" ma:showField="CatchAllData" ma:web="3b0e3d24-87c3-4576-9f41-517844c641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a982241-2313-4efa-ad5b-6383c8210857" xsi:nil="true"/>
    <TaxCatchAll xmlns="3b0e3d24-87c3-4576-9f41-517844c641ef" xsi:nil="true"/>
    <lcf76f155ced4ddcb4097134ff3c332f xmlns="6a982241-2313-4efa-ad5b-6383c821085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07F4008-A2D1-4589-A16A-23F023203E1B}"/>
</file>

<file path=customXml/itemProps2.xml><?xml version="1.0" encoding="utf-8"?>
<ds:datastoreItem xmlns:ds="http://schemas.openxmlformats.org/officeDocument/2006/customXml" ds:itemID="{F1FD05E1-AB6B-4BC4-BE4A-8FB63011ADDC}"/>
</file>

<file path=customXml/itemProps3.xml><?xml version="1.0" encoding="utf-8"?>
<ds:datastoreItem xmlns:ds="http://schemas.openxmlformats.org/officeDocument/2006/customXml" ds:itemID="{83B4B6D2-2620-4ECA-889B-6774936A2D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472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3</cp:revision>
  <dcterms:created xsi:type="dcterms:W3CDTF">2024-04-26T10:21:00Z</dcterms:created>
  <dcterms:modified xsi:type="dcterms:W3CDTF">2024-04-26T10:33:00Z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0x0101008D5F3744E79FA34BAE851F84B8A30735</vt:lpwstr>
  </property>
</Properties>
</file>