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6D83" w:rsidR="00D7522C" w:rsidP="3C34477C" w:rsidRDefault="00BB281C" w14:paraId="60809894" w14:textId="4E720A43">
      <w:pPr>
        <w:pStyle w:val="papertitle"/>
        <w:spacing w:before="100" w:beforeAutospacing="on" w:after="100" w:afterAutospacing="on"/>
        <w:rPr>
          <w:kern w:val="48"/>
        </w:rPr>
      </w:pPr>
      <w:r w:rsidRPr="00106D83" w:rsidR="6C559F2B">
        <w:rPr>
          <w:kern w:val="48"/>
        </w:rPr>
        <w:t>Sentiment Analysis</w:t>
      </w:r>
      <w:r w:rsidRPr="00106D83" w:rsidR="619976D5">
        <w:rPr>
          <w:kern w:val="48"/>
        </w:rPr>
        <w:t xml:space="preserve"> – A Comparitive Study</w:t>
      </w:r>
    </w:p>
    <w:p w:rsidR="3C34477C" w:rsidP="3C34477C" w:rsidRDefault="3C34477C" w14:paraId="2E9F6DFE" w14:textId="19B74974">
      <w:pPr>
        <w:pStyle w:val="papertitle"/>
        <w:spacing w:beforeAutospacing="on" w:afterAutospacing="on"/>
      </w:pPr>
    </w:p>
    <w:tbl>
      <w:tblPr>
        <w:tblStyle w:val="TableGrid"/>
        <w:tblW w:w="0" w:type="dxa"/>
        <w:tblInd w:w="5" w:type="dxa"/>
        <w:tblLook w:val="04A0" w:firstRow="1" w:lastRow="0" w:firstColumn="1" w:lastColumn="0" w:noHBand="0" w:noVBand="1"/>
      </w:tblPr>
      <w:tblGrid>
        <w:gridCol w:w="10110"/>
      </w:tblGrid>
      <w:tr w:rsidRPr="00106D83" w:rsidR="00284FA6" w:rsidTr="5B4C487A" w14:paraId="6D40C354" w14:textId="77777777">
        <w:tc>
          <w:tcPr>
            <w:tcW w:w="10110" w:type="dxa"/>
            <w:tcMar/>
          </w:tcPr>
          <w:tbl>
            <w:tblPr>
              <w:tblStyle w:val="TableGrid"/>
              <w:tblW w:w="10100" w:type="dxa"/>
              <w:tblInd w:w="5" w:type="dxa"/>
              <w:tblLook w:val="04A0" w:firstRow="1" w:lastRow="0" w:firstColumn="1" w:lastColumn="0" w:noHBand="0" w:noVBand="1"/>
            </w:tblPr>
            <w:tblGrid>
              <w:gridCol w:w="3366"/>
              <w:gridCol w:w="3367"/>
              <w:gridCol w:w="3367"/>
            </w:tblGrid>
            <w:tr w:rsidRPr="00106D83" w:rsidR="00284FA6" w:rsidTr="5B4C487A" w14:paraId="66AF5900" w14:textId="77777777">
              <w:tc>
                <w:tcPr>
                  <w:tcW w:w="3366" w:type="dxa"/>
                  <w:tcMar/>
                </w:tcPr>
                <w:p w:rsidRPr="00106D83" w:rsidR="00863848" w:rsidP="5B4C487A" w:rsidRDefault="00BB281C" w14:paraId="406A557C"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Neerajdattu</w:t>
                  </w:r>
                  <w:r w:rsidRPr="5B4C487A" w:rsidR="00BB281C">
                    <w:rPr>
                      <w:rFonts w:ascii="Times New Roman" w:hAnsi="Times New Roman" w:cs="Times New Roman"/>
                      <w:sz w:val="20"/>
                      <w:szCs w:val="20"/>
                    </w:rPr>
                    <w:t xml:space="preserve"> </w:t>
                  </w:r>
                  <w:r w:rsidRPr="5B4C487A" w:rsidR="00BB281C">
                    <w:rPr>
                      <w:rFonts w:ascii="Times New Roman" w:hAnsi="Times New Roman" w:cs="Times New Roman"/>
                      <w:sz w:val="20"/>
                      <w:szCs w:val="20"/>
                    </w:rPr>
                    <w:t>Dudam</w:t>
                  </w:r>
                </w:p>
                <w:p w:rsidRPr="00106D83" w:rsidR="00863848" w:rsidP="5B4C487A" w:rsidRDefault="00BB281C" w14:paraId="4A5E4938"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dept of Computer Science</w:t>
                  </w:r>
                </w:p>
                <w:p w:rsidRPr="00106D83" w:rsidR="00863848" w:rsidP="5B4C487A" w:rsidRDefault="00BB281C" w14:paraId="1E2BB4A6"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0DBE0CD7"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4EFF40FD" w14:textId="77777777">
                  <w:pPr>
                    <w:rPr>
                      <w:rFonts w:ascii="Times New Roman" w:hAnsi="Times New Roman" w:cs="Times New Roman"/>
                      <w:kern w:val="0"/>
                      <w:sz w:val="20"/>
                      <w:szCs w:val="20"/>
                      <w14:ligatures w14:val="none"/>
                    </w:rPr>
                  </w:pPr>
                  <w:r w:rsidRPr="5B4C487A" w:rsidR="00BB281C">
                    <w:rPr>
                      <w:rFonts w:ascii="Times New Roman" w:hAnsi="Times New Roman" w:cs="Times New Roman"/>
                      <w:kern w:val="0"/>
                      <w:sz w:val="20"/>
                      <w:szCs w:val="20"/>
                      <w14:ligatures w14:val="none"/>
                    </w:rPr>
                    <w:t>neerajdattu.dudam@coyotes.usd.edu</w:t>
                  </w:r>
                </w:p>
                <w:p w:rsidRPr="00106D83" w:rsidR="00863848" w:rsidP="5B4C487A" w:rsidRDefault="00863848" w14:paraId="316CFC2F" w14:textId="77777777">
                  <w:pPr>
                    <w:rPr>
                      <w:sz w:val="20"/>
                      <w:szCs w:val="20"/>
                    </w:rPr>
                  </w:pPr>
                </w:p>
              </w:tc>
              <w:tc>
                <w:tcPr>
                  <w:tcW w:w="3367" w:type="dxa"/>
                  <w:tcMar/>
                </w:tcPr>
                <w:p w:rsidRPr="00106D83" w:rsidR="00863848" w:rsidP="5B4C487A" w:rsidRDefault="00BB281C" w14:paraId="3D135B7C" w14:textId="49329767">
                  <w:pPr>
                    <w:spacing w:line="256" w:lineRule="auto"/>
                    <w:rPr>
                      <w:rFonts w:ascii="Times New Roman" w:hAnsi="Times New Roman" w:cs="Times New Roman"/>
                      <w:sz w:val="20"/>
                      <w:szCs w:val="20"/>
                    </w:rPr>
                  </w:pPr>
                  <w:r w:rsidRPr="5B4C487A" w:rsidR="6EEEDFA6">
                    <w:rPr>
                      <w:rFonts w:ascii="Times New Roman" w:hAnsi="Times New Roman" w:cs="Times New Roman"/>
                      <w:sz w:val="20"/>
                      <w:szCs w:val="20"/>
                    </w:rPr>
                    <w:t xml:space="preserve">Teja </w:t>
                  </w:r>
                  <w:r w:rsidRPr="5B4C487A" w:rsidR="6EEEDFA6">
                    <w:rPr>
                      <w:rFonts w:ascii="Times New Roman" w:hAnsi="Times New Roman" w:cs="Times New Roman"/>
                      <w:sz w:val="20"/>
                      <w:szCs w:val="20"/>
                    </w:rPr>
                    <w:t>Mallireddy</w:t>
                  </w:r>
                </w:p>
                <w:p w:rsidRPr="00106D83" w:rsidR="00863848" w:rsidP="5B4C487A" w:rsidRDefault="00BB281C" w14:paraId="2AA977AB"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 xml:space="preserve">dept of Computer </w:t>
                  </w:r>
                  <w:r w:rsidRPr="5B4C487A" w:rsidR="00BB281C">
                    <w:rPr>
                      <w:rFonts w:ascii="Times New Roman" w:hAnsi="Times New Roman" w:cs="Times New Roman"/>
                      <w:i w:val="1"/>
                      <w:iCs w:val="1"/>
                      <w:sz w:val="20"/>
                      <w:szCs w:val="20"/>
                    </w:rPr>
                    <w:t>Science</w:t>
                  </w:r>
                </w:p>
                <w:p w:rsidRPr="00106D83" w:rsidR="00863848" w:rsidP="5B4C487A" w:rsidRDefault="00BB281C" w14:paraId="4260A9DF"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1161A62F"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6A310834" w14:textId="3C40E8E8">
                  <w:pPr>
                    <w:rPr>
                      <w:rFonts w:ascii="Times New Roman" w:hAnsi="Times New Roman" w:cs="Times New Roman"/>
                      <w:sz w:val="20"/>
                      <w:szCs w:val="20"/>
                    </w:rPr>
                  </w:pPr>
                  <w:bookmarkStart w:name="_Hlk182412029" w:id="0"/>
                  <w:r w:rsidRPr="5B4C487A" w:rsidR="659F11AF">
                    <w:rPr>
                      <w:rFonts w:ascii="Times New Roman" w:hAnsi="Times New Roman" w:cs="Times New Roman"/>
                      <w:kern w:val="0"/>
                      <w:sz w:val="20"/>
                      <w:szCs w:val="20"/>
                      <w14:ligatures w14:val="none"/>
                    </w:rPr>
                    <w:t>Teja.mallireddy</w:t>
                  </w:r>
                  <w:r w:rsidRPr="5B4C487A" w:rsidR="63313D7F">
                    <w:rPr>
                      <w:rFonts w:ascii="Times New Roman" w:hAnsi="Times New Roman" w:cs="Times New Roman"/>
                      <w:kern w:val="0"/>
                      <w:sz w:val="20"/>
                      <w:szCs w:val="20"/>
                      <w14:ligatures w14:val="none"/>
                    </w:rPr>
                    <w:t>@</w:t>
                  </w:r>
                  <w:r w:rsidRPr="5B4C487A" w:rsidR="05D258EF">
                    <w:rPr>
                      <w:rFonts w:ascii="Times New Roman" w:hAnsi="Times New Roman" w:cs="Times New Roman"/>
                      <w:kern w:val="0"/>
                      <w:sz w:val="20"/>
                      <w:szCs w:val="20"/>
                      <w14:ligatures w14:val="none"/>
                    </w:rPr>
                    <w:t>coyotes.</w:t>
                  </w:r>
                  <w:r w:rsidRPr="5B4C487A" w:rsidR="63313D7F">
                    <w:rPr>
                      <w:rFonts w:ascii="Times New Roman" w:hAnsi="Times New Roman" w:cs="Times New Roman"/>
                      <w:kern w:val="0"/>
                      <w:sz w:val="20"/>
                      <w:szCs w:val="20"/>
                      <w14:ligatures w14:val="none"/>
                    </w:rPr>
                    <w:t>usd.edu</w:t>
                  </w:r>
                  <w:bookmarkEnd w:id="0"/>
                </w:p>
              </w:tc>
              <w:tc>
                <w:tcPr>
                  <w:tcW w:w="3367" w:type="dxa"/>
                  <w:tcMar/>
                </w:tcPr>
                <w:p w:rsidRPr="00106D83" w:rsidR="00863848" w:rsidP="3C34477C" w:rsidRDefault="00BB281C" w14:paraId="0DED6103" w14:textId="53C5D0CA">
                  <w:pPr>
                    <w:spacing w:line="256" w:lineRule="auto"/>
                    <w:rPr>
                      <w:rFonts w:ascii="Times New Roman" w:hAnsi="Times New Roman" w:cs="Times New Roman"/>
                      <w:sz w:val="18"/>
                      <w:szCs w:val="18"/>
                    </w:rPr>
                  </w:pPr>
                </w:p>
              </w:tc>
            </w:tr>
          </w:tbl>
          <w:p w:rsidRPr="00106D83" w:rsidR="00B63797" w:rsidP="00B63797" w:rsidRDefault="00B63797" w14:paraId="6550F12A" w14:textId="77777777"/>
        </w:tc>
      </w:tr>
    </w:tbl>
    <w:p w:rsidRPr="00106D83" w:rsidR="003C1AF4" w:rsidP="003C1AF4" w:rsidRDefault="003C1AF4" w14:paraId="68925D02" w14:textId="77777777">
      <w:pPr>
        <w:sectPr w:rsidRPr="00106D83" w:rsidR="003C1AF4" w:rsidSect="003B4E04">
          <w:pgSz w:w="11906" w:h="16838" w:orient="portrait" w:code="9"/>
          <w:pgMar w:top="540" w:right="893" w:bottom="1440" w:left="893" w:header="720" w:footer="720" w:gutter="0"/>
          <w:pgNumType w:start="1"/>
          <w:cols w:space="720"/>
          <w:titlePg/>
          <w:docGrid w:linePitch="360"/>
        </w:sectPr>
      </w:pPr>
    </w:p>
    <w:p w:rsidR="63313D7F" w:rsidP="5B4C487A" w:rsidRDefault="63313D7F" w14:paraId="112D072C" w14:textId="04126D8E">
      <w:pPr>
        <w:pStyle w:val="Abstract"/>
        <w:rPr>
          <w:i w:val="1"/>
          <w:iCs w:val="1"/>
          <w:sz w:val="20"/>
          <w:szCs w:val="20"/>
        </w:rPr>
      </w:pPr>
      <w:r w:rsidRPr="5B4C487A" w:rsidR="63313D7F">
        <w:rPr>
          <w:i w:val="1"/>
          <w:iCs w:val="1"/>
          <w:sz w:val="20"/>
          <w:szCs w:val="20"/>
        </w:rPr>
        <w:t>Abstract</w:t>
      </w:r>
      <w:r w:rsidRPr="5B4C487A" w:rsidR="63313D7F">
        <w:rPr>
          <w:sz w:val="20"/>
          <w:szCs w:val="20"/>
        </w:rPr>
        <w:t>—</w:t>
      </w:r>
      <w:r w:rsidRPr="5B4C487A" w:rsidR="63306C45">
        <w:rPr>
          <w:sz w:val="20"/>
          <w:szCs w:val="20"/>
        </w:rPr>
        <w:t xml:space="preserve"> </w:t>
      </w:r>
      <w:r w:rsidRPr="5B4C487A" w:rsidR="54AD597C">
        <w:rPr>
          <w:noProof w:val="0"/>
          <w:sz w:val="20"/>
          <w:szCs w:val="20"/>
          <w:lang w:val="en-US"/>
        </w:rPr>
        <w:t xml:space="preserve">In the era of data-driven insights, sentiment analysis serves as a cornerstone for interpreting public opinion across vast textual sources such as social media, review platforms, and news articles. This paper presents a comprehensive comparative study on sentiment classification using lexicon-based methods, traditional machine learning techniques, and advanced deep learning architectures. The </w:t>
      </w:r>
      <w:r w:rsidRPr="5B4C487A" w:rsidR="54AD597C">
        <w:rPr>
          <w:noProof w:val="0"/>
          <w:sz w:val="20"/>
          <w:szCs w:val="20"/>
          <w:lang w:val="en-US"/>
        </w:rPr>
        <w:t>objective</w:t>
      </w:r>
      <w:r w:rsidRPr="5B4C487A" w:rsidR="54AD597C">
        <w:rPr>
          <w:noProof w:val="0"/>
          <w:sz w:val="20"/>
          <w:szCs w:val="20"/>
          <w:lang w:val="en-US"/>
        </w:rPr>
        <w:t xml:space="preserve"> is to evaluate and contrast multiple sentiment analysis models over balanced datasets sourced from Yelp and </w:t>
      </w:r>
      <w:r w:rsidRPr="5B4C487A" w:rsidR="54AD597C">
        <w:rPr>
          <w:noProof w:val="0"/>
          <w:sz w:val="20"/>
          <w:szCs w:val="20"/>
          <w:lang w:val="en-US"/>
        </w:rPr>
        <w:t>Dynabench</w:t>
      </w:r>
      <w:r w:rsidRPr="5B4C487A" w:rsidR="54AD597C">
        <w:rPr>
          <w:noProof w:val="0"/>
          <w:sz w:val="20"/>
          <w:szCs w:val="20"/>
          <w:lang w:val="en-US"/>
        </w:rPr>
        <w:t xml:space="preserve">. The study encompasses a wide array of approaches, including lexicon-based tools like VADER, AFINN, </w:t>
      </w:r>
      <w:r w:rsidRPr="5B4C487A" w:rsidR="54AD597C">
        <w:rPr>
          <w:noProof w:val="0"/>
          <w:sz w:val="20"/>
          <w:szCs w:val="20"/>
          <w:lang w:val="en-US"/>
        </w:rPr>
        <w:t>SentiWordNet</w:t>
      </w:r>
      <w:r w:rsidRPr="5B4C487A" w:rsidR="54AD597C">
        <w:rPr>
          <w:noProof w:val="0"/>
          <w:sz w:val="20"/>
          <w:szCs w:val="20"/>
          <w:lang w:val="en-US"/>
        </w:rPr>
        <w:t xml:space="preserve">, and </w:t>
      </w:r>
      <w:r w:rsidRPr="5B4C487A" w:rsidR="54AD597C">
        <w:rPr>
          <w:noProof w:val="0"/>
          <w:sz w:val="20"/>
          <w:szCs w:val="20"/>
          <w:lang w:val="en-US"/>
        </w:rPr>
        <w:t>TextBlob</w:t>
      </w:r>
      <w:r w:rsidRPr="5B4C487A" w:rsidR="54AD597C">
        <w:rPr>
          <w:noProof w:val="0"/>
          <w:sz w:val="20"/>
          <w:szCs w:val="20"/>
          <w:lang w:val="en-US"/>
        </w:rPr>
        <w:t xml:space="preserve">, classical machine learning classifiers such as Naive Bayes, Logistic Regression, and SVM, and deep learning models ranging from LSTM and GRU to modern transformer-based models like BERT and GPT. Feature engineering techniques such as TF-IDF, N-grams, and pretrained </w:t>
      </w:r>
      <w:r w:rsidRPr="5B4C487A" w:rsidR="54AD597C">
        <w:rPr>
          <w:noProof w:val="0"/>
          <w:sz w:val="20"/>
          <w:szCs w:val="20"/>
          <w:lang w:val="en-US"/>
        </w:rPr>
        <w:t>GloVe</w:t>
      </w:r>
      <w:r w:rsidRPr="5B4C487A" w:rsidR="54AD597C">
        <w:rPr>
          <w:noProof w:val="0"/>
          <w:sz w:val="20"/>
          <w:szCs w:val="20"/>
          <w:lang w:val="en-US"/>
        </w:rPr>
        <w:t xml:space="preserve"> embeddings are also analyzed for their contribution to model performance. Empirical results show that transformer-based models significantly outperform other techniques, achieving over 70% accuracy on the combined dataset, while GRU and CNN-</w:t>
      </w:r>
      <w:r w:rsidRPr="5B4C487A" w:rsidR="54AD597C">
        <w:rPr>
          <w:noProof w:val="0"/>
          <w:sz w:val="20"/>
          <w:szCs w:val="20"/>
          <w:lang w:val="en-US"/>
        </w:rPr>
        <w:t>Ngram</w:t>
      </w:r>
      <w:r w:rsidRPr="5B4C487A" w:rsidR="54AD597C">
        <w:rPr>
          <w:noProof w:val="0"/>
          <w:sz w:val="20"/>
          <w:szCs w:val="20"/>
          <w:lang w:val="en-US"/>
        </w:rPr>
        <w:t xml:space="preserve"> architectures yield competitive results among deep learning models. Lexicon-based models, though computationally efficient and interpretable, fall short in capturing context and nuanced semantics. This study highlights the trade-offs between interpretability and performance and provides insights into model selection for various application domains.</w:t>
      </w:r>
    </w:p>
    <w:p w:rsidRPr="00106D83" w:rsidR="009303D9" w:rsidP="5B4C487A" w:rsidRDefault="00BB281C" w14:paraId="70BF4CB9" w14:textId="0973D794">
      <w:pPr>
        <w:pStyle w:val="Keywords"/>
        <w:spacing w:before="240" w:beforeAutospacing="off" w:after="240" w:afterAutospacing="off"/>
        <w:rPr>
          <w:noProof w:val="0"/>
          <w:sz w:val="20"/>
          <w:szCs w:val="20"/>
          <w:lang w:val="en-US"/>
        </w:rPr>
      </w:pPr>
      <w:r w:rsidRPr="5B4C487A" w:rsidR="63313D7F">
        <w:rPr>
          <w:sz w:val="20"/>
          <w:szCs w:val="20"/>
        </w:rPr>
        <w:t>Keywords—</w:t>
      </w:r>
      <w:r w:rsidRPr="5B4C487A" w:rsidR="63306C45">
        <w:rPr>
          <w:sz w:val="20"/>
          <w:szCs w:val="20"/>
        </w:rPr>
        <w:t xml:space="preserve"> </w:t>
      </w:r>
      <w:r w:rsidRPr="5B4C487A" w:rsidR="040C9BD7">
        <w:rPr>
          <w:noProof w:val="0"/>
          <w:sz w:val="20"/>
          <w:szCs w:val="20"/>
          <w:lang w:val="en-US"/>
        </w:rPr>
        <w:t xml:space="preserve">Sentiment Analysis, Text Classification, Lexicon-based Methods, Machine Learning, Deep Learning, LSTM, GRU, CNN N-gram, BERT, GPT, TF-IDF, </w:t>
      </w:r>
      <w:r w:rsidRPr="5B4C487A" w:rsidR="040C9BD7">
        <w:rPr>
          <w:noProof w:val="0"/>
          <w:sz w:val="20"/>
          <w:szCs w:val="20"/>
          <w:lang w:val="en-US"/>
        </w:rPr>
        <w:t>GloVe</w:t>
      </w:r>
      <w:r w:rsidRPr="5B4C487A" w:rsidR="040C9BD7">
        <w:rPr>
          <w:noProof w:val="0"/>
          <w:sz w:val="20"/>
          <w:szCs w:val="20"/>
          <w:lang w:val="en-US"/>
        </w:rPr>
        <w:t xml:space="preserve"> Embeddings, Transformer Models, Natural Language Processing (NLP).</w:t>
      </w:r>
    </w:p>
    <w:p w:rsidRPr="00106D83" w:rsidR="009303D9" w:rsidP="5B4C487A" w:rsidRDefault="00BB281C" w14:paraId="75EF42F9" w14:textId="77777777">
      <w:pPr>
        <w:pStyle w:val="Heading1"/>
        <w:rPr>
          <w:sz w:val="20"/>
          <w:szCs w:val="20"/>
        </w:rPr>
      </w:pPr>
      <w:r w:rsidRPr="5B4C487A" w:rsidR="63313D7F">
        <w:rPr>
          <w:sz w:val="20"/>
          <w:szCs w:val="20"/>
        </w:rPr>
        <w:t>Introduction</w:t>
      </w:r>
    </w:p>
    <w:p w:rsidR="5FC5D089" w:rsidP="5B4C487A" w:rsidRDefault="5FC5D089" w14:paraId="64DD55CA" w14:textId="7910B5F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5FC5D089">
        <w:rPr>
          <w:noProof w:val="0"/>
          <w:sz w:val="20"/>
          <w:szCs w:val="20"/>
          <w:lang w:val="en-US"/>
        </w:rPr>
        <w:t xml:space="preserve">With the proliferation of user-generated content across platforms, sentiment analysis has become essential for understanding public opinion. Businesses analyze reviews to improve products, political analysts assess public sentiment during elections, and researchers </w:t>
      </w:r>
      <w:r w:rsidRPr="5B4C487A" w:rsidR="5FC5D089">
        <w:rPr>
          <w:noProof w:val="0"/>
          <w:sz w:val="20"/>
          <w:szCs w:val="20"/>
          <w:lang w:val="en-US"/>
        </w:rPr>
        <w:t>monitor</w:t>
      </w:r>
      <w:r w:rsidRPr="5B4C487A" w:rsidR="5FC5D089">
        <w:rPr>
          <w:noProof w:val="0"/>
          <w:sz w:val="20"/>
          <w:szCs w:val="20"/>
          <w:lang w:val="en-US"/>
        </w:rPr>
        <w:t xml:space="preserve"> trends across social media platforms. As text data increases in complexity and volume, traditional analysis methods face limitations in scalability and contextual comprehension.</w:t>
      </w:r>
      <w:r w:rsidRPr="5B4C487A" w:rsidR="5FC5D089">
        <w:rPr>
          <w:sz w:val="20"/>
          <w:szCs w:val="20"/>
        </w:rPr>
        <w:t xml:space="preserve"> </w:t>
      </w:r>
      <w:r w:rsidRPr="5B4C487A" w:rsidR="5FC5D089">
        <w:rPr>
          <w:rFonts w:ascii="Times New Roman" w:hAnsi="Times New Roman" w:eastAsia="Times New Roman" w:cs="Times New Roman"/>
          <w:noProof w:val="0"/>
          <w:sz w:val="20"/>
          <w:szCs w:val="20"/>
          <w:lang w:val="en-US"/>
        </w:rPr>
        <w:t xml:space="preserve">To address these challenges, the field of Natural Language Processing (NLP) has evolved with various methodologies, ranging from rule-based sentiment scoring using predefined lexicons to advanced neural architectures that learn semantic meaning from large corpora. </w:t>
      </w:r>
      <w:r w:rsidRPr="5B4C487A" w:rsidR="5FC5D089">
        <w:rPr>
          <w:rFonts w:ascii="Times New Roman" w:hAnsi="Times New Roman" w:eastAsia="Times New Roman" w:cs="Times New Roman"/>
          <w:noProof w:val="0"/>
          <w:sz w:val="20"/>
          <w:szCs w:val="20"/>
          <w:lang w:val="en-US"/>
        </w:rPr>
        <w:t>Each category offers its own strengths and weaknesses, depending on the nature of the task, available data, and interpretability requirements.</w:t>
      </w:r>
    </w:p>
    <w:p w:rsidR="790DD37D" w:rsidP="5B4C487A" w:rsidRDefault="790DD37D" w14:paraId="0734BE51" w14:textId="6D44FA6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790DD37D">
        <w:rPr>
          <w:rFonts w:ascii="Times New Roman" w:hAnsi="Times New Roman" w:eastAsia="Times New Roman" w:cs="Times New Roman"/>
          <w:noProof w:val="0"/>
          <w:sz w:val="20"/>
          <w:szCs w:val="20"/>
          <w:lang w:val="en-US"/>
        </w:rPr>
        <w:t>This study presents a comparative framework for evaluating sentiment analysis models spanning three main paradigms: lexicon-based methods, classical machine learning classifiers, and deep learning techniques including transformers. By experimenting with 18 different models across three datasets</w:t>
      </w:r>
      <w:r w:rsidRPr="5B4C487A" w:rsidR="1DCE9C06">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Yelp, </w:t>
      </w:r>
      <w:r w:rsidRPr="5B4C487A" w:rsidR="790DD37D">
        <w:rPr>
          <w:rFonts w:ascii="Times New Roman" w:hAnsi="Times New Roman" w:eastAsia="Times New Roman" w:cs="Times New Roman"/>
          <w:noProof w:val="0"/>
          <w:sz w:val="20"/>
          <w:szCs w:val="20"/>
          <w:lang w:val="en-US"/>
        </w:rPr>
        <w:t>Dynabench</w:t>
      </w:r>
      <w:r w:rsidRPr="5B4C487A" w:rsidR="790DD37D">
        <w:rPr>
          <w:rFonts w:ascii="Times New Roman" w:hAnsi="Times New Roman" w:eastAsia="Times New Roman" w:cs="Times New Roman"/>
          <w:noProof w:val="0"/>
          <w:sz w:val="20"/>
          <w:szCs w:val="20"/>
          <w:lang w:val="en-US"/>
        </w:rPr>
        <w:t>, and a combined set</w:t>
      </w:r>
      <w:r w:rsidRPr="5B4C487A" w:rsidR="21C7AA43">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we aim to </w:t>
      </w:r>
      <w:r w:rsidRPr="5B4C487A" w:rsidR="790DD37D">
        <w:rPr>
          <w:rFonts w:ascii="Times New Roman" w:hAnsi="Times New Roman" w:eastAsia="Times New Roman" w:cs="Times New Roman"/>
          <w:noProof w:val="0"/>
          <w:sz w:val="20"/>
          <w:szCs w:val="20"/>
          <w:lang w:val="en-US"/>
        </w:rPr>
        <w:t>determine</w:t>
      </w:r>
      <w:r w:rsidRPr="5B4C487A" w:rsidR="790DD37D">
        <w:rPr>
          <w:rFonts w:ascii="Times New Roman" w:hAnsi="Times New Roman" w:eastAsia="Times New Roman" w:cs="Times New Roman"/>
          <w:noProof w:val="0"/>
          <w:sz w:val="20"/>
          <w:szCs w:val="20"/>
          <w:lang w:val="en-US"/>
        </w:rPr>
        <w:t xml:space="preserve"> the trade-offs in performance, computational efficiency, and linguistic adaptability. The overarching goal is to provide guidelines for model selection tailored to practical application scenarios.</w:t>
      </w:r>
    </w:p>
    <w:p w:rsidR="679B1322" w:rsidP="5B4C487A" w:rsidRDefault="679B1322" w14:paraId="2826848A" w14:textId="7673167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679B1322">
        <w:rPr>
          <w:rFonts w:ascii="Times New Roman" w:hAnsi="Times New Roman" w:eastAsia="Times New Roman" w:cs="Times New Roman"/>
          <w:noProof w:val="0"/>
          <w:sz w:val="20"/>
          <w:szCs w:val="20"/>
          <w:lang w:val="en-US"/>
        </w:rPr>
        <w:t>Furthermore, the increasing complexity of modern textual data</w:t>
      </w:r>
      <w:r w:rsidRPr="5B4C487A" w:rsidR="15FCB663">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filled with slang, sarcasm, and mixed sentiments</w:t>
      </w:r>
      <w:r w:rsidRPr="5B4C487A" w:rsidR="04CBC9C1">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necessitates</w:t>
      </w:r>
      <w:r w:rsidRPr="5B4C487A" w:rsidR="679B1322">
        <w:rPr>
          <w:rFonts w:ascii="Times New Roman" w:hAnsi="Times New Roman" w:eastAsia="Times New Roman" w:cs="Times New Roman"/>
          <w:noProof w:val="0"/>
          <w:sz w:val="20"/>
          <w:szCs w:val="20"/>
          <w:lang w:val="en-US"/>
        </w:rPr>
        <w:t xml:space="preserve"> more robust models capable of nuanced understanding. Traditional models may offer speed and transparency, but they often lack semantic depth. Deep learning models, particularly transformers, have shown promising capabilities in capturing these subtleties. By systematically analyzing their behavior across datasets and comparing them with older methods, this work not only benchmarks accuracy but also sheds light on the evolution and maturity of sentiment classification techniques.</w:t>
      </w:r>
    </w:p>
    <w:p w:rsidR="2A34FF29" w:rsidP="5B4C487A" w:rsidRDefault="2A34FF29" w14:paraId="312B74C9" w14:textId="0B1CAFC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In addition to performance evaluation, this research also aims to assess how well these models generalize across datasets that </w:t>
      </w:r>
      <w:r w:rsidRPr="5B4C487A" w:rsidR="2A34FF29">
        <w:rPr>
          <w:rFonts w:ascii="Times New Roman" w:hAnsi="Times New Roman" w:eastAsia="Times New Roman" w:cs="Times New Roman"/>
          <w:noProof w:val="0"/>
          <w:sz w:val="20"/>
          <w:szCs w:val="20"/>
          <w:lang w:val="en-US"/>
        </w:rPr>
        <w:t>exhibit</w:t>
      </w:r>
      <w:r w:rsidRPr="5B4C487A" w:rsidR="2A34FF29">
        <w:rPr>
          <w:rFonts w:ascii="Times New Roman" w:hAnsi="Times New Roman" w:eastAsia="Times New Roman" w:cs="Times New Roman"/>
          <w:noProof w:val="0"/>
          <w:sz w:val="20"/>
          <w:szCs w:val="20"/>
          <w:lang w:val="en-US"/>
        </w:rPr>
        <w:t xml:space="preserve"> varying linguistic properties. The Yelp dataset often </w:t>
      </w:r>
      <w:r w:rsidRPr="5B4C487A" w:rsidR="2A34FF29">
        <w:rPr>
          <w:rFonts w:ascii="Times New Roman" w:hAnsi="Times New Roman" w:eastAsia="Times New Roman" w:cs="Times New Roman"/>
          <w:noProof w:val="0"/>
          <w:sz w:val="20"/>
          <w:szCs w:val="20"/>
          <w:lang w:val="en-US"/>
        </w:rPr>
        <w:t>contains</w:t>
      </w:r>
      <w:r w:rsidRPr="5B4C487A" w:rsidR="2A34FF29">
        <w:rPr>
          <w:rFonts w:ascii="Times New Roman" w:hAnsi="Times New Roman" w:eastAsia="Times New Roman" w:cs="Times New Roman"/>
          <w:noProof w:val="0"/>
          <w:sz w:val="20"/>
          <w:szCs w:val="20"/>
          <w:lang w:val="en-US"/>
        </w:rPr>
        <w:t xml:space="preserve"> colloquial and informal expressions from user reviews, while </w:t>
      </w:r>
      <w:r w:rsidRPr="5B4C487A" w:rsidR="2A34FF29">
        <w:rPr>
          <w:rFonts w:ascii="Times New Roman" w:hAnsi="Times New Roman" w:eastAsia="Times New Roman" w:cs="Times New Roman"/>
          <w:noProof w:val="0"/>
          <w:sz w:val="20"/>
          <w:szCs w:val="20"/>
          <w:lang w:val="en-US"/>
        </w:rPr>
        <w:t>Dynabench</w:t>
      </w:r>
      <w:r w:rsidRPr="5B4C487A" w:rsidR="2A34FF29">
        <w:rPr>
          <w:rFonts w:ascii="Times New Roman" w:hAnsi="Times New Roman" w:eastAsia="Times New Roman" w:cs="Times New Roman"/>
          <w:noProof w:val="0"/>
          <w:sz w:val="20"/>
          <w:szCs w:val="20"/>
          <w:lang w:val="en-US"/>
        </w:rPr>
        <w:t xml:space="preserve"> introduces challenging constructs such as adversarial samples and fine-grained sentiment shifts. The inclusion of both datasets ensures a holistic understanding of model robustness.</w:t>
      </w:r>
    </w:p>
    <w:p w:rsidR="3C34477C" w:rsidP="5B4C487A" w:rsidRDefault="3C34477C" w14:paraId="2AFD9032" w14:textId="69889D6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Another motivation for this comparative analysis is to provide a foundation for real-world deployment. As industries increasingly integrate sentiment analysis into recommendation systems, customer support automation, and social media monitoring, the choice of </w:t>
      </w:r>
      <w:r w:rsidRPr="5B4C487A" w:rsidR="2A34FF29">
        <w:rPr>
          <w:rFonts w:ascii="Times New Roman" w:hAnsi="Times New Roman" w:eastAsia="Times New Roman" w:cs="Times New Roman"/>
          <w:noProof w:val="0"/>
          <w:sz w:val="20"/>
          <w:szCs w:val="20"/>
          <w:lang w:val="en-US"/>
        </w:rPr>
        <w:t>an appropriate model</w:t>
      </w:r>
      <w:r w:rsidRPr="5B4C487A" w:rsidR="2A34FF29">
        <w:rPr>
          <w:rFonts w:ascii="Times New Roman" w:hAnsi="Times New Roman" w:eastAsia="Times New Roman" w:cs="Times New Roman"/>
          <w:noProof w:val="0"/>
          <w:sz w:val="20"/>
          <w:szCs w:val="20"/>
          <w:lang w:val="en-US"/>
        </w:rPr>
        <w:t xml:space="preserve"> must balance interpretability, scalability, and prediction accuracy. The findings of this study offer practical insights for stakeholders </w:t>
      </w:r>
      <w:r w:rsidRPr="5B4C487A" w:rsidR="2A34FF29">
        <w:rPr>
          <w:rFonts w:ascii="Times New Roman" w:hAnsi="Times New Roman" w:eastAsia="Times New Roman" w:cs="Times New Roman"/>
          <w:noProof w:val="0"/>
          <w:sz w:val="20"/>
          <w:szCs w:val="20"/>
          <w:lang w:val="en-US"/>
        </w:rPr>
        <w:t>seeking</w:t>
      </w:r>
      <w:r w:rsidRPr="5B4C487A" w:rsidR="2A34FF29">
        <w:rPr>
          <w:rFonts w:ascii="Times New Roman" w:hAnsi="Times New Roman" w:eastAsia="Times New Roman" w:cs="Times New Roman"/>
          <w:noProof w:val="0"/>
          <w:sz w:val="20"/>
          <w:szCs w:val="20"/>
          <w:lang w:val="en-US"/>
        </w:rPr>
        <w:t xml:space="preserve"> to deploy sentiment analysis pipelines in production environments.</w:t>
      </w:r>
    </w:p>
    <w:p w:rsidRPr="00106D83" w:rsidR="00DC08B6" w:rsidP="5B4C487A" w:rsidRDefault="00DC08B6" w14:paraId="3C59B62C" w14:textId="6A02BE2F">
      <w:pPr>
        <w:pStyle w:val="Heading1"/>
        <w:rPr>
          <w:sz w:val="20"/>
          <w:szCs w:val="20"/>
        </w:rPr>
      </w:pPr>
      <w:r w:rsidRPr="03C52BF7" w:rsidR="650F12DA">
        <w:rPr>
          <w:sz w:val="20"/>
          <w:szCs w:val="20"/>
        </w:rPr>
        <w:t>Literature review</w:t>
      </w:r>
    </w:p>
    <w:p w:rsidR="03C52BF7" w:rsidP="03C52BF7" w:rsidRDefault="03C52BF7" w14:paraId="794601AD" w14:textId="7AA0E4EB">
      <w:pPr>
        <w:pStyle w:val="Normal"/>
      </w:pPr>
    </w:p>
    <w:p w:rsidR="1F56B5BD" w:rsidP="03C52BF7" w:rsidRDefault="1F56B5BD" w14:paraId="6001F7B8" w14:textId="183F5F89">
      <w:pPr>
        <w:jc w:val="both"/>
      </w:pPr>
      <w:r w:rsidRPr="03C52BF7" w:rsidR="1F56B5BD">
        <w:rPr>
          <w:rFonts w:ascii="Times New Roman" w:hAnsi="Times New Roman" w:eastAsia="Times New Roman" w:cs="Times New Roman"/>
          <w:noProof w:val="0"/>
          <w:sz w:val="20"/>
          <w:szCs w:val="20"/>
          <w:lang w:val="en-US"/>
        </w:rPr>
        <w:t xml:space="preserve">Sentiment analysis has been an active research field in Natural Language Processing (NLP) for decades. Early efforts </w:t>
      </w:r>
      <w:r w:rsidRPr="03C52BF7" w:rsidR="1F56B5BD">
        <w:rPr>
          <w:rFonts w:ascii="Times New Roman" w:hAnsi="Times New Roman" w:eastAsia="Times New Roman" w:cs="Times New Roman"/>
          <w:noProof w:val="0"/>
          <w:sz w:val="20"/>
          <w:szCs w:val="20"/>
          <w:lang w:val="en-US"/>
        </w:rPr>
        <w:t>mainly relied</w:t>
      </w:r>
      <w:r w:rsidRPr="03C52BF7" w:rsidR="1F56B5BD">
        <w:rPr>
          <w:rFonts w:ascii="Times New Roman" w:hAnsi="Times New Roman" w:eastAsia="Times New Roman" w:cs="Times New Roman"/>
          <w:noProof w:val="0"/>
          <w:sz w:val="20"/>
          <w:szCs w:val="20"/>
          <w:lang w:val="en-US"/>
        </w:rPr>
        <w:t xml:space="preserve"> on lexicon-based techniques, where sentiment scores are assigned to words based on curated dictionaries. Resources such as </w:t>
      </w:r>
      <w:r w:rsidRPr="03C52BF7" w:rsidR="1F56B5BD">
        <w:rPr>
          <w:rFonts w:ascii="Times New Roman" w:hAnsi="Times New Roman" w:eastAsia="Times New Roman" w:cs="Times New Roman"/>
          <w:noProof w:val="0"/>
          <w:sz w:val="20"/>
          <w:szCs w:val="20"/>
          <w:lang w:val="en-US"/>
        </w:rPr>
        <w:t>SentiWordNet</w:t>
      </w:r>
      <w:r w:rsidRPr="03C52BF7" w:rsidR="1F56B5BD">
        <w:rPr>
          <w:rFonts w:ascii="Times New Roman" w:hAnsi="Times New Roman" w:eastAsia="Times New Roman" w:cs="Times New Roman"/>
          <w:noProof w:val="0"/>
          <w:sz w:val="20"/>
          <w:szCs w:val="20"/>
          <w:lang w:val="en-US"/>
        </w:rPr>
        <w:t xml:space="preserve"> [1], AFINN [2], and </w:t>
      </w:r>
      <w:r w:rsidRPr="03C52BF7" w:rsidR="1F56B5BD">
        <w:rPr>
          <w:rFonts w:ascii="Times New Roman" w:hAnsi="Times New Roman" w:eastAsia="Times New Roman" w:cs="Times New Roman"/>
          <w:noProof w:val="0"/>
          <w:sz w:val="20"/>
          <w:szCs w:val="20"/>
          <w:lang w:val="en-US"/>
        </w:rPr>
        <w:t>TextBlob</w:t>
      </w:r>
      <w:r w:rsidRPr="03C52BF7" w:rsidR="1F56B5BD">
        <w:rPr>
          <w:rFonts w:ascii="Times New Roman" w:hAnsi="Times New Roman" w:eastAsia="Times New Roman" w:cs="Times New Roman"/>
          <w:noProof w:val="0"/>
          <w:sz w:val="20"/>
          <w:szCs w:val="20"/>
          <w:lang w:val="en-US"/>
        </w:rPr>
        <w:t xml:space="preserve"> [3] provided polarity annotations to individual words or phrases. Although these methods are interpretable and computationally inexpensive, they lack the ability to capture contextual nuances, sarcasm, and domain-specific meanings, which limits their effectiveness on complex or noisy datasets.</w:t>
      </w:r>
    </w:p>
    <w:p w:rsidR="03C52BF7" w:rsidP="03C52BF7" w:rsidRDefault="03C52BF7" w14:paraId="3E56C56D" w14:textId="45C79D9E">
      <w:pPr>
        <w:jc w:val="both"/>
        <w:rPr>
          <w:rFonts w:ascii="Times New Roman" w:hAnsi="Times New Roman" w:eastAsia="Times New Roman" w:cs="Times New Roman"/>
          <w:noProof w:val="0"/>
          <w:sz w:val="20"/>
          <w:szCs w:val="20"/>
          <w:lang w:val="en-US"/>
        </w:rPr>
      </w:pPr>
    </w:p>
    <w:p w:rsidR="1F56B5BD" w:rsidP="03C52BF7" w:rsidRDefault="1F56B5BD" w14:paraId="65914F37" w14:textId="1C68CE06">
      <w:pPr>
        <w:jc w:val="both"/>
      </w:pPr>
      <w:r w:rsidRPr="03C52BF7" w:rsidR="1F56B5BD">
        <w:rPr>
          <w:rFonts w:ascii="Times New Roman" w:hAnsi="Times New Roman" w:eastAsia="Times New Roman" w:cs="Times New Roman"/>
          <w:noProof w:val="0"/>
          <w:sz w:val="20"/>
          <w:szCs w:val="20"/>
          <w:lang w:val="en-US"/>
        </w:rPr>
        <w:t>Traditional machine learning algorithms marked a significant evolution from rule-based systems by allowing automatic learning from data. Models such as Naive Bayes, Logistic Regression, and Support Vector Machines (SVM) [4] were successfully applied to sentiment classification tasks. Feature engineering played a crucial role, with approaches like Bag-of-Words (</w:t>
      </w:r>
      <w:r w:rsidRPr="03C52BF7" w:rsidR="1F56B5BD">
        <w:rPr>
          <w:rFonts w:ascii="Times New Roman" w:hAnsi="Times New Roman" w:eastAsia="Times New Roman" w:cs="Times New Roman"/>
          <w:noProof w:val="0"/>
          <w:sz w:val="20"/>
          <w:szCs w:val="20"/>
          <w:lang w:val="en-US"/>
        </w:rPr>
        <w:t>BoW</w:t>
      </w:r>
      <w:r w:rsidRPr="03C52BF7" w:rsidR="1F56B5BD">
        <w:rPr>
          <w:rFonts w:ascii="Times New Roman" w:hAnsi="Times New Roman" w:eastAsia="Times New Roman" w:cs="Times New Roman"/>
          <w:noProof w:val="0"/>
          <w:sz w:val="20"/>
          <w:szCs w:val="20"/>
          <w:lang w:val="en-US"/>
        </w:rPr>
        <w:t>), Term Frequency-Inverse Document Frequency (TF-IDF), and N-grams enabling these algorithms to extract useful information from text. However, these techniques struggled to model long-range dependencies, as they treat text as unordered feature sets, losing sequential information inherent in language.</w:t>
      </w:r>
    </w:p>
    <w:p w:rsidR="03C52BF7" w:rsidP="03C52BF7" w:rsidRDefault="03C52BF7" w14:paraId="729F38FF" w14:textId="2C143485">
      <w:pPr>
        <w:jc w:val="both"/>
        <w:rPr>
          <w:rFonts w:ascii="Times New Roman" w:hAnsi="Times New Roman" w:eastAsia="Times New Roman" w:cs="Times New Roman"/>
          <w:noProof w:val="0"/>
          <w:sz w:val="20"/>
          <w:szCs w:val="20"/>
          <w:lang w:val="en-US"/>
        </w:rPr>
      </w:pPr>
    </w:p>
    <w:p w:rsidR="1F56B5BD" w:rsidP="03C52BF7" w:rsidRDefault="1F56B5BD" w14:paraId="01CC2B5A" w14:textId="5A61F30A">
      <w:pPr>
        <w:jc w:val="both"/>
      </w:pPr>
      <w:r w:rsidRPr="03C52BF7" w:rsidR="1F56B5BD">
        <w:rPr>
          <w:rFonts w:ascii="Times New Roman" w:hAnsi="Times New Roman" w:eastAsia="Times New Roman" w:cs="Times New Roman"/>
          <w:noProof w:val="0"/>
          <w:sz w:val="20"/>
          <w:szCs w:val="20"/>
          <w:lang w:val="en-US"/>
        </w:rPr>
        <w:t>Subsequent improvements came with the development of word embeddings, which transformed sparse textual representations into dense, meaningful vectors. Word2Vec [13] and GloVe [14] offered distributed representations that preserved semantic and syntactic relationships between words. Embedding techniques addressed sparsity and vocabulary mismatch problems, substantially improving the generalization of classical machine learning models. However, embeddings were largely context-independent, assigning a single meaning to a word regardless of its usage in different contexts.</w:t>
      </w:r>
    </w:p>
    <w:p w:rsidR="03C52BF7" w:rsidP="03C52BF7" w:rsidRDefault="03C52BF7" w14:paraId="30AC5813" w14:textId="67546B09">
      <w:pPr>
        <w:jc w:val="both"/>
        <w:rPr>
          <w:rFonts w:ascii="Times New Roman" w:hAnsi="Times New Roman" w:eastAsia="Times New Roman" w:cs="Times New Roman"/>
          <w:noProof w:val="0"/>
          <w:sz w:val="20"/>
          <w:szCs w:val="20"/>
          <w:lang w:val="en-US"/>
        </w:rPr>
      </w:pPr>
    </w:p>
    <w:p w:rsidR="1F56B5BD" w:rsidP="03C52BF7" w:rsidRDefault="1F56B5BD" w14:paraId="611E07EC" w14:textId="2E4B3CB5">
      <w:pPr>
        <w:jc w:val="both"/>
      </w:pPr>
      <w:r w:rsidRPr="03C52BF7" w:rsidR="1F56B5BD">
        <w:rPr>
          <w:rFonts w:ascii="Times New Roman" w:hAnsi="Times New Roman" w:eastAsia="Times New Roman" w:cs="Times New Roman"/>
          <w:noProof w:val="0"/>
          <w:sz w:val="20"/>
          <w:szCs w:val="20"/>
          <w:lang w:val="en-US"/>
        </w:rPr>
        <w:t xml:space="preserve">The emergence of deep learning techniques, particularly Recurrent Neural Networks (RNNs), </w:t>
      </w:r>
      <w:r w:rsidRPr="03C52BF7" w:rsidR="1F56B5BD">
        <w:rPr>
          <w:rFonts w:ascii="Times New Roman" w:hAnsi="Times New Roman" w:eastAsia="Times New Roman" w:cs="Times New Roman"/>
          <w:noProof w:val="0"/>
          <w:sz w:val="20"/>
          <w:szCs w:val="20"/>
          <w:lang w:val="en-US"/>
        </w:rPr>
        <w:t>initiated</w:t>
      </w:r>
      <w:r w:rsidRPr="03C52BF7" w:rsidR="1F56B5BD">
        <w:rPr>
          <w:rFonts w:ascii="Times New Roman" w:hAnsi="Times New Roman" w:eastAsia="Times New Roman" w:cs="Times New Roman"/>
          <w:noProof w:val="0"/>
          <w:sz w:val="20"/>
          <w:szCs w:val="20"/>
          <w:lang w:val="en-US"/>
        </w:rPr>
        <w:t xml:space="preserve"> another </w:t>
      </w:r>
      <w:r w:rsidRPr="03C52BF7" w:rsidR="1F56B5BD">
        <w:rPr>
          <w:rFonts w:ascii="Times New Roman" w:hAnsi="Times New Roman" w:eastAsia="Times New Roman" w:cs="Times New Roman"/>
          <w:noProof w:val="0"/>
          <w:sz w:val="20"/>
          <w:szCs w:val="20"/>
          <w:lang w:val="en-US"/>
        </w:rPr>
        <w:t>paradigm shift</w:t>
      </w:r>
      <w:r w:rsidRPr="03C52BF7" w:rsidR="1F56B5BD">
        <w:rPr>
          <w:rFonts w:ascii="Times New Roman" w:hAnsi="Times New Roman" w:eastAsia="Times New Roman" w:cs="Times New Roman"/>
          <w:noProof w:val="0"/>
          <w:sz w:val="20"/>
          <w:szCs w:val="20"/>
          <w:lang w:val="en-US"/>
        </w:rPr>
        <w:t xml:space="preserve">. Long Short-Term Memory (LSTM) networks [6] and Gated Recurrent Units (GRU) [7] provided mechanisms to capture sequential information over long text spans. These models significantly improved sentiment analysis performance by remembering </w:t>
      </w:r>
      <w:r w:rsidRPr="03C52BF7" w:rsidR="1F56B5BD">
        <w:rPr>
          <w:rFonts w:ascii="Times New Roman" w:hAnsi="Times New Roman" w:eastAsia="Times New Roman" w:cs="Times New Roman"/>
          <w:noProof w:val="0"/>
          <w:sz w:val="20"/>
          <w:szCs w:val="20"/>
          <w:lang w:val="en-US"/>
        </w:rPr>
        <w:t>important information</w:t>
      </w:r>
      <w:r w:rsidRPr="03C52BF7" w:rsidR="1F56B5BD">
        <w:rPr>
          <w:rFonts w:ascii="Times New Roman" w:hAnsi="Times New Roman" w:eastAsia="Times New Roman" w:cs="Times New Roman"/>
          <w:noProof w:val="0"/>
          <w:sz w:val="20"/>
          <w:szCs w:val="20"/>
          <w:lang w:val="en-US"/>
        </w:rPr>
        <w:t xml:space="preserve"> from earlier parts of a sequence and discarding irrelevant details. Their hierarchical structure enabled a better understanding of complex sentence patterns, although they </w:t>
      </w:r>
      <w:r w:rsidRPr="03C52BF7" w:rsidR="1F56B5BD">
        <w:rPr>
          <w:rFonts w:ascii="Times New Roman" w:hAnsi="Times New Roman" w:eastAsia="Times New Roman" w:cs="Times New Roman"/>
          <w:noProof w:val="0"/>
          <w:sz w:val="20"/>
          <w:szCs w:val="20"/>
          <w:lang w:val="en-US"/>
        </w:rPr>
        <w:t>required</w:t>
      </w:r>
      <w:r w:rsidRPr="03C52BF7" w:rsidR="1F56B5BD">
        <w:rPr>
          <w:rFonts w:ascii="Times New Roman" w:hAnsi="Times New Roman" w:eastAsia="Times New Roman" w:cs="Times New Roman"/>
          <w:noProof w:val="0"/>
          <w:sz w:val="20"/>
          <w:szCs w:val="20"/>
          <w:lang w:val="en-US"/>
        </w:rPr>
        <w:t xml:space="preserve"> considerable computational resources and suffered from long training times.</w:t>
      </w:r>
    </w:p>
    <w:p w:rsidR="03C52BF7" w:rsidP="03C52BF7" w:rsidRDefault="03C52BF7" w14:paraId="020CA110" w14:textId="30EF3A13">
      <w:pPr>
        <w:jc w:val="both"/>
        <w:rPr>
          <w:rFonts w:ascii="Times New Roman" w:hAnsi="Times New Roman" w:eastAsia="Times New Roman" w:cs="Times New Roman"/>
          <w:noProof w:val="0"/>
          <w:sz w:val="20"/>
          <w:szCs w:val="20"/>
          <w:lang w:val="en-US"/>
        </w:rPr>
      </w:pPr>
    </w:p>
    <w:p w:rsidR="1F56B5BD" w:rsidP="03C52BF7" w:rsidRDefault="1F56B5BD" w14:paraId="0F7E8F27" w14:textId="3D752492">
      <w:pPr>
        <w:jc w:val="both"/>
      </w:pPr>
      <w:r w:rsidRPr="03C52BF7" w:rsidR="1F56B5BD">
        <w:rPr>
          <w:rFonts w:ascii="Times New Roman" w:hAnsi="Times New Roman" w:eastAsia="Times New Roman" w:cs="Times New Roman"/>
          <w:noProof w:val="0"/>
          <w:sz w:val="20"/>
          <w:szCs w:val="20"/>
          <w:lang w:val="en-US"/>
        </w:rPr>
        <w:t xml:space="preserve">Further research introduced Convolutional Neural Networks (CNNs) for text classification. CNNs, traditionally used in computer vision, were adapted for NLP tasks to capture local features such as important phrases and short-term dependencies. Studies showed that applying convolutional filters of </w:t>
      </w:r>
      <w:r w:rsidRPr="03C52BF7" w:rsidR="1F56B5BD">
        <w:rPr>
          <w:rFonts w:ascii="Times New Roman" w:hAnsi="Times New Roman" w:eastAsia="Times New Roman" w:cs="Times New Roman"/>
          <w:noProof w:val="0"/>
          <w:sz w:val="20"/>
          <w:szCs w:val="20"/>
          <w:lang w:val="en-US"/>
        </w:rPr>
        <w:t>different sizes</w:t>
      </w:r>
      <w:r w:rsidRPr="03C52BF7" w:rsidR="1F56B5BD">
        <w:rPr>
          <w:rFonts w:ascii="Times New Roman" w:hAnsi="Times New Roman" w:eastAsia="Times New Roman" w:cs="Times New Roman"/>
          <w:noProof w:val="0"/>
          <w:sz w:val="20"/>
          <w:szCs w:val="20"/>
          <w:lang w:val="en-US"/>
        </w:rPr>
        <w:t xml:space="preserve"> across word embeddings effectively captured semantic patterns at the phrase level, providing competitive results in sentiment analysis tasks while </w:t>
      </w:r>
      <w:r w:rsidRPr="03C52BF7" w:rsidR="1F56B5BD">
        <w:rPr>
          <w:rFonts w:ascii="Times New Roman" w:hAnsi="Times New Roman" w:eastAsia="Times New Roman" w:cs="Times New Roman"/>
          <w:noProof w:val="0"/>
          <w:sz w:val="20"/>
          <w:szCs w:val="20"/>
          <w:lang w:val="en-US"/>
        </w:rPr>
        <w:t>maintaining</w:t>
      </w:r>
      <w:r w:rsidRPr="03C52BF7" w:rsidR="1F56B5BD">
        <w:rPr>
          <w:rFonts w:ascii="Times New Roman" w:hAnsi="Times New Roman" w:eastAsia="Times New Roman" w:cs="Times New Roman"/>
          <w:noProof w:val="0"/>
          <w:sz w:val="20"/>
          <w:szCs w:val="20"/>
          <w:lang w:val="en-US"/>
        </w:rPr>
        <w:t xml:space="preserve"> lower computational costs compared to recurrent models.</w:t>
      </w:r>
    </w:p>
    <w:p w:rsidR="03C52BF7" w:rsidP="03C52BF7" w:rsidRDefault="03C52BF7" w14:paraId="70788CD8" w14:textId="0CA2ADFD">
      <w:pPr>
        <w:jc w:val="both"/>
        <w:rPr>
          <w:rFonts w:ascii="Times New Roman" w:hAnsi="Times New Roman" w:eastAsia="Times New Roman" w:cs="Times New Roman"/>
          <w:noProof w:val="0"/>
          <w:sz w:val="20"/>
          <w:szCs w:val="20"/>
          <w:lang w:val="en-US"/>
        </w:rPr>
      </w:pPr>
    </w:p>
    <w:p w:rsidR="1F56B5BD" w:rsidP="03C52BF7" w:rsidRDefault="1F56B5BD" w14:paraId="179AD2E7" w14:textId="514C422E">
      <w:pPr>
        <w:jc w:val="both"/>
      </w:pPr>
      <w:r w:rsidRPr="03C52BF7" w:rsidR="1F56B5BD">
        <w:rPr>
          <w:rFonts w:ascii="Times New Roman" w:hAnsi="Times New Roman" w:eastAsia="Times New Roman" w:cs="Times New Roman"/>
          <w:noProof w:val="0"/>
          <w:sz w:val="20"/>
          <w:szCs w:val="20"/>
          <w:lang w:val="en-US"/>
        </w:rPr>
        <w:t xml:space="preserve">The most transformative advances arrived with transformer architectures. BERT (Bidirectional Encoder Representations from Transformers) [8] introduced a method of pretraining deep bidirectional representations by jointly conditioning on both left and right context in all layers. This bidirectional approach enabled models to deeply understand language structure and semantics. Fine-tuning pretrained BERT models on downstream tasks, including sentiment analysis, yielded significant improvements over </w:t>
      </w:r>
      <w:r w:rsidRPr="03C52BF7" w:rsidR="1F56B5BD">
        <w:rPr>
          <w:rFonts w:ascii="Times New Roman" w:hAnsi="Times New Roman" w:eastAsia="Times New Roman" w:cs="Times New Roman"/>
          <w:noProof w:val="0"/>
          <w:sz w:val="20"/>
          <w:szCs w:val="20"/>
          <w:lang w:val="en-US"/>
        </w:rPr>
        <w:t>previous</w:t>
      </w:r>
      <w:r w:rsidRPr="03C52BF7" w:rsidR="1F56B5BD">
        <w:rPr>
          <w:rFonts w:ascii="Times New Roman" w:hAnsi="Times New Roman" w:eastAsia="Times New Roman" w:cs="Times New Roman"/>
          <w:noProof w:val="0"/>
          <w:sz w:val="20"/>
          <w:szCs w:val="20"/>
          <w:lang w:val="en-US"/>
        </w:rPr>
        <w:t xml:space="preserve"> </w:t>
      </w:r>
      <w:r w:rsidRPr="03C52BF7" w:rsidR="1F56B5BD">
        <w:rPr>
          <w:rFonts w:ascii="Times New Roman" w:hAnsi="Times New Roman" w:eastAsia="Times New Roman" w:cs="Times New Roman"/>
          <w:noProof w:val="0"/>
          <w:sz w:val="20"/>
          <w:szCs w:val="20"/>
          <w:lang w:val="en-US"/>
        </w:rPr>
        <w:t>state-of-the-art</w:t>
      </w:r>
      <w:r w:rsidRPr="03C52BF7" w:rsidR="1F56B5BD">
        <w:rPr>
          <w:rFonts w:ascii="Times New Roman" w:hAnsi="Times New Roman" w:eastAsia="Times New Roman" w:cs="Times New Roman"/>
          <w:noProof w:val="0"/>
          <w:sz w:val="20"/>
          <w:szCs w:val="20"/>
          <w:lang w:val="en-US"/>
        </w:rPr>
        <w:t xml:space="preserve"> models.</w:t>
      </w:r>
    </w:p>
    <w:p w:rsidR="03C52BF7" w:rsidP="03C52BF7" w:rsidRDefault="03C52BF7" w14:paraId="4D804062" w14:textId="49CA2B87">
      <w:pPr>
        <w:jc w:val="both"/>
        <w:rPr>
          <w:rFonts w:ascii="Times New Roman" w:hAnsi="Times New Roman" w:eastAsia="Times New Roman" w:cs="Times New Roman"/>
          <w:noProof w:val="0"/>
          <w:sz w:val="20"/>
          <w:szCs w:val="20"/>
          <w:lang w:val="en-US"/>
        </w:rPr>
      </w:pPr>
    </w:p>
    <w:p w:rsidR="1F56B5BD" w:rsidP="03C52BF7" w:rsidRDefault="1F56B5BD" w14:paraId="79A19AB5" w14:textId="015CA858">
      <w:pPr>
        <w:jc w:val="both"/>
      </w:pPr>
      <w:r w:rsidRPr="03C52BF7" w:rsidR="1F56B5BD">
        <w:rPr>
          <w:rFonts w:ascii="Times New Roman" w:hAnsi="Times New Roman" w:eastAsia="Times New Roman" w:cs="Times New Roman"/>
          <w:noProof w:val="0"/>
          <w:sz w:val="20"/>
          <w:szCs w:val="20"/>
          <w:lang w:val="en-US"/>
        </w:rPr>
        <w:t xml:space="preserve">Similarly, Generative Pre-trained Transformer (GPT) models [9] emphasized the power of language modeling through autoregressive pretraining followed by task-specific fine-tuning. </w:t>
      </w:r>
      <w:r w:rsidRPr="03C52BF7" w:rsidR="1F56B5BD">
        <w:rPr>
          <w:rFonts w:ascii="Times New Roman" w:hAnsi="Times New Roman" w:eastAsia="Times New Roman" w:cs="Times New Roman"/>
          <w:noProof w:val="0"/>
          <w:sz w:val="20"/>
          <w:szCs w:val="20"/>
          <w:lang w:val="en-US"/>
        </w:rPr>
        <w:t>GPT models demonstrated strong capabilities not only in text generation but also in classification tasks when appropriately adapted.</w:t>
      </w:r>
      <w:r w:rsidRPr="03C52BF7" w:rsidR="1F56B5BD">
        <w:rPr>
          <w:rFonts w:ascii="Times New Roman" w:hAnsi="Times New Roman" w:eastAsia="Times New Roman" w:cs="Times New Roman"/>
          <w:noProof w:val="0"/>
          <w:sz w:val="20"/>
          <w:szCs w:val="20"/>
          <w:lang w:val="en-US"/>
        </w:rPr>
        <w:t xml:space="preserve"> The GPT approach, although unidirectional during pretraining, was shown to achieve high performance levels comparable to or exceeding BERT in certain configurations.</w:t>
      </w:r>
    </w:p>
    <w:p w:rsidR="03C52BF7" w:rsidP="03C52BF7" w:rsidRDefault="03C52BF7" w14:paraId="5A9DFA00" w14:textId="1FD5B4D8">
      <w:pPr>
        <w:jc w:val="both"/>
        <w:rPr>
          <w:rFonts w:ascii="Times New Roman" w:hAnsi="Times New Roman" w:eastAsia="Times New Roman" w:cs="Times New Roman"/>
          <w:noProof w:val="0"/>
          <w:sz w:val="20"/>
          <w:szCs w:val="20"/>
          <w:lang w:val="en-US"/>
        </w:rPr>
      </w:pPr>
    </w:p>
    <w:p w:rsidR="1F56B5BD" w:rsidP="03C52BF7" w:rsidRDefault="1F56B5BD" w14:paraId="52CE3DC4" w14:textId="393C29A7">
      <w:pPr>
        <w:jc w:val="both"/>
      </w:pPr>
      <w:r w:rsidRPr="03C52BF7" w:rsidR="1F56B5BD">
        <w:rPr>
          <w:rFonts w:ascii="Times New Roman" w:hAnsi="Times New Roman" w:eastAsia="Times New Roman" w:cs="Times New Roman"/>
          <w:noProof w:val="0"/>
          <w:sz w:val="20"/>
          <w:szCs w:val="20"/>
          <w:lang w:val="en-US"/>
        </w:rPr>
        <w:t xml:space="preserve">Recent studies emphasized the importance of transfer learning and task-adaptive pretraining for NLP applications. Works such as Sun et al. [15] discussed how fine-tuning pretrained models on domain-specific datasets could drastically enhance performance. Moreover, dynamic evaluation benchmarks like </w:t>
      </w:r>
      <w:r w:rsidRPr="03C52BF7" w:rsidR="1F56B5BD">
        <w:rPr>
          <w:rFonts w:ascii="Times New Roman" w:hAnsi="Times New Roman" w:eastAsia="Times New Roman" w:cs="Times New Roman"/>
          <w:noProof w:val="0"/>
          <w:sz w:val="20"/>
          <w:szCs w:val="20"/>
          <w:lang w:val="en-US"/>
        </w:rPr>
        <w:t>Dynabench</w:t>
      </w:r>
      <w:r w:rsidRPr="03C52BF7" w:rsidR="1F56B5BD">
        <w:rPr>
          <w:rFonts w:ascii="Times New Roman" w:hAnsi="Times New Roman" w:eastAsia="Times New Roman" w:cs="Times New Roman"/>
          <w:noProof w:val="0"/>
          <w:sz w:val="20"/>
          <w:szCs w:val="20"/>
          <w:lang w:val="en-US"/>
        </w:rPr>
        <w:t xml:space="preserve"> [12] highlighted the limitations of static test sets and advocated for adaptive evaluation methodologies, fostering the development of models that are resilient to distributional shifts and adversarial examples.</w:t>
      </w:r>
    </w:p>
    <w:p w:rsidR="03C52BF7" w:rsidP="03C52BF7" w:rsidRDefault="03C52BF7" w14:paraId="5047E617" w14:textId="544EE186">
      <w:pPr>
        <w:jc w:val="both"/>
        <w:rPr>
          <w:rFonts w:ascii="Times New Roman" w:hAnsi="Times New Roman" w:eastAsia="Times New Roman" w:cs="Times New Roman"/>
          <w:noProof w:val="0"/>
          <w:sz w:val="20"/>
          <w:szCs w:val="20"/>
          <w:lang w:val="en-US"/>
        </w:rPr>
      </w:pPr>
    </w:p>
    <w:p w:rsidR="1F56B5BD" w:rsidP="03C52BF7" w:rsidRDefault="1F56B5BD" w14:paraId="19FBAAD8" w14:textId="12CEDD2B">
      <w:pPr>
        <w:jc w:val="both"/>
      </w:pPr>
      <w:r w:rsidRPr="03C52BF7" w:rsidR="1F56B5BD">
        <w:rPr>
          <w:rFonts w:ascii="Times New Roman" w:hAnsi="Times New Roman" w:eastAsia="Times New Roman" w:cs="Times New Roman"/>
          <w:noProof w:val="0"/>
          <w:sz w:val="20"/>
          <w:szCs w:val="20"/>
          <w:lang w:val="en-US"/>
        </w:rPr>
        <w:t>In summary, the evolution of sentiment analysis techniques mirrors broader trends in NLP, progressing from lexicon-based models to statistical machine learning, deep learning architectures, and finally, pre-trained transformer-based models. Each generation of approaches addressed key limitations of their predecessors, leading to progressively better understanding of text semantics, contextual relationships, and robustness against noise. This rich body of research lays the groundwork for the comparative evaluation presented in this study.</w:t>
      </w:r>
    </w:p>
    <w:p w:rsidRPr="00106D83" w:rsidR="009303D9" w:rsidP="006B6B66" w:rsidRDefault="00BB281C" w14:paraId="6AF7498F" w14:textId="77777777">
      <w:pPr>
        <w:pStyle w:val="Heading1"/>
        <w:rPr/>
      </w:pPr>
      <w:r w:rsidR="00BB281C">
        <w:rPr/>
        <w:t>Dataset</w:t>
      </w:r>
    </w:p>
    <w:p w:rsidR="22517882" w:rsidP="03C52BF7" w:rsidRDefault="22517882" w14:paraId="13BE7DA0" w14:textId="570B19D7">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The experiments in this study </w:t>
      </w:r>
      <w:r w:rsidRPr="03C52BF7" w:rsidR="22517882">
        <w:rPr>
          <w:rFonts w:ascii="Times New Roman" w:hAnsi="Times New Roman" w:eastAsia="Times New Roman" w:cs="Times New Roman"/>
          <w:noProof w:val="0"/>
          <w:sz w:val="20"/>
          <w:szCs w:val="20"/>
          <w:lang w:val="en-US"/>
        </w:rPr>
        <w:t>utilize</w:t>
      </w:r>
      <w:r w:rsidRPr="03C52BF7" w:rsidR="22517882">
        <w:rPr>
          <w:rFonts w:ascii="Times New Roman" w:hAnsi="Times New Roman" w:eastAsia="Times New Roman" w:cs="Times New Roman"/>
          <w:noProof w:val="0"/>
          <w:sz w:val="20"/>
          <w:szCs w:val="20"/>
          <w:lang w:val="en-US"/>
        </w:rPr>
        <w:t xml:space="preserve"> two primary datasets: the </w:t>
      </w:r>
      <w:r w:rsidRPr="03C52BF7" w:rsidR="22517882">
        <w:rPr>
          <w:rFonts w:ascii="Times New Roman" w:hAnsi="Times New Roman" w:eastAsia="Times New Roman" w:cs="Times New Roman"/>
          <w:b w:val="1"/>
          <w:bCs w:val="1"/>
          <w:noProof w:val="0"/>
          <w:sz w:val="20"/>
          <w:szCs w:val="20"/>
          <w:lang w:val="en-US"/>
        </w:rPr>
        <w:t>Yelp Review Dataset</w:t>
      </w:r>
      <w:r w:rsidRPr="03C52BF7" w:rsidR="22517882">
        <w:rPr>
          <w:rFonts w:ascii="Times New Roman" w:hAnsi="Times New Roman" w:eastAsia="Times New Roman" w:cs="Times New Roman"/>
          <w:noProof w:val="0"/>
          <w:sz w:val="20"/>
          <w:szCs w:val="20"/>
          <w:lang w:val="en-US"/>
        </w:rPr>
        <w:t xml:space="preserve"> and the </w:t>
      </w:r>
      <w:r w:rsidRPr="03C52BF7" w:rsidR="22517882">
        <w:rPr>
          <w:rFonts w:ascii="Times New Roman" w:hAnsi="Times New Roman" w:eastAsia="Times New Roman" w:cs="Times New Roman"/>
          <w:b w:val="1"/>
          <w:bCs w:val="1"/>
          <w:noProof w:val="0"/>
          <w:sz w:val="20"/>
          <w:szCs w:val="20"/>
          <w:lang w:val="en-US"/>
        </w:rPr>
        <w:t>Dynabench</w:t>
      </w:r>
      <w:r w:rsidRPr="03C52BF7" w:rsidR="22517882">
        <w:rPr>
          <w:rFonts w:ascii="Times New Roman" w:hAnsi="Times New Roman" w:eastAsia="Times New Roman" w:cs="Times New Roman"/>
          <w:b w:val="1"/>
          <w:bCs w:val="1"/>
          <w:noProof w:val="0"/>
          <w:sz w:val="20"/>
          <w:szCs w:val="20"/>
          <w:lang w:val="en-US"/>
        </w:rPr>
        <w:t xml:space="preserve"> Sentiment Dataset</w:t>
      </w:r>
      <w:r w:rsidRPr="03C52BF7" w:rsidR="22517882">
        <w:rPr>
          <w:rFonts w:ascii="Times New Roman" w:hAnsi="Times New Roman" w:eastAsia="Times New Roman" w:cs="Times New Roman"/>
          <w:noProof w:val="0"/>
          <w:sz w:val="20"/>
          <w:szCs w:val="20"/>
          <w:lang w:val="en-US"/>
        </w:rPr>
        <w:t xml:space="preserve">. The Yelp dataset consists of customer reviews posted on the Yelp platform, categorized into three sentiment classes: positive, neutral, and negative. This dataset is </w:t>
      </w:r>
      <w:r w:rsidRPr="03C52BF7" w:rsidR="22517882">
        <w:rPr>
          <w:rFonts w:ascii="Times New Roman" w:hAnsi="Times New Roman" w:eastAsia="Times New Roman" w:cs="Times New Roman"/>
          <w:noProof w:val="0"/>
          <w:sz w:val="20"/>
          <w:szCs w:val="20"/>
          <w:lang w:val="en-US"/>
        </w:rPr>
        <w:t>relatively clean</w:t>
      </w:r>
      <w:r w:rsidRPr="03C52BF7" w:rsidR="22517882">
        <w:rPr>
          <w:rFonts w:ascii="Times New Roman" w:hAnsi="Times New Roman" w:eastAsia="Times New Roman" w:cs="Times New Roman"/>
          <w:noProof w:val="0"/>
          <w:sz w:val="20"/>
          <w:szCs w:val="20"/>
          <w:lang w:val="en-US"/>
        </w:rPr>
        <w:t>, with well-structured language and a balanced class distribution, making it suitable for traditional sentiment analysis tasks.</w:t>
      </w:r>
    </w:p>
    <w:p w:rsidR="22517882" w:rsidP="03C52BF7" w:rsidRDefault="22517882" w14:paraId="6E6A656D" w14:textId="2F00A8E5">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In contrast, the </w:t>
      </w:r>
      <w:r w:rsidRPr="03C52BF7" w:rsidR="22517882">
        <w:rPr>
          <w:rFonts w:ascii="Times New Roman" w:hAnsi="Times New Roman" w:eastAsia="Times New Roman" w:cs="Times New Roman"/>
          <w:noProof w:val="0"/>
          <w:sz w:val="20"/>
          <w:szCs w:val="20"/>
          <w:lang w:val="en-US"/>
        </w:rPr>
        <w:t>Dynabench</w:t>
      </w:r>
      <w:r w:rsidRPr="03C52BF7" w:rsidR="22517882">
        <w:rPr>
          <w:rFonts w:ascii="Times New Roman" w:hAnsi="Times New Roman" w:eastAsia="Times New Roman" w:cs="Times New Roman"/>
          <w:noProof w:val="0"/>
          <w:sz w:val="20"/>
          <w:szCs w:val="20"/>
          <w:lang w:val="en-US"/>
        </w:rPr>
        <w:t xml:space="preserve"> dataset was developed through adversarial methods to deliberately introduce difficult examples, including sarcasm, implicit sentiment, and ambiguous expressions. As a result, the </w:t>
      </w:r>
      <w:r w:rsidRPr="03C52BF7" w:rsidR="22517882">
        <w:rPr>
          <w:rFonts w:ascii="Times New Roman" w:hAnsi="Times New Roman" w:eastAsia="Times New Roman" w:cs="Times New Roman"/>
          <w:noProof w:val="0"/>
          <w:sz w:val="20"/>
          <w:szCs w:val="20"/>
          <w:lang w:val="en-US"/>
        </w:rPr>
        <w:t>Dynabench</w:t>
      </w:r>
      <w:r w:rsidRPr="03C52BF7" w:rsidR="22517882">
        <w:rPr>
          <w:rFonts w:ascii="Times New Roman" w:hAnsi="Times New Roman" w:eastAsia="Times New Roman" w:cs="Times New Roman"/>
          <w:noProof w:val="0"/>
          <w:sz w:val="20"/>
          <w:szCs w:val="20"/>
          <w:lang w:val="en-US"/>
        </w:rPr>
        <w:t xml:space="preserve"> dataset </w:t>
      </w:r>
      <w:r w:rsidRPr="03C52BF7" w:rsidR="22517882">
        <w:rPr>
          <w:rFonts w:ascii="Times New Roman" w:hAnsi="Times New Roman" w:eastAsia="Times New Roman" w:cs="Times New Roman"/>
          <w:noProof w:val="0"/>
          <w:sz w:val="20"/>
          <w:szCs w:val="20"/>
          <w:lang w:val="en-US"/>
        </w:rPr>
        <w:t>represents</w:t>
      </w:r>
      <w:r w:rsidRPr="03C52BF7" w:rsidR="22517882">
        <w:rPr>
          <w:rFonts w:ascii="Times New Roman" w:hAnsi="Times New Roman" w:eastAsia="Times New Roman" w:cs="Times New Roman"/>
          <w:noProof w:val="0"/>
          <w:sz w:val="20"/>
          <w:szCs w:val="20"/>
          <w:lang w:val="en-US"/>
        </w:rPr>
        <w:t xml:space="preserve"> noisy real-world conditions where sentiment is harder to infer, presenting a significant challenge for machine learning models.</w:t>
      </w:r>
    </w:p>
    <w:p w:rsidR="22517882" w:rsidP="03C52BF7" w:rsidRDefault="22517882" w14:paraId="41A8C696" w14:textId="585826D4">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For experimental purposes, three evaluation tracks were </w:t>
      </w:r>
      <w:r w:rsidRPr="03C52BF7" w:rsidR="22517882">
        <w:rPr>
          <w:rFonts w:ascii="Times New Roman" w:hAnsi="Times New Roman" w:eastAsia="Times New Roman" w:cs="Times New Roman"/>
          <w:noProof w:val="0"/>
          <w:sz w:val="20"/>
          <w:szCs w:val="20"/>
          <w:lang w:val="en-US"/>
        </w:rPr>
        <w:t>established</w:t>
      </w:r>
      <w:r w:rsidRPr="03C52BF7" w:rsidR="22517882">
        <w:rPr>
          <w:rFonts w:ascii="Times New Roman" w:hAnsi="Times New Roman" w:eastAsia="Times New Roman" w:cs="Times New Roman"/>
          <w:noProof w:val="0"/>
          <w:sz w:val="20"/>
          <w:szCs w:val="20"/>
          <w:lang w:val="en-US"/>
        </w:rPr>
        <w:t xml:space="preserve">. In the first track, models were trained and tested only on the Yelp dataset. In the second track, training and testing were conducted solely on the </w:t>
      </w:r>
      <w:r w:rsidRPr="03C52BF7" w:rsidR="22517882">
        <w:rPr>
          <w:rFonts w:ascii="Times New Roman" w:hAnsi="Times New Roman" w:eastAsia="Times New Roman" w:cs="Times New Roman"/>
          <w:noProof w:val="0"/>
          <w:sz w:val="20"/>
          <w:szCs w:val="20"/>
          <w:lang w:val="en-US"/>
        </w:rPr>
        <w:t>Dynabench</w:t>
      </w:r>
      <w:r w:rsidRPr="03C52BF7" w:rsidR="22517882">
        <w:rPr>
          <w:rFonts w:ascii="Times New Roman" w:hAnsi="Times New Roman" w:eastAsia="Times New Roman" w:cs="Times New Roman"/>
          <w:noProof w:val="0"/>
          <w:sz w:val="20"/>
          <w:szCs w:val="20"/>
          <w:lang w:val="en-US"/>
        </w:rPr>
        <w:t xml:space="preserve"> dataset. </w:t>
      </w:r>
    </w:p>
    <w:p w:rsidR="22517882" w:rsidP="03C52BF7" w:rsidRDefault="22517882" w14:paraId="679BC7D7" w14:textId="7017A64A">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In the third track, the Yelp and </w:t>
      </w:r>
      <w:r w:rsidRPr="03C52BF7" w:rsidR="22517882">
        <w:rPr>
          <w:rFonts w:ascii="Times New Roman" w:hAnsi="Times New Roman" w:eastAsia="Times New Roman" w:cs="Times New Roman"/>
          <w:noProof w:val="0"/>
          <w:sz w:val="20"/>
          <w:szCs w:val="20"/>
          <w:lang w:val="en-US"/>
        </w:rPr>
        <w:t>Dynabench</w:t>
      </w:r>
      <w:r w:rsidRPr="03C52BF7" w:rsidR="22517882">
        <w:rPr>
          <w:rFonts w:ascii="Times New Roman" w:hAnsi="Times New Roman" w:eastAsia="Times New Roman" w:cs="Times New Roman"/>
          <w:noProof w:val="0"/>
          <w:sz w:val="20"/>
          <w:szCs w:val="20"/>
          <w:lang w:val="en-US"/>
        </w:rPr>
        <w:t xml:space="preserve"> datasets were merged to create a combined dataset. This merged dataset allowed the assessment of model robustness when exposed to both clean and noisy textual data. All datasets were split into training, validation, and test subsets using an 80%-10%-10% ratio, respectively, ensuring class label balance across partitions.</w:t>
      </w:r>
    </w:p>
    <w:p w:rsidR="22517882" w:rsidP="03C52BF7" w:rsidRDefault="22517882" w14:paraId="20DFC6FD" w14:textId="1668E64E">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To prepare the text data for model training, a rigorous preprocessing pipeline was applied. Initially, all text samples were tokenized into individual words using the NLTK toolkit. Tokenized words were then lowercased to </w:t>
      </w:r>
      <w:r w:rsidRPr="03C52BF7" w:rsidR="22517882">
        <w:rPr>
          <w:rFonts w:ascii="Times New Roman" w:hAnsi="Times New Roman" w:eastAsia="Times New Roman" w:cs="Times New Roman"/>
          <w:noProof w:val="0"/>
          <w:sz w:val="20"/>
          <w:szCs w:val="20"/>
          <w:lang w:val="en-US"/>
        </w:rPr>
        <w:t>maintain</w:t>
      </w:r>
      <w:r w:rsidRPr="03C52BF7" w:rsidR="22517882">
        <w:rPr>
          <w:rFonts w:ascii="Times New Roman" w:hAnsi="Times New Roman" w:eastAsia="Times New Roman" w:cs="Times New Roman"/>
          <w:noProof w:val="0"/>
          <w:sz w:val="20"/>
          <w:szCs w:val="20"/>
          <w:lang w:val="en-US"/>
        </w:rPr>
        <w:t xml:space="preserve"> consistency across features. </w:t>
      </w:r>
    </w:p>
    <w:p w:rsidR="22517882" w:rsidP="03C52BF7" w:rsidRDefault="22517882" w14:paraId="3C16ECAF" w14:textId="1002BAA2">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To normalize word forms, lemmatization was performed with the </w:t>
      </w:r>
      <w:r w:rsidRPr="03C52BF7" w:rsidR="22517882">
        <w:rPr>
          <w:rFonts w:ascii="Times New Roman" w:hAnsi="Times New Roman" w:eastAsia="Times New Roman" w:cs="Times New Roman"/>
          <w:noProof w:val="0"/>
          <w:sz w:val="20"/>
          <w:szCs w:val="20"/>
          <w:lang w:val="en-US"/>
        </w:rPr>
        <w:t>assistance</w:t>
      </w:r>
      <w:r w:rsidRPr="03C52BF7" w:rsidR="22517882">
        <w:rPr>
          <w:rFonts w:ascii="Times New Roman" w:hAnsi="Times New Roman" w:eastAsia="Times New Roman" w:cs="Times New Roman"/>
          <w:noProof w:val="0"/>
          <w:sz w:val="20"/>
          <w:szCs w:val="20"/>
          <w:lang w:val="en-US"/>
        </w:rPr>
        <w:t xml:space="preserve"> of Part-of-Speech (POS) tagging, ensuring that verbs, nouns, adjectives, and adverbs were properly mapped to their root forms. This process helped unify variations of similar words, improving semantic understanding.</w:t>
      </w:r>
    </w:p>
    <w:p w:rsidR="22517882" w:rsidP="03C52BF7" w:rsidRDefault="22517882" w14:paraId="7B1EF374" w14:textId="38D94D4A">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Noise cleaning was also applied, removing special characters, URLs, HTML artifacts, and unnecessary whitespace. Although basic </w:t>
      </w:r>
      <w:r w:rsidRPr="03C52BF7" w:rsidR="22517882">
        <w:rPr>
          <w:rFonts w:ascii="Times New Roman" w:hAnsi="Times New Roman" w:eastAsia="Times New Roman" w:cs="Times New Roman"/>
          <w:noProof w:val="0"/>
          <w:sz w:val="20"/>
          <w:szCs w:val="20"/>
          <w:lang w:val="en-US"/>
        </w:rPr>
        <w:t>stopword</w:t>
      </w:r>
      <w:r w:rsidRPr="03C52BF7" w:rsidR="22517882">
        <w:rPr>
          <w:rFonts w:ascii="Times New Roman" w:hAnsi="Times New Roman" w:eastAsia="Times New Roman" w:cs="Times New Roman"/>
          <w:noProof w:val="0"/>
          <w:sz w:val="20"/>
          <w:szCs w:val="20"/>
          <w:lang w:val="en-US"/>
        </w:rPr>
        <w:t xml:space="preserve"> removal was considered, it was minimized to preserve sentiment-bearing words such as "not," "never," and "very," which are crucial for polarity detection. </w:t>
      </w:r>
    </w:p>
    <w:p w:rsidR="22517882" w:rsidP="03C52BF7" w:rsidRDefault="22517882" w14:paraId="6A8D9E81" w14:textId="66EBE60E">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For classical machine learning models such as Naive Bayes, Logistic Regression, and SVM, text samples were transformed into feature vectors using </w:t>
      </w:r>
      <w:r w:rsidRPr="03C52BF7" w:rsidR="22517882">
        <w:rPr>
          <w:rFonts w:ascii="Times New Roman" w:hAnsi="Times New Roman" w:eastAsia="Times New Roman" w:cs="Times New Roman"/>
          <w:b w:val="1"/>
          <w:bCs w:val="1"/>
          <w:noProof w:val="0"/>
          <w:sz w:val="20"/>
          <w:szCs w:val="20"/>
          <w:lang w:val="en-US"/>
        </w:rPr>
        <w:t>TF-IDF (Term Frequency-Inverse Document Frequency)</w:t>
      </w:r>
      <w:r w:rsidRPr="03C52BF7" w:rsidR="22517882">
        <w:rPr>
          <w:rFonts w:ascii="Times New Roman" w:hAnsi="Times New Roman" w:eastAsia="Times New Roman" w:cs="Times New Roman"/>
          <w:noProof w:val="0"/>
          <w:sz w:val="20"/>
          <w:szCs w:val="20"/>
          <w:lang w:val="en-US"/>
        </w:rPr>
        <w:t>. Both unigram and bigram token sequences were extracted to capture individual words and short-term contextual phrases, respectively.</w:t>
      </w:r>
    </w:p>
    <w:p w:rsidR="22517882" w:rsidP="03C52BF7" w:rsidRDefault="22517882" w14:paraId="68557FD7" w14:textId="7D89BBD4">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For deep learning models, token sequences were converted into index representations using </w:t>
      </w:r>
      <w:r w:rsidRPr="03C52BF7" w:rsidR="22517882">
        <w:rPr>
          <w:rFonts w:ascii="Times New Roman" w:hAnsi="Times New Roman" w:eastAsia="Times New Roman" w:cs="Times New Roman"/>
          <w:noProof w:val="0"/>
          <w:sz w:val="20"/>
          <w:szCs w:val="20"/>
          <w:lang w:val="en-US"/>
        </w:rPr>
        <w:t>a custom</w:t>
      </w:r>
      <w:r w:rsidRPr="03C52BF7" w:rsidR="22517882">
        <w:rPr>
          <w:rFonts w:ascii="Times New Roman" w:hAnsi="Times New Roman" w:eastAsia="Times New Roman" w:cs="Times New Roman"/>
          <w:noProof w:val="0"/>
          <w:sz w:val="20"/>
          <w:szCs w:val="20"/>
          <w:lang w:val="en-US"/>
        </w:rPr>
        <w:t xml:space="preserve">-built vocabulary. The vocabulary mapped each unique token to a numeric ID. Pretrained </w:t>
      </w:r>
      <w:r w:rsidRPr="03C52BF7" w:rsidR="22517882">
        <w:rPr>
          <w:rFonts w:ascii="Times New Roman" w:hAnsi="Times New Roman" w:eastAsia="Times New Roman" w:cs="Times New Roman"/>
          <w:b w:val="1"/>
          <w:bCs w:val="1"/>
          <w:noProof w:val="0"/>
          <w:sz w:val="20"/>
          <w:szCs w:val="20"/>
          <w:lang w:val="en-US"/>
        </w:rPr>
        <w:t>GloVe</w:t>
      </w:r>
      <w:r w:rsidRPr="03C52BF7" w:rsidR="22517882">
        <w:rPr>
          <w:rFonts w:ascii="Times New Roman" w:hAnsi="Times New Roman" w:eastAsia="Times New Roman" w:cs="Times New Roman"/>
          <w:b w:val="1"/>
          <w:bCs w:val="1"/>
          <w:noProof w:val="0"/>
          <w:sz w:val="20"/>
          <w:szCs w:val="20"/>
          <w:lang w:val="en-US"/>
        </w:rPr>
        <w:t xml:space="preserve"> embeddings</w:t>
      </w:r>
      <w:r w:rsidRPr="03C52BF7" w:rsidR="22517882">
        <w:rPr>
          <w:rFonts w:ascii="Times New Roman" w:hAnsi="Times New Roman" w:eastAsia="Times New Roman" w:cs="Times New Roman"/>
          <w:noProof w:val="0"/>
          <w:sz w:val="20"/>
          <w:szCs w:val="20"/>
          <w:lang w:val="en-US"/>
        </w:rPr>
        <w:t xml:space="preserve"> with 300 dimensions were </w:t>
      </w:r>
      <w:r w:rsidRPr="03C52BF7" w:rsidR="22517882">
        <w:rPr>
          <w:rFonts w:ascii="Times New Roman" w:hAnsi="Times New Roman" w:eastAsia="Times New Roman" w:cs="Times New Roman"/>
          <w:noProof w:val="0"/>
          <w:sz w:val="20"/>
          <w:szCs w:val="20"/>
          <w:lang w:val="en-US"/>
        </w:rPr>
        <w:t>utilized</w:t>
      </w:r>
      <w:r w:rsidRPr="03C52BF7" w:rsidR="22517882">
        <w:rPr>
          <w:rFonts w:ascii="Times New Roman" w:hAnsi="Times New Roman" w:eastAsia="Times New Roman" w:cs="Times New Roman"/>
          <w:noProof w:val="0"/>
          <w:sz w:val="20"/>
          <w:szCs w:val="20"/>
          <w:lang w:val="en-US"/>
        </w:rPr>
        <w:t xml:space="preserve"> to initialize the embedding layers. Words not found in the </w:t>
      </w:r>
      <w:r w:rsidRPr="03C52BF7" w:rsidR="22517882">
        <w:rPr>
          <w:rFonts w:ascii="Times New Roman" w:hAnsi="Times New Roman" w:eastAsia="Times New Roman" w:cs="Times New Roman"/>
          <w:noProof w:val="0"/>
          <w:sz w:val="20"/>
          <w:szCs w:val="20"/>
          <w:lang w:val="en-US"/>
        </w:rPr>
        <w:t>GloVe</w:t>
      </w:r>
      <w:r w:rsidRPr="03C52BF7" w:rsidR="22517882">
        <w:rPr>
          <w:rFonts w:ascii="Times New Roman" w:hAnsi="Times New Roman" w:eastAsia="Times New Roman" w:cs="Times New Roman"/>
          <w:noProof w:val="0"/>
          <w:sz w:val="20"/>
          <w:szCs w:val="20"/>
          <w:lang w:val="en-US"/>
        </w:rPr>
        <w:t xml:space="preserve"> vocabulary were assigned random vectors drawn from a uniform distribution. Depending on the model architecture, the embedding layer was either kept frozen or fine-tuned during training to adapt to the domain-specific data.</w:t>
      </w:r>
    </w:p>
    <w:p w:rsidR="22517882" w:rsidP="03C52BF7" w:rsidRDefault="22517882" w14:paraId="569518B5" w14:textId="202D9C73">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 xml:space="preserve">All input sequences were padded or truncated to a maximum sequence length of 150 tokens, ensuring that batches had uniform dimensions. Sentiment labels were numerically encoded into integer classes (0 for negative, 1 for neutral, and 2 for positive) to match the format required by classification models. Finally, </w:t>
      </w:r>
      <w:r w:rsidRPr="03C52BF7" w:rsidR="22517882">
        <w:rPr>
          <w:rFonts w:ascii="Times New Roman" w:hAnsi="Times New Roman" w:eastAsia="Times New Roman" w:cs="Times New Roman"/>
          <w:noProof w:val="0"/>
          <w:sz w:val="20"/>
          <w:szCs w:val="20"/>
          <w:lang w:val="en-US"/>
        </w:rPr>
        <w:t>PyTorch's</w:t>
      </w:r>
      <w:r w:rsidRPr="03C52BF7" w:rsidR="22517882">
        <w:rPr>
          <w:rFonts w:ascii="Times New Roman" w:hAnsi="Times New Roman" w:eastAsia="Times New Roman" w:cs="Times New Roman"/>
          <w:noProof w:val="0"/>
          <w:sz w:val="20"/>
          <w:szCs w:val="20"/>
          <w:lang w:val="en-US"/>
        </w:rPr>
        <w:t xml:space="preserve"> </w:t>
      </w:r>
      <w:r w:rsidRPr="03C52BF7" w:rsidR="22517882">
        <w:rPr>
          <w:rFonts w:ascii="Times New Roman" w:hAnsi="Times New Roman" w:eastAsia="Times New Roman" w:cs="Times New Roman"/>
          <w:noProof w:val="0"/>
          <w:sz w:val="20"/>
          <w:szCs w:val="20"/>
          <w:lang w:val="en-US"/>
        </w:rPr>
        <w:t>DataLoader</w:t>
      </w:r>
      <w:r w:rsidRPr="03C52BF7" w:rsidR="22517882">
        <w:rPr>
          <w:rFonts w:ascii="Times New Roman" w:hAnsi="Times New Roman" w:eastAsia="Times New Roman" w:cs="Times New Roman"/>
          <w:noProof w:val="0"/>
          <w:sz w:val="20"/>
          <w:szCs w:val="20"/>
          <w:lang w:val="en-US"/>
        </w:rPr>
        <w:t xml:space="preserve"> utilities were used to batch the data, shuffle examples per epoch, and accelerate training using GPU parallelism.</w:t>
      </w:r>
    </w:p>
    <w:p w:rsidR="22517882" w:rsidP="03C52BF7" w:rsidRDefault="22517882" w14:paraId="47B04551" w14:textId="5CA01127">
      <w:pPr>
        <w:spacing w:before="240" w:beforeAutospacing="off" w:after="240" w:afterAutospacing="off"/>
        <w:jc w:val="both"/>
      </w:pPr>
      <w:r w:rsidRPr="03C52BF7" w:rsidR="22517882">
        <w:rPr>
          <w:rFonts w:ascii="Times New Roman" w:hAnsi="Times New Roman" w:eastAsia="Times New Roman" w:cs="Times New Roman"/>
          <w:noProof w:val="0"/>
          <w:sz w:val="20"/>
          <w:szCs w:val="20"/>
          <w:lang w:val="en-US"/>
        </w:rPr>
        <w:t>This comprehensive preprocessing ensured that both classical and deep learning models received properly formatted, normalized, and enriched input data, enabling a fair and consistent comparison across all experimental approaches.</w:t>
      </w:r>
    </w:p>
    <w:p w:rsidR="3E3D044A" w:rsidP="5B4C487A" w:rsidRDefault="3E3D044A" w14:paraId="583282D9" w14:textId="565CA4F7">
      <w:pPr>
        <w:spacing w:before="240" w:beforeAutospacing="off" w:after="240" w:afterAutospacing="off"/>
        <w:jc w:val="both"/>
      </w:pPr>
      <w:r w:rsidRPr="03C52BF7" w:rsidR="467614C6">
        <w:rPr>
          <w:rFonts w:ascii="Times New Roman" w:hAnsi="Times New Roman" w:eastAsia="Times New Roman" w:cs="Times New Roman"/>
          <w:noProof w:val="0"/>
          <w:sz w:val="20"/>
          <w:szCs w:val="20"/>
          <w:lang w:val="en-US"/>
        </w:rPr>
        <w:t xml:space="preserve">Additionally, Figure 1 illustrates the distribution of sentiment classes across </w:t>
      </w:r>
      <w:r w:rsidRPr="03C52BF7" w:rsidR="467614C6">
        <w:rPr>
          <w:rFonts w:ascii="Times New Roman" w:hAnsi="Times New Roman" w:eastAsia="Times New Roman" w:cs="Times New Roman"/>
          <w:noProof w:val="0"/>
          <w:sz w:val="20"/>
          <w:szCs w:val="20"/>
          <w:lang w:val="en-US"/>
        </w:rPr>
        <w:t>the Yelp</w:t>
      </w:r>
      <w:r w:rsidRPr="03C52BF7" w:rsidR="467614C6">
        <w:rPr>
          <w:rFonts w:ascii="Times New Roman" w:hAnsi="Times New Roman" w:eastAsia="Times New Roman" w:cs="Times New Roman"/>
          <w:noProof w:val="0"/>
          <w:sz w:val="20"/>
          <w:szCs w:val="20"/>
          <w:lang w:val="en-US"/>
        </w:rPr>
        <w:t xml:space="preserve">, </w:t>
      </w:r>
      <w:r w:rsidRPr="03C52BF7" w:rsidR="467614C6">
        <w:rPr>
          <w:rFonts w:ascii="Times New Roman" w:hAnsi="Times New Roman" w:eastAsia="Times New Roman" w:cs="Times New Roman"/>
          <w:noProof w:val="0"/>
          <w:sz w:val="20"/>
          <w:szCs w:val="20"/>
          <w:lang w:val="en-US"/>
        </w:rPr>
        <w:t>Dynabench</w:t>
      </w:r>
      <w:r w:rsidRPr="03C52BF7" w:rsidR="467614C6">
        <w:rPr>
          <w:rFonts w:ascii="Times New Roman" w:hAnsi="Times New Roman" w:eastAsia="Times New Roman" w:cs="Times New Roman"/>
          <w:noProof w:val="0"/>
          <w:sz w:val="20"/>
          <w:szCs w:val="20"/>
          <w:lang w:val="en-US"/>
        </w:rPr>
        <w:t>, and combined datasets. The figure highlights the balanced nature of the datasets, which helps in minimizing model bias during training and evaluation.</w:t>
      </w:r>
    </w:p>
    <w:p w:rsidR="3E3D044A" w:rsidP="5B4C487A" w:rsidRDefault="3E3D044A" w14:paraId="32CE74C2" w14:textId="0B7B8C02">
      <w:pPr>
        <w:spacing w:before="240" w:beforeAutospacing="off" w:after="240" w:afterAutospacing="off"/>
        <w:jc w:val="both"/>
      </w:pPr>
      <w:r w:rsidR="2F856B1E">
        <w:drawing>
          <wp:inline wp14:editId="5C40DF26" wp14:anchorId="1A5D331A">
            <wp:extent cx="3095625" cy="2200275"/>
            <wp:effectExtent l="0" t="0" r="0" b="0"/>
            <wp:docPr id="545884472" name="" title=""/>
            <wp:cNvGraphicFramePr>
              <a:graphicFrameLocks noChangeAspect="1"/>
            </wp:cNvGraphicFramePr>
            <a:graphic>
              <a:graphicData uri="http://schemas.openxmlformats.org/drawingml/2006/picture">
                <pic:pic>
                  <pic:nvPicPr>
                    <pic:cNvPr id="0" name=""/>
                    <pic:cNvPicPr/>
                  </pic:nvPicPr>
                  <pic:blipFill>
                    <a:blip r:embed="R007c5678c2a4438c">
                      <a:extLst>
                        <a:ext xmlns:a="http://schemas.openxmlformats.org/drawingml/2006/main" uri="{28A0092B-C50C-407E-A947-70E740481C1C}">
                          <a14:useLocalDpi val="0"/>
                        </a:ext>
                      </a:extLst>
                    </a:blip>
                    <a:stretch>
                      <a:fillRect/>
                    </a:stretch>
                  </pic:blipFill>
                  <pic:spPr>
                    <a:xfrm>
                      <a:off x="0" y="0"/>
                      <a:ext cx="3095625" cy="2200275"/>
                    </a:xfrm>
                    <a:prstGeom prst="rect">
                      <a:avLst/>
                    </a:prstGeom>
                  </pic:spPr>
                </pic:pic>
              </a:graphicData>
            </a:graphic>
          </wp:inline>
        </w:drawing>
      </w:r>
    </w:p>
    <w:p w:rsidR="3E3D044A" w:rsidP="5B4C487A" w:rsidRDefault="3E3D044A" w14:paraId="27D77B27" w14:textId="4AEB5B34">
      <w:pPr>
        <w:spacing w:before="240" w:beforeAutospacing="off" w:after="240" w:afterAutospacing="off"/>
        <w:jc w:val="both"/>
        <w:rPr>
          <w:rFonts w:ascii="Times New Roman" w:hAnsi="Times New Roman" w:eastAsia="Times New Roman" w:cs="Times New Roman"/>
          <w:i w:val="1"/>
          <w:iCs w:val="1"/>
          <w:noProof w:val="0"/>
          <w:sz w:val="20"/>
          <w:szCs w:val="20"/>
          <w:lang w:val="en-US"/>
        </w:rPr>
      </w:pPr>
      <w:r w:rsidRPr="03C52BF7" w:rsidR="3E3D044A">
        <w:rPr>
          <w:rFonts w:ascii="Times New Roman" w:hAnsi="Times New Roman" w:eastAsia="Times New Roman" w:cs="Times New Roman"/>
          <w:b w:val="1"/>
          <w:bCs w:val="1"/>
          <w:i w:val="1"/>
          <w:iCs w:val="1"/>
          <w:noProof w:val="0"/>
          <w:sz w:val="20"/>
          <w:szCs w:val="20"/>
          <w:lang w:val="en-US"/>
        </w:rPr>
        <w:t>Fig</w:t>
      </w:r>
      <w:r w:rsidRPr="03C52BF7" w:rsidR="7064273C">
        <w:rPr>
          <w:rFonts w:ascii="Times New Roman" w:hAnsi="Times New Roman" w:eastAsia="Times New Roman" w:cs="Times New Roman"/>
          <w:b w:val="1"/>
          <w:bCs w:val="1"/>
          <w:i w:val="1"/>
          <w:iCs w:val="1"/>
          <w:noProof w:val="0"/>
          <w:sz w:val="20"/>
          <w:szCs w:val="20"/>
          <w:lang w:val="en-US"/>
        </w:rPr>
        <w:t>ure</w:t>
      </w:r>
      <w:r w:rsidRPr="03C52BF7" w:rsidR="3E3D044A">
        <w:rPr>
          <w:rFonts w:ascii="Times New Roman" w:hAnsi="Times New Roman" w:eastAsia="Times New Roman" w:cs="Times New Roman"/>
          <w:b w:val="1"/>
          <w:bCs w:val="1"/>
          <w:i w:val="1"/>
          <w:iCs w:val="1"/>
          <w:noProof w:val="0"/>
          <w:sz w:val="20"/>
          <w:szCs w:val="20"/>
          <w:lang w:val="en-US"/>
        </w:rPr>
        <w:t xml:space="preserve"> 1.</w:t>
      </w:r>
      <w:r w:rsidRPr="03C52BF7" w:rsidR="3E3D044A">
        <w:rPr>
          <w:rFonts w:ascii="Times New Roman" w:hAnsi="Times New Roman" w:eastAsia="Times New Roman" w:cs="Times New Roman"/>
          <w:i w:val="1"/>
          <w:iCs w:val="1"/>
          <w:noProof w:val="0"/>
          <w:sz w:val="20"/>
          <w:szCs w:val="20"/>
          <w:lang w:val="en-US"/>
        </w:rPr>
        <w:t xml:space="preserve"> Data distribution across Yelp and </w:t>
      </w:r>
      <w:r w:rsidRPr="03C52BF7" w:rsidR="3E3D044A">
        <w:rPr>
          <w:rFonts w:ascii="Times New Roman" w:hAnsi="Times New Roman" w:eastAsia="Times New Roman" w:cs="Times New Roman"/>
          <w:i w:val="1"/>
          <w:iCs w:val="1"/>
          <w:noProof w:val="0"/>
          <w:sz w:val="20"/>
          <w:szCs w:val="20"/>
          <w:lang w:val="en-US"/>
        </w:rPr>
        <w:t>Dynabench</w:t>
      </w:r>
      <w:r w:rsidRPr="03C52BF7" w:rsidR="3E3D044A">
        <w:rPr>
          <w:rFonts w:ascii="Times New Roman" w:hAnsi="Times New Roman" w:eastAsia="Times New Roman" w:cs="Times New Roman"/>
          <w:i w:val="1"/>
          <w:iCs w:val="1"/>
          <w:noProof w:val="0"/>
          <w:sz w:val="20"/>
          <w:szCs w:val="20"/>
          <w:lang w:val="en-US"/>
        </w:rPr>
        <w:t xml:space="preserve"> datasets showing class balance for Positive, Negative, and Neutral sentiments.</w:t>
      </w:r>
    </w:p>
    <w:p w:rsidR="25E2140F" w:rsidP="03C52BF7" w:rsidRDefault="25E2140F" w14:paraId="48473696" w14:textId="7B90EC49">
      <w:pPr>
        <w:spacing w:before="240" w:beforeAutospacing="off" w:after="240" w:afterAutospacing="off"/>
        <w:jc w:val="both"/>
      </w:pPr>
      <w:r w:rsidRPr="03C52BF7" w:rsidR="25E2140F">
        <w:rPr>
          <w:rFonts w:ascii="Times New Roman" w:hAnsi="Times New Roman" w:eastAsia="Times New Roman" w:cs="Times New Roman"/>
          <w:noProof w:val="0"/>
          <w:sz w:val="20"/>
          <w:szCs w:val="20"/>
          <w:lang w:val="en-US"/>
        </w:rPr>
        <w:t xml:space="preserve">In contrast, the training set (combined_train_data.csv) </w:t>
      </w:r>
      <w:r w:rsidRPr="03C52BF7" w:rsidR="25E2140F">
        <w:rPr>
          <w:rFonts w:ascii="Times New Roman" w:hAnsi="Times New Roman" w:eastAsia="Times New Roman" w:cs="Times New Roman"/>
          <w:noProof w:val="0"/>
          <w:sz w:val="20"/>
          <w:szCs w:val="20"/>
          <w:lang w:val="en-US"/>
        </w:rPr>
        <w:t>demonstrates</w:t>
      </w:r>
      <w:r w:rsidRPr="03C52BF7" w:rsidR="25E2140F">
        <w:rPr>
          <w:rFonts w:ascii="Times New Roman" w:hAnsi="Times New Roman" w:eastAsia="Times New Roman" w:cs="Times New Roman"/>
          <w:noProof w:val="0"/>
          <w:sz w:val="20"/>
          <w:szCs w:val="20"/>
          <w:lang w:val="en-US"/>
        </w:rPr>
        <w:t xml:space="preserve"> a slight imbalance. Here, the neutral class is overrepresented, </w:t>
      </w:r>
      <w:r w:rsidRPr="03C52BF7" w:rsidR="25E2140F">
        <w:rPr>
          <w:rFonts w:ascii="Times New Roman" w:hAnsi="Times New Roman" w:eastAsia="Times New Roman" w:cs="Times New Roman"/>
          <w:noProof w:val="0"/>
          <w:sz w:val="20"/>
          <w:szCs w:val="20"/>
          <w:lang w:val="en-US"/>
        </w:rPr>
        <w:t>comprising</w:t>
      </w:r>
      <w:r w:rsidRPr="03C52BF7" w:rsidR="25E2140F">
        <w:rPr>
          <w:rFonts w:ascii="Times New Roman" w:hAnsi="Times New Roman" w:eastAsia="Times New Roman" w:cs="Times New Roman"/>
          <w:noProof w:val="0"/>
          <w:sz w:val="20"/>
          <w:szCs w:val="20"/>
          <w:lang w:val="en-US"/>
        </w:rPr>
        <w:t xml:space="preserve"> 50.8% of the data, followed by positive at 29.3% and negative at only 19.9%. Such </w:t>
      </w:r>
      <w:r w:rsidRPr="03C52BF7" w:rsidR="25E2140F">
        <w:rPr>
          <w:rFonts w:ascii="Times New Roman" w:hAnsi="Times New Roman" w:eastAsia="Times New Roman" w:cs="Times New Roman"/>
          <w:noProof w:val="0"/>
          <w:sz w:val="20"/>
          <w:szCs w:val="20"/>
          <w:lang w:val="en-US"/>
        </w:rPr>
        <w:t>skew</w:t>
      </w:r>
      <w:r w:rsidRPr="03C52BF7" w:rsidR="25E2140F">
        <w:rPr>
          <w:rFonts w:ascii="Times New Roman" w:hAnsi="Times New Roman" w:eastAsia="Times New Roman" w:cs="Times New Roman"/>
          <w:noProof w:val="0"/>
          <w:sz w:val="20"/>
          <w:szCs w:val="20"/>
          <w:lang w:val="en-US"/>
        </w:rPr>
        <w:t xml:space="preserve"> in the training distribution, if not corrected, could lead to a biased model favoring the dominant class. To mitigate this, the training set underwent </w:t>
      </w:r>
      <w:r w:rsidRPr="03C52BF7" w:rsidR="25E2140F">
        <w:rPr>
          <w:rFonts w:ascii="Times New Roman" w:hAnsi="Times New Roman" w:eastAsia="Times New Roman" w:cs="Times New Roman"/>
          <w:noProof w:val="0"/>
          <w:sz w:val="20"/>
          <w:szCs w:val="20"/>
          <w:lang w:val="en-US"/>
        </w:rPr>
        <w:t>downsampling</w:t>
      </w:r>
      <w:r w:rsidRPr="03C52BF7" w:rsidR="25E2140F">
        <w:rPr>
          <w:rFonts w:ascii="Times New Roman" w:hAnsi="Times New Roman" w:eastAsia="Times New Roman" w:cs="Times New Roman"/>
          <w:noProof w:val="0"/>
          <w:sz w:val="20"/>
          <w:szCs w:val="20"/>
          <w:lang w:val="en-US"/>
        </w:rPr>
        <w:t>, bringing all three classes to equal proportions based on the smallest class count prior to training. This adjustment ensured that the models trained on the combined dataset did not inherit any inherent bias toward the neutral class.</w:t>
      </w:r>
    </w:p>
    <w:p w:rsidR="359E6FBF" w:rsidP="03C52BF7" w:rsidRDefault="359E6FBF" w14:paraId="380B975E" w14:textId="3FF16271">
      <w:pPr>
        <w:spacing w:before="240" w:beforeAutospacing="off" w:after="240" w:afterAutospacing="off"/>
        <w:jc w:val="both"/>
      </w:pPr>
      <w:r w:rsidRPr="03C52BF7" w:rsidR="359E6FBF">
        <w:rPr>
          <w:rFonts w:ascii="Times New Roman" w:hAnsi="Times New Roman" w:eastAsia="Times New Roman" w:cs="Times New Roman"/>
          <w:b w:val="1"/>
          <w:bCs w:val="1"/>
          <w:noProof w:val="0"/>
          <w:sz w:val="20"/>
          <w:szCs w:val="20"/>
          <w:lang w:val="en-US"/>
        </w:rPr>
        <w:t xml:space="preserve">Figure 2 </w:t>
      </w:r>
      <w:r w:rsidRPr="03C52BF7" w:rsidR="359E6FBF">
        <w:rPr>
          <w:rFonts w:ascii="Times New Roman" w:hAnsi="Times New Roman" w:eastAsia="Times New Roman" w:cs="Times New Roman"/>
          <w:noProof w:val="0"/>
          <w:sz w:val="20"/>
          <w:szCs w:val="20"/>
          <w:lang w:val="en-US"/>
        </w:rPr>
        <w:t xml:space="preserve">illustrates the class-wise sentiment distribution across the combined dataset's development, test, and training splits. The development (combined_dev_data.csv) and test (combined_test_data.csv) subsets </w:t>
      </w:r>
      <w:r w:rsidRPr="03C52BF7" w:rsidR="359E6FBF">
        <w:rPr>
          <w:rFonts w:ascii="Times New Roman" w:hAnsi="Times New Roman" w:eastAsia="Times New Roman" w:cs="Times New Roman"/>
          <w:noProof w:val="0"/>
          <w:sz w:val="20"/>
          <w:szCs w:val="20"/>
          <w:lang w:val="en-US"/>
        </w:rPr>
        <w:t>exhibit</w:t>
      </w:r>
      <w:r w:rsidRPr="03C52BF7" w:rsidR="359E6FBF">
        <w:rPr>
          <w:rFonts w:ascii="Times New Roman" w:hAnsi="Times New Roman" w:eastAsia="Times New Roman" w:cs="Times New Roman"/>
          <w:noProof w:val="0"/>
          <w:sz w:val="20"/>
          <w:szCs w:val="20"/>
          <w:lang w:val="en-US"/>
        </w:rPr>
        <w:t xml:space="preserve"> an ideal balanced distribution, with each of the three sentiment classes—positive (yellow), negative (red), and neutral (green)—occupying exactly 33.3% of the data. This uniform distribution helps ensure that evaluation metrics </w:t>
      </w:r>
      <w:r w:rsidRPr="03C52BF7" w:rsidR="359E6FBF">
        <w:rPr>
          <w:rFonts w:ascii="Times New Roman" w:hAnsi="Times New Roman" w:eastAsia="Times New Roman" w:cs="Times New Roman"/>
          <w:noProof w:val="0"/>
          <w:sz w:val="20"/>
          <w:szCs w:val="20"/>
          <w:lang w:val="en-US"/>
        </w:rPr>
        <w:t>remain</w:t>
      </w:r>
      <w:r w:rsidRPr="03C52BF7" w:rsidR="359E6FBF">
        <w:rPr>
          <w:rFonts w:ascii="Times New Roman" w:hAnsi="Times New Roman" w:eastAsia="Times New Roman" w:cs="Times New Roman"/>
          <w:noProof w:val="0"/>
          <w:sz w:val="20"/>
          <w:szCs w:val="20"/>
          <w:lang w:val="en-US"/>
        </w:rPr>
        <w:t xml:space="preserve"> unbiased across sentiment categories during validation and testing.</w:t>
      </w:r>
    </w:p>
    <w:p w:rsidR="22F2AF0C" w:rsidP="03C52BF7" w:rsidRDefault="22F2AF0C" w14:paraId="5FC9ED2D" w14:textId="176670CB">
      <w:pPr>
        <w:spacing w:before="240" w:beforeAutospacing="off" w:after="240" w:afterAutospacing="off"/>
        <w:jc w:val="both"/>
      </w:pPr>
      <w:r w:rsidRPr="03C52BF7" w:rsidR="22F2AF0C">
        <w:rPr>
          <w:rFonts w:ascii="Times New Roman" w:hAnsi="Times New Roman" w:eastAsia="Times New Roman" w:cs="Times New Roman"/>
          <w:noProof w:val="0"/>
          <w:sz w:val="20"/>
          <w:szCs w:val="20"/>
          <w:lang w:val="en-US"/>
        </w:rPr>
        <w:t xml:space="preserve"> This figure highlights both the preprocessing effort and the importance of class rebalancing in creating a robust and fair training environment across heterogeneous data sources like Yelp and </w:t>
      </w:r>
      <w:r w:rsidRPr="03C52BF7" w:rsidR="22F2AF0C">
        <w:rPr>
          <w:rFonts w:ascii="Times New Roman" w:hAnsi="Times New Roman" w:eastAsia="Times New Roman" w:cs="Times New Roman"/>
          <w:noProof w:val="0"/>
          <w:sz w:val="20"/>
          <w:szCs w:val="20"/>
          <w:lang w:val="en-US"/>
        </w:rPr>
        <w:t>Dynabench</w:t>
      </w:r>
      <w:r w:rsidRPr="03C52BF7" w:rsidR="22F2AF0C">
        <w:rPr>
          <w:rFonts w:ascii="Times New Roman" w:hAnsi="Times New Roman" w:eastAsia="Times New Roman" w:cs="Times New Roman"/>
          <w:noProof w:val="0"/>
          <w:sz w:val="20"/>
          <w:szCs w:val="20"/>
          <w:lang w:val="en-US"/>
        </w:rPr>
        <w:t>.</w:t>
      </w:r>
    </w:p>
    <w:p w:rsidR="0BF5DF0C" w:rsidP="03C52BF7" w:rsidRDefault="0BF5DF0C" w14:paraId="638987E8" w14:textId="44567B0D">
      <w:pPr>
        <w:spacing w:before="240" w:beforeAutospacing="off" w:after="240" w:afterAutospacing="off"/>
        <w:jc w:val="both"/>
      </w:pPr>
      <w:r w:rsidR="0BF5DF0C">
        <w:drawing>
          <wp:inline wp14:editId="3EE22807" wp14:anchorId="1F6F3FA4">
            <wp:extent cx="3095625" cy="1123950"/>
            <wp:effectExtent l="0" t="0" r="0" b="0"/>
            <wp:docPr id="210479027" name="" title=""/>
            <wp:cNvGraphicFramePr>
              <a:graphicFrameLocks noChangeAspect="1"/>
            </wp:cNvGraphicFramePr>
            <a:graphic>
              <a:graphicData uri="http://schemas.openxmlformats.org/drawingml/2006/picture">
                <pic:pic>
                  <pic:nvPicPr>
                    <pic:cNvPr id="0" name=""/>
                    <pic:cNvPicPr/>
                  </pic:nvPicPr>
                  <pic:blipFill>
                    <a:blip r:embed="R1017181891734295">
                      <a:extLst>
                        <a:ext xmlns:a="http://schemas.openxmlformats.org/drawingml/2006/main" uri="{28A0092B-C50C-407E-A947-70E740481C1C}">
                          <a14:useLocalDpi val="0"/>
                        </a:ext>
                      </a:extLst>
                    </a:blip>
                    <a:stretch>
                      <a:fillRect/>
                    </a:stretch>
                  </pic:blipFill>
                  <pic:spPr>
                    <a:xfrm>
                      <a:off x="0" y="0"/>
                      <a:ext cx="3095625" cy="1123950"/>
                    </a:xfrm>
                    <a:prstGeom prst="rect">
                      <a:avLst/>
                    </a:prstGeom>
                  </pic:spPr>
                </pic:pic>
              </a:graphicData>
            </a:graphic>
          </wp:inline>
        </w:drawing>
      </w:r>
    </w:p>
    <w:p w:rsidR="5C3D69E1" w:rsidP="03C52BF7" w:rsidRDefault="5C3D69E1" w14:paraId="246F67B2" w14:textId="1580EDEC">
      <w:pPr>
        <w:spacing w:before="240" w:beforeAutospacing="off" w:after="240" w:afterAutospacing="off"/>
        <w:jc w:val="both"/>
      </w:pPr>
      <w:r w:rsidRPr="03C52BF7" w:rsidR="5C3D69E1">
        <w:rPr>
          <w:rFonts w:ascii="Times New Roman" w:hAnsi="Times New Roman" w:eastAsia="Times New Roman" w:cs="Times New Roman"/>
          <w:b w:val="1"/>
          <w:bCs w:val="1"/>
          <w:i w:val="1"/>
          <w:iCs w:val="1"/>
          <w:noProof w:val="0"/>
          <w:sz w:val="20"/>
          <w:szCs w:val="20"/>
          <w:lang w:val="en-US"/>
        </w:rPr>
        <w:t>Figure 2. Data Distribution of Combined Dataset.</w:t>
      </w:r>
      <w:r w:rsidRPr="03C52BF7" w:rsidR="5C3D69E1">
        <w:rPr>
          <w:rFonts w:ascii="Times New Roman" w:hAnsi="Times New Roman" w:eastAsia="Times New Roman" w:cs="Times New Roman"/>
          <w:i w:val="1"/>
          <w:iCs w:val="1"/>
          <w:noProof w:val="0"/>
          <w:sz w:val="20"/>
          <w:szCs w:val="20"/>
          <w:lang w:val="en-US"/>
        </w:rPr>
        <w:t xml:space="preserve"> Pie charts show class distribution across train, test, and dev splits. While test and dev sets are balanced, the training set initially shows class imbalance, later addressed via </w:t>
      </w:r>
      <w:r w:rsidRPr="03C52BF7" w:rsidR="5C3D69E1">
        <w:rPr>
          <w:rFonts w:ascii="Times New Roman" w:hAnsi="Times New Roman" w:eastAsia="Times New Roman" w:cs="Times New Roman"/>
          <w:i w:val="1"/>
          <w:iCs w:val="1"/>
          <w:noProof w:val="0"/>
          <w:sz w:val="20"/>
          <w:szCs w:val="20"/>
          <w:lang w:val="en-US"/>
        </w:rPr>
        <w:t>downsampling</w:t>
      </w:r>
      <w:r w:rsidRPr="03C52BF7" w:rsidR="5C3D69E1">
        <w:rPr>
          <w:rFonts w:ascii="Times New Roman" w:hAnsi="Times New Roman" w:eastAsia="Times New Roman" w:cs="Times New Roman"/>
          <w:i w:val="1"/>
          <w:iCs w:val="1"/>
          <w:noProof w:val="0"/>
          <w:sz w:val="20"/>
          <w:szCs w:val="20"/>
          <w:lang w:val="en-US"/>
        </w:rPr>
        <w:t>.</w:t>
      </w:r>
    </w:p>
    <w:p w:rsidR="4B8B7408" w:rsidP="03C52BF7" w:rsidRDefault="4B8B7408" w14:paraId="7EC0B8CD" w14:textId="54D62597">
      <w:pPr>
        <w:spacing w:before="240" w:beforeAutospacing="off" w:after="240" w:afterAutospacing="off"/>
        <w:jc w:val="both"/>
        <w:rPr>
          <w:rFonts w:ascii="Times New Roman" w:hAnsi="Times New Roman" w:eastAsia="Times New Roman" w:cs="Times New Roman"/>
          <w:b w:val="0"/>
          <w:bCs w:val="0"/>
          <w:noProof w:val="0"/>
          <w:sz w:val="20"/>
          <w:szCs w:val="20"/>
          <w:lang w:val="en-US"/>
        </w:rPr>
      </w:pPr>
      <w:r w:rsidRPr="03C52BF7" w:rsidR="4B8B7408">
        <w:rPr>
          <w:rFonts w:ascii="Times New Roman" w:hAnsi="Times New Roman" w:eastAsia="Times New Roman" w:cs="Times New Roman"/>
          <w:b w:val="0"/>
          <w:bCs w:val="0"/>
          <w:noProof w:val="0"/>
          <w:sz w:val="20"/>
          <w:szCs w:val="20"/>
          <w:lang w:val="en-US"/>
        </w:rPr>
        <w:t>The workflow for this study is designed to systematically transform raw data into actionable sentiment analysis models.</w:t>
      </w:r>
      <w:r w:rsidRPr="03C52BF7" w:rsidR="4B8B7408">
        <w:rPr>
          <w:rFonts w:ascii="Times New Roman" w:hAnsi="Times New Roman" w:eastAsia="Times New Roman" w:cs="Times New Roman"/>
          <w:b w:val="0"/>
          <w:bCs w:val="0"/>
          <w:noProof w:val="0"/>
          <w:sz w:val="20"/>
          <w:szCs w:val="20"/>
          <w:lang w:val="en-US"/>
        </w:rPr>
        <w:t xml:space="preserve"> It starts with gathering and preparing the datasets through extraction, cleaning, merging, and labeling. Following preprocessing, various methodological approaches are employed, including lexicon-based scoring, machine learning classifiers, deep learning architectures, and ensemble techniques. Each method is trained and </w:t>
      </w:r>
      <w:r w:rsidRPr="03C52BF7" w:rsidR="4B8B7408">
        <w:rPr>
          <w:rFonts w:ascii="Times New Roman" w:hAnsi="Times New Roman" w:eastAsia="Times New Roman" w:cs="Times New Roman"/>
          <w:b w:val="0"/>
          <w:bCs w:val="0"/>
          <w:noProof w:val="0"/>
          <w:sz w:val="20"/>
          <w:szCs w:val="20"/>
          <w:lang w:val="en-US"/>
        </w:rPr>
        <w:t>validated</w:t>
      </w:r>
      <w:r w:rsidRPr="03C52BF7" w:rsidR="4B8B7408">
        <w:rPr>
          <w:rFonts w:ascii="Times New Roman" w:hAnsi="Times New Roman" w:eastAsia="Times New Roman" w:cs="Times New Roman"/>
          <w:b w:val="0"/>
          <w:bCs w:val="0"/>
          <w:noProof w:val="0"/>
          <w:sz w:val="20"/>
          <w:szCs w:val="20"/>
          <w:lang w:val="en-US"/>
        </w:rPr>
        <w:t xml:space="preserve"> independently to ensure robust comparison. The final stage involves evaluating model performance using multiple metrics to </w:t>
      </w:r>
      <w:r w:rsidRPr="03C52BF7" w:rsidR="4B8B7408">
        <w:rPr>
          <w:rFonts w:ascii="Times New Roman" w:hAnsi="Times New Roman" w:eastAsia="Times New Roman" w:cs="Times New Roman"/>
          <w:b w:val="0"/>
          <w:bCs w:val="0"/>
          <w:noProof w:val="0"/>
          <w:sz w:val="20"/>
          <w:szCs w:val="20"/>
          <w:lang w:val="en-US"/>
        </w:rPr>
        <w:t>identify</w:t>
      </w:r>
      <w:r w:rsidRPr="03C52BF7" w:rsidR="4B8B7408">
        <w:rPr>
          <w:rFonts w:ascii="Times New Roman" w:hAnsi="Times New Roman" w:eastAsia="Times New Roman" w:cs="Times New Roman"/>
          <w:b w:val="0"/>
          <w:bCs w:val="0"/>
          <w:noProof w:val="0"/>
          <w:sz w:val="20"/>
          <w:szCs w:val="20"/>
          <w:lang w:val="en-US"/>
        </w:rPr>
        <w:t xml:space="preserve"> the most effective strategies for real-world sentiment classification.</w:t>
      </w:r>
    </w:p>
    <w:p w:rsidR="6D16CCB4" w:rsidP="03C52BF7" w:rsidRDefault="6D16CCB4" w14:paraId="6E120F08" w14:textId="12226040">
      <w:pPr>
        <w:spacing w:before="240" w:beforeAutospacing="off" w:after="240" w:afterAutospacing="off"/>
        <w:jc w:val="center"/>
      </w:pPr>
      <w:r w:rsidR="6D16CCB4">
        <w:drawing>
          <wp:inline wp14:editId="072CB66E" wp14:anchorId="7D3D49EB">
            <wp:extent cx="2390775" cy="3095625"/>
            <wp:effectExtent l="0" t="0" r="0" b="0"/>
            <wp:docPr id="609767529" name="" title=""/>
            <wp:cNvGraphicFramePr>
              <a:graphicFrameLocks noChangeAspect="1"/>
            </wp:cNvGraphicFramePr>
            <a:graphic>
              <a:graphicData uri="http://schemas.openxmlformats.org/drawingml/2006/picture">
                <pic:pic>
                  <pic:nvPicPr>
                    <pic:cNvPr id="0" name=""/>
                    <pic:cNvPicPr/>
                  </pic:nvPicPr>
                  <pic:blipFill>
                    <a:blip r:embed="Ra5cff2a99e7249e3">
                      <a:extLst>
                        <a:ext xmlns:a="http://schemas.openxmlformats.org/drawingml/2006/main" uri="{28A0092B-C50C-407E-A947-70E740481C1C}">
                          <a14:useLocalDpi val="0"/>
                        </a:ext>
                      </a:extLst>
                    </a:blip>
                    <a:stretch>
                      <a:fillRect/>
                    </a:stretch>
                  </pic:blipFill>
                  <pic:spPr>
                    <a:xfrm>
                      <a:off x="0" y="0"/>
                      <a:ext cx="2390775" cy="3095625"/>
                    </a:xfrm>
                    <a:prstGeom prst="rect">
                      <a:avLst/>
                    </a:prstGeom>
                  </pic:spPr>
                </pic:pic>
              </a:graphicData>
            </a:graphic>
          </wp:inline>
        </w:drawing>
      </w:r>
    </w:p>
    <w:p w:rsidR="556FFDD1" w:rsidP="03C52BF7" w:rsidRDefault="556FFDD1" w14:paraId="2AD5010A" w14:textId="76A29A4F">
      <w:pPr>
        <w:spacing w:before="240" w:beforeAutospacing="off" w:after="240" w:afterAutospacing="off"/>
        <w:jc w:val="center"/>
        <w:rPr>
          <w:i w:val="1"/>
          <w:iCs w:val="1"/>
        </w:rPr>
      </w:pPr>
      <w:r w:rsidRPr="03C52BF7" w:rsidR="556FFDD1">
        <w:rPr>
          <w:i w:val="1"/>
          <w:iCs w:val="1"/>
        </w:rPr>
        <w:t xml:space="preserve">Figure </w:t>
      </w:r>
      <w:r w:rsidRPr="03C52BF7" w:rsidR="1FB61B79">
        <w:rPr>
          <w:i w:val="1"/>
          <w:iCs w:val="1"/>
        </w:rPr>
        <w:t>3</w:t>
      </w:r>
      <w:r w:rsidRPr="03C52BF7" w:rsidR="556FFDD1">
        <w:rPr>
          <w:i w:val="1"/>
          <w:iCs w:val="1"/>
        </w:rPr>
        <w:t>: Workflow and methods</w:t>
      </w:r>
    </w:p>
    <w:p w:rsidR="556FFDD1" w:rsidP="03C52BF7" w:rsidRDefault="556FFDD1" w14:paraId="77654584" w14:textId="3516887E">
      <w:pPr>
        <w:spacing w:before="240" w:beforeAutospacing="off" w:after="240" w:afterAutospacing="off"/>
        <w:jc w:val="both"/>
      </w:pPr>
      <w:r w:rsidRPr="03C52BF7" w:rsidR="556FFDD1">
        <w:rPr>
          <w:rFonts w:ascii="Times New Roman" w:hAnsi="Times New Roman" w:eastAsia="Times New Roman" w:cs="Times New Roman"/>
          <w:noProof w:val="0"/>
          <w:sz w:val="20"/>
          <w:szCs w:val="20"/>
          <w:lang w:val="en-US"/>
        </w:rPr>
        <w:t xml:space="preserve">Workflow diagram illustrating the complete sentiment analysis pipeline. The process begins with data preprocessing steps including collection, extraction, cleaning, joining, and labeling. The methodology is divided into four categories: lexicon-based models (e.g., VADER, AFINN, </w:t>
      </w:r>
      <w:r w:rsidRPr="03C52BF7" w:rsidR="556FFDD1">
        <w:rPr>
          <w:rFonts w:ascii="Times New Roman" w:hAnsi="Times New Roman" w:eastAsia="Times New Roman" w:cs="Times New Roman"/>
          <w:noProof w:val="0"/>
          <w:sz w:val="20"/>
          <w:szCs w:val="20"/>
          <w:lang w:val="en-US"/>
        </w:rPr>
        <w:t>SentiWordNet</w:t>
      </w:r>
      <w:r w:rsidRPr="03C52BF7" w:rsidR="556FFDD1">
        <w:rPr>
          <w:rFonts w:ascii="Times New Roman" w:hAnsi="Times New Roman" w:eastAsia="Times New Roman" w:cs="Times New Roman"/>
          <w:noProof w:val="0"/>
          <w:sz w:val="20"/>
          <w:szCs w:val="20"/>
          <w:lang w:val="en-US"/>
        </w:rPr>
        <w:t xml:space="preserve">, </w:t>
      </w:r>
      <w:r w:rsidRPr="03C52BF7" w:rsidR="556FFDD1">
        <w:rPr>
          <w:rFonts w:ascii="Times New Roman" w:hAnsi="Times New Roman" w:eastAsia="Times New Roman" w:cs="Times New Roman"/>
          <w:noProof w:val="0"/>
          <w:sz w:val="20"/>
          <w:szCs w:val="20"/>
          <w:lang w:val="en-US"/>
        </w:rPr>
        <w:t>TextBlob</w:t>
      </w:r>
      <w:r w:rsidRPr="03C52BF7" w:rsidR="556FFDD1">
        <w:rPr>
          <w:rFonts w:ascii="Times New Roman" w:hAnsi="Times New Roman" w:eastAsia="Times New Roman" w:cs="Times New Roman"/>
          <w:noProof w:val="0"/>
          <w:sz w:val="20"/>
          <w:szCs w:val="20"/>
          <w:lang w:val="en-US"/>
        </w:rPr>
        <w:t>), classical machine learning models (e.g., Naive Bayes, Logistic Regression, SVM, Decision Trees, Random Forests), deep learning models (e.g., LSTM, GRU, CNN-</w:t>
      </w:r>
      <w:r w:rsidRPr="03C52BF7" w:rsidR="556FFDD1">
        <w:rPr>
          <w:rFonts w:ascii="Times New Roman" w:hAnsi="Times New Roman" w:eastAsia="Times New Roman" w:cs="Times New Roman"/>
          <w:noProof w:val="0"/>
          <w:sz w:val="20"/>
          <w:szCs w:val="20"/>
          <w:lang w:val="en-US"/>
        </w:rPr>
        <w:t>Ngram</w:t>
      </w:r>
      <w:r w:rsidRPr="03C52BF7" w:rsidR="556FFDD1">
        <w:rPr>
          <w:rFonts w:ascii="Times New Roman" w:hAnsi="Times New Roman" w:eastAsia="Times New Roman" w:cs="Times New Roman"/>
          <w:noProof w:val="0"/>
          <w:sz w:val="20"/>
          <w:szCs w:val="20"/>
          <w:lang w:val="en-US"/>
        </w:rPr>
        <w:t xml:space="preserve">, BERT, GPT, </w:t>
      </w:r>
      <w:r w:rsidRPr="03C52BF7" w:rsidR="556FFDD1">
        <w:rPr>
          <w:rFonts w:ascii="Times New Roman" w:hAnsi="Times New Roman" w:eastAsia="Times New Roman" w:cs="Times New Roman"/>
          <w:noProof w:val="0"/>
          <w:sz w:val="20"/>
          <w:szCs w:val="20"/>
          <w:lang w:val="en-US"/>
        </w:rPr>
        <w:t>BiLSTM</w:t>
      </w:r>
      <w:r w:rsidRPr="03C52BF7" w:rsidR="556FFDD1">
        <w:rPr>
          <w:rFonts w:ascii="Times New Roman" w:hAnsi="Times New Roman" w:eastAsia="Times New Roman" w:cs="Times New Roman"/>
          <w:noProof w:val="0"/>
          <w:sz w:val="20"/>
          <w:szCs w:val="20"/>
          <w:lang w:val="en-US"/>
        </w:rPr>
        <w:t>), and ensemble strategies. The final stage includes model training, evaluation (accuracy, confusion matrix), and analysis.</w:t>
      </w:r>
    </w:p>
    <w:p w:rsidRPr="00106D83" w:rsidR="009303D9" w:rsidP="03C52BF7" w:rsidRDefault="00BB281C" w14:paraId="1FC55481" w14:textId="342F22A0">
      <w:pPr>
        <w:pStyle w:val="Heading1"/>
        <w:rPr>
          <w:b w:val="1"/>
          <w:bCs w:val="1"/>
        </w:rPr>
      </w:pPr>
      <w:r w:rsidRPr="03C52BF7" w:rsidR="00BB281C">
        <w:rPr>
          <w:b w:val="1"/>
          <w:bCs w:val="1"/>
        </w:rPr>
        <w:t>Experimental Methodologies</w:t>
      </w:r>
    </w:p>
    <w:p w:rsidR="6314DB77" w:rsidP="03C52BF7" w:rsidRDefault="6314DB77" w14:paraId="7DB1C734" w14:textId="7DD35BCC">
      <w:pPr>
        <w:spacing w:before="240" w:beforeAutospacing="off" w:after="240" w:afterAutospacing="off"/>
        <w:jc w:val="both"/>
      </w:pPr>
      <w:r w:rsidRPr="03C52BF7" w:rsidR="6314DB77">
        <w:rPr>
          <w:rFonts w:ascii="Times New Roman" w:hAnsi="Times New Roman" w:eastAsia="Times New Roman" w:cs="Times New Roman"/>
          <w:noProof w:val="0"/>
          <w:sz w:val="20"/>
          <w:szCs w:val="20"/>
          <w:lang w:val="en-US"/>
        </w:rPr>
        <w:t xml:space="preserve">The overall </w:t>
      </w:r>
      <w:r w:rsidRPr="03C52BF7" w:rsidR="6314DB77">
        <w:rPr>
          <w:rFonts w:ascii="Times New Roman" w:hAnsi="Times New Roman" w:eastAsia="Times New Roman" w:cs="Times New Roman"/>
          <w:noProof w:val="0"/>
          <w:sz w:val="20"/>
          <w:szCs w:val="20"/>
          <w:lang w:val="en-US"/>
        </w:rPr>
        <w:t>methodology</w:t>
      </w:r>
      <w:r w:rsidRPr="03C52BF7" w:rsidR="6314DB77">
        <w:rPr>
          <w:rFonts w:ascii="Times New Roman" w:hAnsi="Times New Roman" w:eastAsia="Times New Roman" w:cs="Times New Roman"/>
          <w:noProof w:val="0"/>
          <w:sz w:val="20"/>
          <w:szCs w:val="20"/>
          <w:lang w:val="en-US"/>
        </w:rPr>
        <w:t xml:space="preserve"> followed in this research is structured into four sequential phases: data collection and preprocessing, feature extraction, model development, and evaluation. Figure </w:t>
      </w:r>
      <w:r w:rsidRPr="03C52BF7" w:rsidR="65D2ACF8">
        <w:rPr>
          <w:rFonts w:ascii="Times New Roman" w:hAnsi="Times New Roman" w:eastAsia="Times New Roman" w:cs="Times New Roman"/>
          <w:noProof w:val="0"/>
          <w:sz w:val="20"/>
          <w:szCs w:val="20"/>
          <w:lang w:val="en-US"/>
        </w:rPr>
        <w:t>3</w:t>
      </w:r>
      <w:r w:rsidRPr="03C52BF7" w:rsidR="6314DB77">
        <w:rPr>
          <w:rFonts w:ascii="Times New Roman" w:hAnsi="Times New Roman" w:eastAsia="Times New Roman" w:cs="Times New Roman"/>
          <w:noProof w:val="0"/>
          <w:sz w:val="20"/>
          <w:szCs w:val="20"/>
          <w:lang w:val="en-US"/>
        </w:rPr>
        <w:t xml:space="preserve"> illustrates the end-to-end workflow encompassing all techniques explored.</w:t>
      </w:r>
    </w:p>
    <w:p w:rsidRPr="00106D83" w:rsidR="00001A95" w:rsidP="5B4C487A" w:rsidRDefault="00001A95" w14:paraId="28CC24D2" w14:textId="3CF17FBC">
      <w:pPr>
        <w:pStyle w:val="Heading2"/>
        <w:rPr/>
      </w:pPr>
      <w:r w:rsidRPr="03C52BF7" w:rsidR="463A896E">
        <w:rPr>
          <w:b w:val="1"/>
          <w:bCs w:val="1"/>
          <w:noProof/>
          <w:lang w:val="en-US"/>
        </w:rPr>
        <w:t>Lexicon-Based Methods</w:t>
      </w:r>
    </w:p>
    <w:p w:rsidRPr="00106D83" w:rsidR="00001A95" w:rsidP="03C52BF7" w:rsidRDefault="00001A95" w14:paraId="7646893C" w14:textId="1AC1E152">
      <w:pPr>
        <w:spacing w:before="240" w:beforeAutospacing="off" w:after="240" w:afterAutospacing="off"/>
        <w:jc w:val="both"/>
      </w:pPr>
      <w:r w:rsidRPr="03C52BF7" w:rsidR="56275C3A">
        <w:rPr>
          <w:rFonts w:ascii="Times New Roman" w:hAnsi="Times New Roman" w:eastAsia="Times New Roman" w:cs="Times New Roman"/>
          <w:noProof w:val="0"/>
          <w:sz w:val="20"/>
          <w:szCs w:val="20"/>
          <w:lang w:val="en-US"/>
        </w:rPr>
        <w:t xml:space="preserve">Lexicon-based sentiment analysis methods </w:t>
      </w:r>
      <w:r w:rsidRPr="03C52BF7" w:rsidR="56275C3A">
        <w:rPr>
          <w:rFonts w:ascii="Times New Roman" w:hAnsi="Times New Roman" w:eastAsia="Times New Roman" w:cs="Times New Roman"/>
          <w:noProof w:val="0"/>
          <w:sz w:val="20"/>
          <w:szCs w:val="20"/>
          <w:lang w:val="en-US"/>
        </w:rPr>
        <w:t>operate</w:t>
      </w:r>
      <w:r w:rsidRPr="03C52BF7" w:rsidR="56275C3A">
        <w:rPr>
          <w:rFonts w:ascii="Times New Roman" w:hAnsi="Times New Roman" w:eastAsia="Times New Roman" w:cs="Times New Roman"/>
          <w:noProof w:val="0"/>
          <w:sz w:val="20"/>
          <w:szCs w:val="20"/>
          <w:lang w:val="en-US"/>
        </w:rPr>
        <w:t xml:space="preserve"> on predefined dictionaries that associate words with sentiment polarity scores. These models do not require labeled training data, making them ideal for rule-based or resource-constrained environments. In this study, we evaluated four popular lexicon-based methods: VADER, AFINN, </w:t>
      </w:r>
      <w:r w:rsidRPr="03C52BF7" w:rsidR="56275C3A">
        <w:rPr>
          <w:rFonts w:ascii="Times New Roman" w:hAnsi="Times New Roman" w:eastAsia="Times New Roman" w:cs="Times New Roman"/>
          <w:noProof w:val="0"/>
          <w:sz w:val="20"/>
          <w:szCs w:val="20"/>
          <w:lang w:val="en-US"/>
        </w:rPr>
        <w:t>SentiWordNet</w:t>
      </w:r>
      <w:r w:rsidRPr="03C52BF7" w:rsidR="56275C3A">
        <w:rPr>
          <w:rFonts w:ascii="Times New Roman" w:hAnsi="Times New Roman" w:eastAsia="Times New Roman" w:cs="Times New Roman"/>
          <w:noProof w:val="0"/>
          <w:sz w:val="20"/>
          <w:szCs w:val="20"/>
          <w:lang w:val="en-US"/>
        </w:rPr>
        <w:t xml:space="preserve">, and </w:t>
      </w:r>
      <w:r w:rsidRPr="03C52BF7" w:rsidR="56275C3A">
        <w:rPr>
          <w:rFonts w:ascii="Times New Roman" w:hAnsi="Times New Roman" w:eastAsia="Times New Roman" w:cs="Times New Roman"/>
          <w:noProof w:val="0"/>
          <w:sz w:val="20"/>
          <w:szCs w:val="20"/>
          <w:lang w:val="en-US"/>
        </w:rPr>
        <w:t>TextBlob</w:t>
      </w:r>
      <w:r w:rsidRPr="03C52BF7" w:rsidR="56275C3A">
        <w:rPr>
          <w:rFonts w:ascii="Times New Roman" w:hAnsi="Times New Roman" w:eastAsia="Times New Roman" w:cs="Times New Roman"/>
          <w:noProof w:val="0"/>
          <w:sz w:val="20"/>
          <w:szCs w:val="20"/>
          <w:lang w:val="en-US"/>
        </w:rPr>
        <w:t>.</w:t>
      </w:r>
    </w:p>
    <w:p w:rsidRPr="00106D83" w:rsidR="00001A95" w:rsidP="03C52BF7" w:rsidRDefault="00001A95" w14:paraId="656D7F53" w14:textId="077A30C9">
      <w:pPr>
        <w:spacing w:before="240" w:beforeAutospacing="off" w:after="240" w:afterAutospacing="off"/>
        <w:jc w:val="both"/>
      </w:pPr>
      <w:r w:rsidRPr="03C52BF7" w:rsidR="35BF25BE">
        <w:rPr>
          <w:rFonts w:ascii="Times New Roman" w:hAnsi="Times New Roman" w:eastAsia="Times New Roman" w:cs="Times New Roman"/>
          <w:b w:val="1"/>
          <w:bCs w:val="1"/>
          <w:noProof w:val="0"/>
          <w:sz w:val="20"/>
          <w:szCs w:val="20"/>
          <w:lang w:val="en-US"/>
        </w:rPr>
        <w:t>Exp</w:t>
      </w:r>
      <w:r w:rsidRPr="03C52BF7" w:rsidR="68F4056F">
        <w:rPr>
          <w:rFonts w:ascii="Times New Roman" w:hAnsi="Times New Roman" w:eastAsia="Times New Roman" w:cs="Times New Roman"/>
          <w:b w:val="1"/>
          <w:bCs w:val="1"/>
          <w:noProof w:val="0"/>
          <w:sz w:val="20"/>
          <w:szCs w:val="20"/>
          <w:lang w:val="en-US"/>
        </w:rPr>
        <w:t>-</w:t>
      </w:r>
      <w:r w:rsidRPr="03C52BF7" w:rsidR="35BF25BE">
        <w:rPr>
          <w:rFonts w:ascii="Times New Roman" w:hAnsi="Times New Roman" w:eastAsia="Times New Roman" w:cs="Times New Roman"/>
          <w:b w:val="1"/>
          <w:bCs w:val="1"/>
          <w:noProof w:val="0"/>
          <w:sz w:val="20"/>
          <w:szCs w:val="20"/>
          <w:lang w:val="en-US"/>
        </w:rPr>
        <w:t xml:space="preserve">1: VADER (Valence Aware Dictionary and </w:t>
      </w:r>
      <w:r w:rsidRPr="03C52BF7" w:rsidR="35BF25BE">
        <w:rPr>
          <w:rFonts w:ascii="Times New Roman" w:hAnsi="Times New Roman" w:eastAsia="Times New Roman" w:cs="Times New Roman"/>
          <w:b w:val="1"/>
          <w:bCs w:val="1"/>
          <w:noProof w:val="0"/>
          <w:sz w:val="20"/>
          <w:szCs w:val="20"/>
          <w:lang w:val="en-US"/>
        </w:rPr>
        <w:t>sEntiment</w:t>
      </w:r>
      <w:r w:rsidRPr="03C52BF7" w:rsidR="35BF25BE">
        <w:rPr>
          <w:rFonts w:ascii="Times New Roman" w:hAnsi="Times New Roman" w:eastAsia="Times New Roman" w:cs="Times New Roman"/>
          <w:b w:val="1"/>
          <w:bCs w:val="1"/>
          <w:noProof w:val="0"/>
          <w:sz w:val="20"/>
          <w:szCs w:val="20"/>
          <w:lang w:val="en-US"/>
        </w:rPr>
        <w:t xml:space="preserve"> Reasoner)</w:t>
      </w:r>
      <w:r w:rsidRPr="03C52BF7" w:rsidR="35BF25BE">
        <w:rPr>
          <w:rFonts w:ascii="Times New Roman" w:hAnsi="Times New Roman" w:eastAsia="Times New Roman" w:cs="Times New Roman"/>
          <w:noProof w:val="0"/>
          <w:sz w:val="20"/>
          <w:szCs w:val="20"/>
          <w:lang w:val="en-US"/>
        </w:rPr>
        <w:t xml:space="preserve"> is specifically designed for social media texts. It accounts for capitalization, punctuation, degree modifiers, and even emoticons to calculate a compound sentiment score between -1 (most negative) and +1 (most positive). VADER uses a list of over 7,500 lexical features that include slang and emojis, making it more robust in handling informal language than other rule-based approaches.</w:t>
      </w:r>
    </w:p>
    <w:p w:rsidRPr="00106D83" w:rsidR="00001A95" w:rsidP="03C52BF7" w:rsidRDefault="00001A95" w14:paraId="60C58D0B" w14:textId="4BB8FB61">
      <w:pPr>
        <w:spacing w:before="240" w:beforeAutospacing="off" w:after="240" w:afterAutospacing="off"/>
        <w:jc w:val="both"/>
      </w:pPr>
    </w:p>
    <w:p w:rsidRPr="00106D83" w:rsidR="00001A95" w:rsidP="03C52BF7" w:rsidRDefault="00001A95" w14:paraId="7BF63F7B" w14:textId="0DC1C48C">
      <w:pPr>
        <w:spacing w:before="0" w:beforeAutospacing="off" w:after="15" w:afterAutospacing="off" w:line="276" w:lineRule="auto"/>
        <w:ind w:left="0" w:right="0" w:hanging="0"/>
        <w:jc w:val="both"/>
        <w:rPr>
          <w:rFonts w:ascii="Times New Roman" w:hAnsi="Times New Roman" w:eastAsia="Times New Roman" w:cs="Times New Roman"/>
          <w:noProof w:val="0"/>
          <w:color w:val="000000" w:themeColor="text1" w:themeTint="FF" w:themeShade="FF"/>
          <w:sz w:val="20"/>
          <w:szCs w:val="20"/>
          <w:lang w:val="en-US"/>
        </w:rPr>
      </w:pPr>
      <w:r w:rsidRPr="03C52BF7" w:rsidR="5BD9865A">
        <w:rPr>
          <w:rFonts w:ascii="Times New Roman" w:hAnsi="Times New Roman" w:eastAsia="Times New Roman" w:cs="Times New Roman"/>
          <w:noProof w:val="0"/>
          <w:color w:val="000000" w:themeColor="text1" w:themeTint="FF" w:themeShade="FF"/>
          <w:sz w:val="20"/>
          <w:szCs w:val="20"/>
          <w:lang w:val="en-US"/>
        </w:rPr>
        <w:t xml:space="preserve">Here, </w:t>
      </w:r>
      <w:r w:rsidRPr="03C52BF7" w:rsidR="5BD9865A">
        <w:rPr>
          <w:rFonts w:ascii="Times New Roman" w:hAnsi="Times New Roman" w:eastAsia="Times New Roman" w:cs="Times New Roman"/>
          <w:i w:val="1"/>
          <w:iCs w:val="1"/>
          <w:noProof w:val="0"/>
          <w:color w:val="000000" w:themeColor="text1" w:themeTint="FF" w:themeShade="FF"/>
          <w:sz w:val="20"/>
          <w:szCs w:val="20"/>
          <w:lang w:val="en-US"/>
        </w:rPr>
        <w:t>s</w:t>
      </w:r>
      <w:r w:rsidRPr="03C52BF7" w:rsidR="5BD9865A">
        <w:rPr>
          <w:rFonts w:ascii="Times New Roman" w:hAnsi="Times New Roman" w:eastAsia="Times New Roman" w:cs="Times New Roman"/>
          <w:i w:val="1"/>
          <w:iCs w:val="1"/>
          <w:noProof w:val="0"/>
          <w:color w:val="000000" w:themeColor="text1" w:themeTint="FF" w:themeShade="FF"/>
          <w:sz w:val="20"/>
          <w:szCs w:val="20"/>
          <w:vertAlign w:val="subscript"/>
          <w:lang w:val="en-US"/>
        </w:rPr>
        <w:t>i</w:t>
      </w:r>
      <w:r w:rsidRPr="03C52BF7" w:rsidR="5BD9865A">
        <w:rPr>
          <w:rFonts w:ascii="Times New Roman" w:hAnsi="Times New Roman" w:eastAsia="Times New Roman" w:cs="Times New Roman"/>
          <w:noProof w:val="0"/>
          <w:color w:val="000000" w:themeColor="text1" w:themeTint="FF" w:themeShade="FF"/>
          <w:sz w:val="20"/>
          <w:szCs w:val="20"/>
          <w:lang w:val="en-US"/>
        </w:rPr>
        <w:t xml:space="preserve"> is the valence score of the </w:t>
      </w:r>
      <w:r w:rsidRPr="03C52BF7" w:rsidR="5BD9865A">
        <w:rPr>
          <w:rFonts w:ascii="Times New Roman" w:hAnsi="Times New Roman" w:eastAsia="Times New Roman" w:cs="Times New Roman"/>
          <w:noProof w:val="0"/>
          <w:color w:val="000000" w:themeColor="text1" w:themeTint="FF" w:themeShade="FF"/>
          <w:sz w:val="20"/>
          <w:szCs w:val="20"/>
          <w:lang w:val="en-US"/>
        </w:rPr>
        <w:t>i-th</w:t>
      </w:r>
      <w:r w:rsidRPr="03C52BF7" w:rsidR="5BD9865A">
        <w:rPr>
          <w:rFonts w:ascii="Times New Roman" w:hAnsi="Times New Roman" w:eastAsia="Times New Roman" w:cs="Times New Roman"/>
          <w:noProof w:val="0"/>
          <w:color w:val="000000" w:themeColor="text1" w:themeTint="FF" w:themeShade="FF"/>
          <w:sz w:val="20"/>
          <w:szCs w:val="20"/>
          <w:lang w:val="en-US"/>
        </w:rPr>
        <w:t xml:space="preserve"> word and 𝛼 is a normalization factor (default is 15).</w:t>
      </w:r>
    </w:p>
    <w:p w:rsidRPr="00106D83" w:rsidR="00001A95" w:rsidP="03C52BF7" w:rsidRDefault="00001A95" w14:paraId="5E90DDFA" w14:textId="53ADFDCB">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58D299EE">
        <w:rPr>
          <w:rFonts w:ascii="Times New Roman" w:hAnsi="Times New Roman" w:eastAsia="Times New Roman" w:cs="Times New Roman"/>
          <w:b w:val="1"/>
          <w:bCs w:val="1"/>
          <w:noProof w:val="0"/>
          <w:sz w:val="20"/>
          <w:szCs w:val="20"/>
          <w:lang w:val="en-US"/>
        </w:rPr>
        <w:t>Exp</w:t>
      </w:r>
      <w:r w:rsidRPr="03C52BF7" w:rsidR="3CBE13BA">
        <w:rPr>
          <w:rFonts w:ascii="Times New Roman" w:hAnsi="Times New Roman" w:eastAsia="Times New Roman" w:cs="Times New Roman"/>
          <w:b w:val="1"/>
          <w:bCs w:val="1"/>
          <w:noProof w:val="0"/>
          <w:sz w:val="20"/>
          <w:szCs w:val="20"/>
          <w:lang w:val="en-US"/>
        </w:rPr>
        <w:t>-</w:t>
      </w:r>
      <w:r w:rsidRPr="03C52BF7" w:rsidR="58D299EE">
        <w:rPr>
          <w:rFonts w:ascii="Times New Roman" w:hAnsi="Times New Roman" w:eastAsia="Times New Roman" w:cs="Times New Roman"/>
          <w:b w:val="1"/>
          <w:bCs w:val="1"/>
          <w:noProof w:val="0"/>
          <w:sz w:val="20"/>
          <w:szCs w:val="20"/>
          <w:lang w:val="en-US"/>
        </w:rPr>
        <w:t>2</w:t>
      </w:r>
      <w:r w:rsidRPr="03C52BF7" w:rsidR="63592810">
        <w:rPr>
          <w:rFonts w:ascii="Times New Roman" w:hAnsi="Times New Roman" w:eastAsia="Times New Roman" w:cs="Times New Roman"/>
          <w:b w:val="1"/>
          <w:bCs w:val="1"/>
          <w:noProof w:val="0"/>
          <w:sz w:val="20"/>
          <w:szCs w:val="20"/>
          <w:lang w:val="en-US"/>
        </w:rPr>
        <w:t>:</w:t>
      </w:r>
      <w:r w:rsidRPr="03C52BF7" w:rsidR="63592810">
        <w:rPr>
          <w:rFonts w:ascii="Times New Roman" w:hAnsi="Times New Roman" w:eastAsia="Times New Roman" w:cs="Times New Roman"/>
          <w:noProof w:val="0"/>
          <w:sz w:val="20"/>
          <w:szCs w:val="20"/>
          <w:lang w:val="en-US"/>
        </w:rPr>
        <w:t xml:space="preserve"> </w:t>
      </w:r>
      <w:r w:rsidRPr="03C52BF7" w:rsidR="63592810">
        <w:rPr>
          <w:rFonts w:ascii="Times New Roman" w:hAnsi="Times New Roman" w:eastAsia="Times New Roman" w:cs="Times New Roman"/>
          <w:b w:val="1"/>
          <w:bCs w:val="1"/>
          <w:noProof w:val="0"/>
          <w:sz w:val="20"/>
          <w:szCs w:val="20"/>
          <w:lang w:val="en-US"/>
        </w:rPr>
        <w:t>AFINN</w:t>
      </w:r>
      <w:r w:rsidRPr="03C52BF7" w:rsidR="63592810">
        <w:rPr>
          <w:rFonts w:ascii="Times New Roman" w:hAnsi="Times New Roman" w:eastAsia="Times New Roman" w:cs="Times New Roman"/>
          <w:noProof w:val="0"/>
          <w:sz w:val="20"/>
          <w:szCs w:val="20"/>
          <w:lang w:val="en-US"/>
        </w:rPr>
        <w:t xml:space="preserve"> is a lexicon composed of English words rated for valence with integer scores ranging from -5 to +5. The method sums the scores of each word </w:t>
      </w:r>
      <w:r w:rsidRPr="03C52BF7" w:rsidR="5F1444DB">
        <w:rPr>
          <w:rFonts w:ascii="Times New Roman" w:hAnsi="Times New Roman" w:eastAsia="Times New Roman" w:cs="Times New Roman"/>
          <w:noProof w:val="0"/>
          <w:sz w:val="20"/>
          <w:szCs w:val="20"/>
          <w:lang w:val="en-US"/>
        </w:rPr>
        <w:t>in each</w:t>
      </w:r>
      <w:r w:rsidRPr="03C52BF7" w:rsidR="63592810">
        <w:rPr>
          <w:rFonts w:ascii="Times New Roman" w:hAnsi="Times New Roman" w:eastAsia="Times New Roman" w:cs="Times New Roman"/>
          <w:noProof w:val="0"/>
          <w:sz w:val="20"/>
          <w:szCs w:val="20"/>
          <w:lang w:val="en-US"/>
        </w:rPr>
        <w:t xml:space="preserve"> sentence to </w:t>
      </w:r>
      <w:r w:rsidRPr="03C52BF7" w:rsidR="63592810">
        <w:rPr>
          <w:rFonts w:ascii="Times New Roman" w:hAnsi="Times New Roman" w:eastAsia="Times New Roman" w:cs="Times New Roman"/>
          <w:noProof w:val="0"/>
          <w:sz w:val="20"/>
          <w:szCs w:val="20"/>
          <w:lang w:val="en-US"/>
        </w:rPr>
        <w:t>determine</w:t>
      </w:r>
      <w:r w:rsidRPr="03C52BF7" w:rsidR="63592810">
        <w:rPr>
          <w:rFonts w:ascii="Times New Roman" w:hAnsi="Times New Roman" w:eastAsia="Times New Roman" w:cs="Times New Roman"/>
          <w:noProof w:val="0"/>
          <w:sz w:val="20"/>
          <w:szCs w:val="20"/>
          <w:lang w:val="en-US"/>
        </w:rPr>
        <w:t xml:space="preserve"> the overall sentiment. While AFINN is simple and fast, it lacks context-awareness and cannot differentiate polarity changes due to negation or sarcasm.</w:t>
      </w:r>
    </w:p>
    <w:p w:rsidRPr="00106D83" w:rsidR="00001A95" w:rsidP="03C52BF7" w:rsidRDefault="00001A95" w14:paraId="42DC501C" w14:textId="6DFA526E">
      <w:pPr>
        <w:spacing w:before="240" w:beforeAutospacing="off" w:after="240" w:afterAutospacing="off"/>
        <w:jc w:val="both"/>
        <w:rPr>
          <w:rFonts w:ascii="Times New Roman" w:hAnsi="Times New Roman" w:eastAsia="Times New Roman" w:cs="Times New Roman"/>
          <w:noProof w:val="0"/>
          <w:sz w:val="20"/>
          <w:szCs w:val="20"/>
          <w:lang w:val="en-US"/>
        </w:rPr>
      </w:pPr>
    </w:p>
    <w:p w:rsidRPr="00106D83" w:rsidR="00001A95" w:rsidP="03C52BF7" w:rsidRDefault="00001A95" w14:paraId="32220251" w14:textId="725C15D5">
      <w:pPr>
        <w:spacing w:before="0" w:beforeAutospacing="off" w:after="0" w:afterAutospacing="off"/>
        <w:ind w:left="0" w:right="0"/>
        <w:jc w:val="both"/>
        <w:rPr>
          <w:rFonts w:ascii="Times New Roman" w:hAnsi="Times New Roman" w:eastAsia="Times New Roman" w:cs="Times New Roman"/>
          <w:noProof w:val="0"/>
          <w:color w:val="000000" w:themeColor="text1" w:themeTint="FF" w:themeShade="FF"/>
          <w:sz w:val="20"/>
          <w:szCs w:val="20"/>
          <w:lang w:val="en-US"/>
        </w:rPr>
      </w:pPr>
      <w:r w:rsidRPr="03C52BF7" w:rsidR="7D980836">
        <w:rPr>
          <w:rFonts w:ascii="Times New Roman" w:hAnsi="Times New Roman" w:eastAsia="Times New Roman" w:cs="Times New Roman"/>
          <w:noProof w:val="0"/>
          <w:color w:val="000000" w:themeColor="text1" w:themeTint="FF" w:themeShade="FF"/>
          <w:sz w:val="20"/>
          <w:szCs w:val="20"/>
          <w:lang w:val="en-US"/>
        </w:rPr>
        <w:t xml:space="preserve">where, </w:t>
      </w:r>
      <w:r w:rsidRPr="03C52BF7" w:rsidR="7D980836">
        <w:rPr>
          <w:rFonts w:ascii="Times New Roman" w:hAnsi="Times New Roman" w:eastAsia="Times New Roman" w:cs="Times New Roman"/>
          <w:i w:val="1"/>
          <w:iCs w:val="1"/>
          <w:noProof w:val="0"/>
          <w:color w:val="000000" w:themeColor="text1" w:themeTint="FF" w:themeShade="FF"/>
          <w:sz w:val="20"/>
          <w:szCs w:val="20"/>
          <w:lang w:val="en-US"/>
        </w:rPr>
        <w:t>w</w:t>
      </w:r>
      <w:r w:rsidRPr="03C52BF7" w:rsidR="7D980836">
        <w:rPr>
          <w:rFonts w:ascii="Times New Roman" w:hAnsi="Times New Roman" w:eastAsia="Times New Roman" w:cs="Times New Roman"/>
          <w:i w:val="1"/>
          <w:iCs w:val="1"/>
          <w:noProof w:val="0"/>
          <w:color w:val="000000" w:themeColor="text1" w:themeTint="FF" w:themeShade="FF"/>
          <w:sz w:val="20"/>
          <w:szCs w:val="20"/>
          <w:vertAlign w:val="subscript"/>
          <w:lang w:val="en-US"/>
        </w:rPr>
        <w:t>i</w:t>
      </w:r>
      <w:r w:rsidRPr="03C52BF7" w:rsidR="7D980836">
        <w:rPr>
          <w:rFonts w:ascii="Times New Roman" w:hAnsi="Times New Roman" w:eastAsia="Times New Roman" w:cs="Times New Roman"/>
          <w:noProof w:val="0"/>
          <w:color w:val="000000" w:themeColor="text1" w:themeTint="FF" w:themeShade="FF"/>
          <w:sz w:val="20"/>
          <w:szCs w:val="20"/>
          <w:lang w:val="en-US"/>
        </w:rPr>
        <w:t xml:space="preserve"> is </w:t>
      </w:r>
      <w:r w:rsidRPr="03C52BF7" w:rsidR="7D980836">
        <w:rPr>
          <w:rFonts w:ascii="Times New Roman" w:hAnsi="Times New Roman" w:eastAsia="Times New Roman" w:cs="Times New Roman"/>
          <w:noProof w:val="0"/>
          <w:color w:val="000000" w:themeColor="text1" w:themeTint="FF" w:themeShade="FF"/>
          <w:sz w:val="20"/>
          <w:szCs w:val="20"/>
          <w:lang w:val="en-US"/>
        </w:rPr>
        <w:t>aword</w:t>
      </w:r>
      <w:r w:rsidRPr="03C52BF7" w:rsidR="7D980836">
        <w:rPr>
          <w:rFonts w:ascii="Times New Roman" w:hAnsi="Times New Roman" w:eastAsia="Times New Roman" w:cs="Times New Roman"/>
          <w:noProof w:val="0"/>
          <w:color w:val="000000" w:themeColor="text1" w:themeTint="FF" w:themeShade="FF"/>
          <w:sz w:val="20"/>
          <w:szCs w:val="20"/>
          <w:lang w:val="en-US"/>
        </w:rPr>
        <w:t xml:space="preserve"> in the input text.</w:t>
      </w:r>
    </w:p>
    <w:p w:rsidRPr="00106D83" w:rsidR="00001A95" w:rsidP="03C52BF7" w:rsidRDefault="00001A95" w14:paraId="271E3154" w14:textId="0B2B2400">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14A252DF">
        <w:rPr>
          <w:rFonts w:ascii="Times New Roman" w:hAnsi="Times New Roman" w:eastAsia="Times New Roman" w:cs="Times New Roman"/>
          <w:noProof w:val="0"/>
          <w:sz w:val="20"/>
          <w:szCs w:val="20"/>
          <w:lang w:val="en-US"/>
        </w:rPr>
        <w:t>Exp</w:t>
      </w:r>
      <w:r w:rsidRPr="03C52BF7" w:rsidR="64D1D467">
        <w:rPr>
          <w:rFonts w:ascii="Times New Roman" w:hAnsi="Times New Roman" w:eastAsia="Times New Roman" w:cs="Times New Roman"/>
          <w:noProof w:val="0"/>
          <w:sz w:val="20"/>
          <w:szCs w:val="20"/>
          <w:lang w:val="en-US"/>
        </w:rPr>
        <w:t>-</w:t>
      </w:r>
      <w:r w:rsidRPr="03C52BF7" w:rsidR="14A252DF">
        <w:rPr>
          <w:rFonts w:ascii="Times New Roman" w:hAnsi="Times New Roman" w:eastAsia="Times New Roman" w:cs="Times New Roman"/>
          <w:noProof w:val="0"/>
          <w:sz w:val="20"/>
          <w:szCs w:val="20"/>
          <w:lang w:val="en-US"/>
        </w:rPr>
        <w:t xml:space="preserve">3: </w:t>
      </w:r>
      <w:r w:rsidRPr="03C52BF7" w:rsidR="14A252DF">
        <w:rPr>
          <w:rFonts w:ascii="Times New Roman" w:hAnsi="Times New Roman" w:eastAsia="Times New Roman" w:cs="Times New Roman"/>
          <w:b w:val="1"/>
          <w:bCs w:val="1"/>
          <w:noProof w:val="0"/>
          <w:sz w:val="20"/>
          <w:szCs w:val="20"/>
          <w:lang w:val="en-US"/>
        </w:rPr>
        <w:t>SentiWordNet</w:t>
      </w:r>
      <w:r w:rsidRPr="03C52BF7" w:rsidR="14A252DF">
        <w:rPr>
          <w:rFonts w:ascii="Times New Roman" w:hAnsi="Times New Roman" w:eastAsia="Times New Roman" w:cs="Times New Roman"/>
          <w:noProof w:val="0"/>
          <w:sz w:val="20"/>
          <w:szCs w:val="20"/>
          <w:lang w:val="en-US"/>
        </w:rPr>
        <w:t xml:space="preserve"> builds upon WordNet, assigning three scores (positive, negative, </w:t>
      </w:r>
      <w:r w:rsidRPr="03C52BF7" w:rsidR="14A252DF">
        <w:rPr>
          <w:rFonts w:ascii="Times New Roman" w:hAnsi="Times New Roman" w:eastAsia="Times New Roman" w:cs="Times New Roman"/>
          <w:noProof w:val="0"/>
          <w:sz w:val="20"/>
          <w:szCs w:val="20"/>
          <w:lang w:val="en-US"/>
        </w:rPr>
        <w:t>objective</w:t>
      </w:r>
      <w:r w:rsidRPr="03C52BF7" w:rsidR="14A252DF">
        <w:rPr>
          <w:rFonts w:ascii="Times New Roman" w:hAnsi="Times New Roman" w:eastAsia="Times New Roman" w:cs="Times New Roman"/>
          <w:noProof w:val="0"/>
          <w:sz w:val="20"/>
          <w:szCs w:val="20"/>
          <w:lang w:val="en-US"/>
        </w:rPr>
        <w:t xml:space="preserve">) to each </w:t>
      </w:r>
      <w:r w:rsidRPr="03C52BF7" w:rsidR="14A252DF">
        <w:rPr>
          <w:rFonts w:ascii="Times New Roman" w:hAnsi="Times New Roman" w:eastAsia="Times New Roman" w:cs="Times New Roman"/>
          <w:noProof w:val="0"/>
          <w:sz w:val="20"/>
          <w:szCs w:val="20"/>
          <w:lang w:val="en-US"/>
        </w:rPr>
        <w:t>synset</w:t>
      </w:r>
      <w:r w:rsidRPr="03C52BF7" w:rsidR="14A252DF">
        <w:rPr>
          <w:rFonts w:ascii="Times New Roman" w:hAnsi="Times New Roman" w:eastAsia="Times New Roman" w:cs="Times New Roman"/>
          <w:noProof w:val="0"/>
          <w:sz w:val="20"/>
          <w:szCs w:val="20"/>
          <w:lang w:val="en-US"/>
        </w:rPr>
        <w:t xml:space="preserve"> (set of synonyms) based on glosses and semantic structure. It </w:t>
      </w:r>
      <w:r w:rsidRPr="03C52BF7" w:rsidR="14A252DF">
        <w:rPr>
          <w:rFonts w:ascii="Times New Roman" w:hAnsi="Times New Roman" w:eastAsia="Times New Roman" w:cs="Times New Roman"/>
          <w:noProof w:val="0"/>
          <w:sz w:val="20"/>
          <w:szCs w:val="20"/>
          <w:lang w:val="en-US"/>
        </w:rPr>
        <w:t>attempts</w:t>
      </w:r>
      <w:r w:rsidRPr="03C52BF7" w:rsidR="14A252DF">
        <w:rPr>
          <w:rFonts w:ascii="Times New Roman" w:hAnsi="Times New Roman" w:eastAsia="Times New Roman" w:cs="Times New Roman"/>
          <w:noProof w:val="0"/>
          <w:sz w:val="20"/>
          <w:szCs w:val="20"/>
          <w:lang w:val="en-US"/>
        </w:rPr>
        <w:t xml:space="preserve"> to capture nuanced meanings of words in different contexts. However, its dependency on part-of-speech tagging and ambiguity in selecting correct </w:t>
      </w:r>
      <w:r w:rsidRPr="03C52BF7" w:rsidR="14A252DF">
        <w:rPr>
          <w:rFonts w:ascii="Times New Roman" w:hAnsi="Times New Roman" w:eastAsia="Times New Roman" w:cs="Times New Roman"/>
          <w:noProof w:val="0"/>
          <w:sz w:val="20"/>
          <w:szCs w:val="20"/>
          <w:lang w:val="en-US"/>
        </w:rPr>
        <w:t>synsets</w:t>
      </w:r>
      <w:r w:rsidRPr="03C52BF7" w:rsidR="14A252DF">
        <w:rPr>
          <w:rFonts w:ascii="Times New Roman" w:hAnsi="Times New Roman" w:eastAsia="Times New Roman" w:cs="Times New Roman"/>
          <w:noProof w:val="0"/>
          <w:sz w:val="20"/>
          <w:szCs w:val="20"/>
          <w:lang w:val="en-US"/>
        </w:rPr>
        <w:t xml:space="preserve"> can reduce its effectiveness on noisy data.</w:t>
      </w:r>
    </w:p>
    <w:p w:rsidRPr="00106D83" w:rsidR="00001A95" w:rsidP="03C52BF7" w:rsidRDefault="00001A95" w14:paraId="5E453FFE" w14:textId="1D6E7E76">
      <w:pPr>
        <w:spacing w:before="240" w:beforeAutospacing="off" w:after="240" w:afterAutospacing="off"/>
        <w:jc w:val="both"/>
        <w:rPr>
          <w:rFonts w:ascii="Times New Roman" w:hAnsi="Times New Roman" w:eastAsia="Times New Roman" w:cs="Times New Roman"/>
          <w:noProof w:val="0"/>
          <w:sz w:val="20"/>
          <w:szCs w:val="20"/>
          <w:lang w:val="en-US"/>
        </w:rPr>
      </w:pPr>
    </w:p>
    <w:p w:rsidRPr="00106D83" w:rsidR="00001A95" w:rsidP="03C52BF7" w:rsidRDefault="00001A95" w14:paraId="54F2AA62" w14:textId="72CC4E48">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3A26D38F">
        <w:rPr>
          <w:rFonts w:ascii="Times New Roman" w:hAnsi="Times New Roman" w:eastAsia="Times New Roman" w:cs="Times New Roman"/>
          <w:noProof w:val="0"/>
          <w:color w:val="000000" w:themeColor="text1" w:themeTint="FF" w:themeShade="FF"/>
          <w:sz w:val="20"/>
          <w:szCs w:val="20"/>
          <w:lang w:val="en-US"/>
        </w:rPr>
        <w:t xml:space="preserve">where 𝑁 is the number of </w:t>
      </w:r>
      <w:r w:rsidRPr="03C52BF7" w:rsidR="3A26D38F">
        <w:rPr>
          <w:rFonts w:ascii="Times New Roman" w:hAnsi="Times New Roman" w:eastAsia="Times New Roman" w:cs="Times New Roman"/>
          <w:noProof w:val="0"/>
          <w:color w:val="000000" w:themeColor="text1" w:themeTint="FF" w:themeShade="FF"/>
          <w:sz w:val="20"/>
          <w:szCs w:val="20"/>
          <w:lang w:val="en-US"/>
        </w:rPr>
        <w:t>synsets</w:t>
      </w:r>
      <w:r w:rsidRPr="03C52BF7" w:rsidR="3A26D38F">
        <w:rPr>
          <w:rFonts w:ascii="Times New Roman" w:hAnsi="Times New Roman" w:eastAsia="Times New Roman" w:cs="Times New Roman"/>
          <w:noProof w:val="0"/>
          <w:color w:val="000000" w:themeColor="text1" w:themeTint="FF" w:themeShade="FF"/>
          <w:sz w:val="20"/>
          <w:szCs w:val="20"/>
          <w:lang w:val="en-US"/>
        </w:rPr>
        <w:t xml:space="preserve"> the word 𝑤 appears in. This method allows for more nuanced scoring but depends heavily on </w:t>
      </w:r>
      <w:r w:rsidRPr="03C52BF7" w:rsidR="3A26D38F">
        <w:rPr>
          <w:rFonts w:ascii="Times New Roman" w:hAnsi="Times New Roman" w:eastAsia="Times New Roman" w:cs="Times New Roman"/>
          <w:noProof w:val="0"/>
          <w:color w:val="000000" w:themeColor="text1" w:themeTint="FF" w:themeShade="FF"/>
          <w:sz w:val="20"/>
          <w:szCs w:val="20"/>
          <w:lang w:val="en-US"/>
        </w:rPr>
        <w:t>accurate</w:t>
      </w:r>
      <w:r w:rsidRPr="03C52BF7" w:rsidR="3A26D38F">
        <w:rPr>
          <w:rFonts w:ascii="Times New Roman" w:hAnsi="Times New Roman" w:eastAsia="Times New Roman" w:cs="Times New Roman"/>
          <w:noProof w:val="0"/>
          <w:color w:val="000000" w:themeColor="text1" w:themeTint="FF" w:themeShade="FF"/>
          <w:sz w:val="20"/>
          <w:szCs w:val="20"/>
          <w:lang w:val="en-US"/>
        </w:rPr>
        <w:t xml:space="preserve"> word sense disambiguation</w:t>
      </w:r>
    </w:p>
    <w:p w:rsidRPr="00106D83" w:rsidR="00001A95" w:rsidP="03C52BF7" w:rsidRDefault="00001A95" w14:paraId="1DC7FC73" w14:textId="656AD949">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14A252DF">
        <w:rPr>
          <w:rFonts w:ascii="Times New Roman" w:hAnsi="Times New Roman" w:eastAsia="Times New Roman" w:cs="Times New Roman"/>
          <w:noProof w:val="0"/>
          <w:sz w:val="20"/>
          <w:szCs w:val="20"/>
          <w:lang w:val="en-US"/>
        </w:rPr>
        <w:t>Exp</w:t>
      </w:r>
      <w:r w:rsidRPr="03C52BF7" w:rsidR="2572C1A1">
        <w:rPr>
          <w:rFonts w:ascii="Times New Roman" w:hAnsi="Times New Roman" w:eastAsia="Times New Roman" w:cs="Times New Roman"/>
          <w:noProof w:val="0"/>
          <w:sz w:val="20"/>
          <w:szCs w:val="20"/>
          <w:lang w:val="en-US"/>
        </w:rPr>
        <w:t>-</w:t>
      </w:r>
      <w:r w:rsidRPr="03C52BF7" w:rsidR="14A252DF">
        <w:rPr>
          <w:rFonts w:ascii="Times New Roman" w:hAnsi="Times New Roman" w:eastAsia="Times New Roman" w:cs="Times New Roman"/>
          <w:noProof w:val="0"/>
          <w:sz w:val="20"/>
          <w:szCs w:val="20"/>
          <w:lang w:val="en-US"/>
        </w:rPr>
        <w:t xml:space="preserve">4: </w:t>
      </w:r>
      <w:r w:rsidRPr="03C52BF7" w:rsidR="14A252DF">
        <w:rPr>
          <w:rFonts w:ascii="Times New Roman" w:hAnsi="Times New Roman" w:eastAsia="Times New Roman" w:cs="Times New Roman"/>
          <w:b w:val="1"/>
          <w:bCs w:val="1"/>
          <w:noProof w:val="0"/>
          <w:sz w:val="20"/>
          <w:szCs w:val="20"/>
          <w:lang w:val="en-US"/>
        </w:rPr>
        <w:t>TextBlob</w:t>
      </w:r>
      <w:r w:rsidRPr="03C52BF7" w:rsidR="14A252DF">
        <w:rPr>
          <w:rFonts w:ascii="Times New Roman" w:hAnsi="Times New Roman" w:eastAsia="Times New Roman" w:cs="Times New Roman"/>
          <w:noProof w:val="0"/>
          <w:sz w:val="20"/>
          <w:szCs w:val="20"/>
          <w:lang w:val="en-US"/>
        </w:rPr>
        <w:t xml:space="preserve"> leverages both rule-based and statistical techniques. It provides polarity and subjectivity scores based on a pre-trained pattern analyzer. Polarity is scored between -1 and +1, and subjectivity between 0 (objective) and 1 (subjective). </w:t>
      </w:r>
      <w:r w:rsidRPr="03C52BF7" w:rsidR="14A252DF">
        <w:rPr>
          <w:rFonts w:ascii="Times New Roman" w:hAnsi="Times New Roman" w:eastAsia="Times New Roman" w:cs="Times New Roman"/>
          <w:noProof w:val="0"/>
          <w:sz w:val="20"/>
          <w:szCs w:val="20"/>
          <w:lang w:val="en-US"/>
        </w:rPr>
        <w:t>TextBlob</w:t>
      </w:r>
      <w:r w:rsidRPr="03C52BF7" w:rsidR="14A252DF">
        <w:rPr>
          <w:rFonts w:ascii="Times New Roman" w:hAnsi="Times New Roman" w:eastAsia="Times New Roman" w:cs="Times New Roman"/>
          <w:noProof w:val="0"/>
          <w:sz w:val="20"/>
          <w:szCs w:val="20"/>
          <w:lang w:val="en-US"/>
        </w:rPr>
        <w:t xml:space="preserve"> performs better on grammatically correct sentences, but its performance declines on noisy user-generated text.</w:t>
      </w:r>
    </w:p>
    <w:p w:rsidRPr="00106D83" w:rsidR="00001A95" w:rsidP="03C52BF7" w:rsidRDefault="00001A95" w14:paraId="53F7B4E6" w14:textId="3D04A79A">
      <w:pPr>
        <w:spacing w:before="240" w:beforeAutospacing="off" w:after="240" w:afterAutospacing="off"/>
        <w:jc w:val="both"/>
      </w:pPr>
      <w:r w:rsidRPr="03C52BF7" w:rsidR="2102369D">
        <w:rPr>
          <w:rFonts w:ascii="Times New Roman" w:hAnsi="Times New Roman" w:eastAsia="Times New Roman" w:cs="Times New Roman"/>
          <w:noProof w:val="0"/>
          <w:sz w:val="20"/>
          <w:szCs w:val="20"/>
          <w:lang w:val="en-US"/>
        </w:rPr>
        <w:t xml:space="preserve">These lexicon-based methods offer a lightweight and interpretable alternative to data-driven models. However, their performance is limited when dealing with complex linguistic phenomena such as sarcasm, context-dependent negation, or domain-specific jargon. As </w:t>
      </w:r>
      <w:r w:rsidRPr="03C52BF7" w:rsidR="2102369D">
        <w:rPr>
          <w:rFonts w:ascii="Times New Roman" w:hAnsi="Times New Roman" w:eastAsia="Times New Roman" w:cs="Times New Roman"/>
          <w:noProof w:val="0"/>
          <w:sz w:val="20"/>
          <w:szCs w:val="20"/>
          <w:lang w:val="en-US"/>
        </w:rPr>
        <w:t>observed</w:t>
      </w:r>
      <w:r w:rsidRPr="03C52BF7" w:rsidR="2102369D">
        <w:rPr>
          <w:rFonts w:ascii="Times New Roman" w:hAnsi="Times New Roman" w:eastAsia="Times New Roman" w:cs="Times New Roman"/>
          <w:noProof w:val="0"/>
          <w:sz w:val="20"/>
          <w:szCs w:val="20"/>
          <w:lang w:val="en-US"/>
        </w:rPr>
        <w:t xml:space="preserve"> in our experiments, their accuracy dropped significantly on adversarial datasets like </w:t>
      </w:r>
      <w:r w:rsidRPr="03C52BF7" w:rsidR="2102369D">
        <w:rPr>
          <w:rFonts w:ascii="Times New Roman" w:hAnsi="Times New Roman" w:eastAsia="Times New Roman" w:cs="Times New Roman"/>
          <w:noProof w:val="0"/>
          <w:sz w:val="20"/>
          <w:szCs w:val="20"/>
          <w:lang w:val="en-US"/>
        </w:rPr>
        <w:t>Dynabench</w:t>
      </w:r>
      <w:r w:rsidRPr="03C52BF7" w:rsidR="2102369D">
        <w:rPr>
          <w:rFonts w:ascii="Times New Roman" w:hAnsi="Times New Roman" w:eastAsia="Times New Roman" w:cs="Times New Roman"/>
          <w:noProof w:val="0"/>
          <w:sz w:val="20"/>
          <w:szCs w:val="20"/>
          <w:lang w:val="en-US"/>
        </w:rPr>
        <w:t>, highlighting the need for more adaptable models in sentiment analysis.</w:t>
      </w:r>
    </w:p>
    <w:p w:rsidR="3D8572E2" w:rsidP="5B4C487A" w:rsidRDefault="3D8572E2" w14:paraId="7B6C2191" w14:textId="6E5ED20B">
      <w:pPr>
        <w:pStyle w:val="Heading2"/>
        <w:rPr>
          <w:b w:val="1"/>
          <w:bCs w:val="1"/>
          <w:noProof/>
          <w:lang w:val="en-US"/>
        </w:rPr>
      </w:pPr>
      <w:r w:rsidRPr="03C52BF7" w:rsidR="3D8572E2">
        <w:rPr>
          <w:b w:val="1"/>
          <w:bCs w:val="1"/>
          <w:noProof/>
          <w:lang w:val="en-US"/>
        </w:rPr>
        <w:t>Machine Learning Approaches</w:t>
      </w:r>
    </w:p>
    <w:p w:rsidR="428DB5F9" w:rsidP="03C52BF7" w:rsidRDefault="428DB5F9" w14:paraId="2D23C113" w14:textId="1CFF78D2">
      <w:pPr>
        <w:spacing w:before="240" w:beforeAutospacing="off" w:after="240" w:afterAutospacing="off"/>
        <w:jc w:val="both"/>
      </w:pPr>
      <w:r w:rsidRPr="03C52BF7" w:rsidR="428DB5F9">
        <w:rPr>
          <w:rFonts w:ascii="Times New Roman" w:hAnsi="Times New Roman" w:eastAsia="Times New Roman" w:cs="Times New Roman"/>
          <w:noProof/>
          <w:sz w:val="20"/>
          <w:szCs w:val="20"/>
          <w:lang w:val="en-US"/>
        </w:rPr>
        <w:t>Machine learning techniques use statistical algorithms trained on labeled data to learn decision boundaries for sentiment classification. Unlike lexicon-based approaches, they rely on numerical features derived from text using methods like TF-IDF and N-gram representations. The following models were evaluated:</w:t>
      </w:r>
    </w:p>
    <w:p w:rsidR="428DB5F9" w:rsidP="03C52BF7" w:rsidRDefault="428DB5F9" w14:paraId="0E3AD68B" w14:textId="16ED0A3F">
      <w:pPr>
        <w:spacing w:before="240" w:beforeAutospacing="off" w:after="240" w:afterAutospacing="off"/>
        <w:jc w:val="both"/>
        <w:rPr>
          <w:rFonts w:ascii="Times New Roman" w:hAnsi="Times New Roman" w:eastAsia="Times New Roman" w:cs="Times New Roman"/>
          <w:noProof/>
          <w:sz w:val="20"/>
          <w:szCs w:val="20"/>
          <w:lang w:val="en-US"/>
        </w:rPr>
      </w:pPr>
      <w:r w:rsidRPr="03C52BF7" w:rsidR="428DB5F9">
        <w:rPr>
          <w:rFonts w:ascii="Times New Roman" w:hAnsi="Times New Roman" w:eastAsia="Times New Roman" w:cs="Times New Roman"/>
          <w:noProof/>
          <w:sz w:val="20"/>
          <w:szCs w:val="20"/>
          <w:lang w:val="en-US"/>
        </w:rPr>
        <w:t>Exp-5:</w:t>
      </w:r>
      <w:r w:rsidRPr="03C52BF7" w:rsidR="05598B49">
        <w:rPr>
          <w:rFonts w:ascii="Times New Roman" w:hAnsi="Times New Roman" w:eastAsia="Times New Roman" w:cs="Times New Roman"/>
          <w:noProof/>
          <w:sz w:val="20"/>
          <w:szCs w:val="20"/>
          <w:lang w:val="en-US"/>
        </w:rPr>
        <w:t xml:space="preserve"> </w:t>
      </w:r>
      <w:r w:rsidRPr="03C52BF7" w:rsidR="05598B49">
        <w:rPr>
          <w:rFonts w:ascii="Times New Roman" w:hAnsi="Times New Roman" w:eastAsia="Times New Roman" w:cs="Times New Roman"/>
          <w:b w:val="1"/>
          <w:bCs w:val="1"/>
          <w:noProof/>
          <w:sz w:val="20"/>
          <w:szCs w:val="20"/>
          <w:lang w:val="en-US"/>
        </w:rPr>
        <w:t xml:space="preserve">Naive Bayes (From Scratch) </w:t>
      </w:r>
      <w:r w:rsidRPr="03C52BF7" w:rsidR="05598B49">
        <w:rPr>
          <w:rFonts w:ascii="Times New Roman" w:hAnsi="Times New Roman" w:eastAsia="Times New Roman" w:cs="Times New Roman"/>
          <w:noProof/>
          <w:sz w:val="20"/>
          <w:szCs w:val="20"/>
          <w:lang w:val="en-US"/>
        </w:rPr>
        <w:t>is a probabilistic classifier based on Bayes’ Theorem with an assumption of feature independence. A custom “from scratch” version was implemented to gain deeper insight into its functionality. This version allowed more granular control and transparency, useful for educational and experimental purposes.</w:t>
      </w:r>
    </w:p>
    <w:p w:rsidR="05598B49" w:rsidP="03C52BF7" w:rsidRDefault="05598B49" w14:paraId="0CA2DB93" w14:textId="4B614BE7">
      <w:pPr>
        <w:spacing w:before="240" w:beforeAutospacing="off" w:after="240" w:afterAutospacing="off"/>
        <w:jc w:val="both"/>
        <w:rPr>
          <w:rFonts w:ascii="Times New Roman" w:hAnsi="Times New Roman" w:eastAsia="Times New Roman" w:cs="Times New Roman"/>
          <w:noProof/>
          <w:sz w:val="20"/>
          <w:szCs w:val="20"/>
          <w:lang w:val="en-US"/>
        </w:rPr>
      </w:pPr>
      <w:r w:rsidRPr="03C52BF7" w:rsidR="05598B49">
        <w:rPr>
          <w:rFonts w:ascii="Times New Roman" w:hAnsi="Times New Roman" w:eastAsia="Times New Roman" w:cs="Times New Roman"/>
          <w:noProof/>
          <w:sz w:val="20"/>
          <w:szCs w:val="20"/>
          <w:lang w:val="en-US"/>
        </w:rPr>
        <w:t xml:space="preserve">Exp-6: </w:t>
      </w:r>
      <w:r w:rsidRPr="03C52BF7" w:rsidR="05598B49">
        <w:rPr>
          <w:rFonts w:ascii="Times New Roman" w:hAnsi="Times New Roman" w:eastAsia="Times New Roman" w:cs="Times New Roman"/>
          <w:b w:val="1"/>
          <w:bCs w:val="1"/>
          <w:noProof/>
          <w:sz w:val="20"/>
          <w:szCs w:val="20"/>
          <w:lang w:val="en-US"/>
        </w:rPr>
        <w:t xml:space="preserve">Multinomial Naive Bayes </w:t>
      </w:r>
      <w:r w:rsidRPr="03C52BF7" w:rsidR="05598B49">
        <w:rPr>
          <w:rFonts w:ascii="Times New Roman" w:hAnsi="Times New Roman" w:eastAsia="Times New Roman" w:cs="Times New Roman"/>
          <w:noProof/>
          <w:sz w:val="20"/>
          <w:szCs w:val="20"/>
          <w:lang w:val="en-US"/>
        </w:rPr>
        <w:t>is an efficient implementation optimized for discrete feature counts like word frequencies or TF-IDF. It works well for document classification problems and was implemented using Scikit-learn. Though computationally efficient, its assumption of feature independence limits its ability to capture complex sentiment patterns.</w:t>
      </w:r>
    </w:p>
    <w:p w:rsidR="05598B49" w:rsidP="03C52BF7" w:rsidRDefault="05598B49" w14:paraId="0BBD6FEF" w14:textId="51EB759D">
      <w:pPr>
        <w:spacing w:before="240" w:beforeAutospacing="off" w:after="240" w:afterAutospacing="off"/>
        <w:jc w:val="both"/>
        <w:rPr>
          <w:rFonts w:ascii="Times New Roman" w:hAnsi="Times New Roman" w:eastAsia="Times New Roman" w:cs="Times New Roman"/>
          <w:b w:val="1"/>
          <w:bCs w:val="1"/>
          <w:noProof/>
          <w:sz w:val="20"/>
          <w:szCs w:val="20"/>
          <w:lang w:val="en-US"/>
        </w:rPr>
      </w:pPr>
      <w:r w:rsidRPr="03C52BF7" w:rsidR="05598B49">
        <w:rPr>
          <w:rFonts w:ascii="Times New Roman" w:hAnsi="Times New Roman" w:eastAsia="Times New Roman" w:cs="Times New Roman"/>
          <w:b w:val="1"/>
          <w:bCs w:val="1"/>
          <w:noProof/>
          <w:sz w:val="20"/>
          <w:szCs w:val="20"/>
          <w:lang w:val="en-US"/>
        </w:rPr>
        <w:t xml:space="preserve">Exp-7: Logistic Regression (Frequency-Based) </w:t>
      </w:r>
      <w:r w:rsidRPr="03C52BF7" w:rsidR="05598B49">
        <w:rPr>
          <w:rFonts w:ascii="Times New Roman" w:hAnsi="Times New Roman" w:eastAsia="Times New Roman" w:cs="Times New Roman"/>
          <w:noProof/>
          <w:sz w:val="20"/>
          <w:szCs w:val="20"/>
          <w:lang w:val="en-US"/>
        </w:rPr>
        <w:t>used raw frequency features to represent text inputs. The model was trained to learn a linear boundary that separates sentiment classes. While fast, this version suffered slightly due to lack of term significance scaling.</w:t>
      </w:r>
    </w:p>
    <w:p w:rsidR="05598B49" w:rsidP="03C52BF7" w:rsidRDefault="05598B49" w14:paraId="5D3F25AB" w14:textId="45792F3D">
      <w:pPr>
        <w:spacing w:before="240" w:beforeAutospacing="off" w:after="240" w:afterAutospacing="off"/>
        <w:jc w:val="both"/>
        <w:rPr>
          <w:rFonts w:ascii="Times New Roman" w:hAnsi="Times New Roman" w:eastAsia="Times New Roman" w:cs="Times New Roman"/>
          <w:b w:val="1"/>
          <w:bCs w:val="1"/>
          <w:noProof/>
          <w:sz w:val="20"/>
          <w:szCs w:val="20"/>
          <w:lang w:val="en-US"/>
        </w:rPr>
      </w:pPr>
      <w:r w:rsidRPr="03C52BF7" w:rsidR="05598B49">
        <w:rPr>
          <w:rFonts w:ascii="Times New Roman" w:hAnsi="Times New Roman" w:eastAsia="Times New Roman" w:cs="Times New Roman"/>
          <w:b w:val="1"/>
          <w:bCs w:val="1"/>
          <w:noProof/>
          <w:sz w:val="20"/>
          <w:szCs w:val="20"/>
          <w:lang w:val="en-US"/>
        </w:rPr>
        <w:t>Exp-8:</w:t>
      </w:r>
      <w:r w:rsidRPr="03C52BF7" w:rsidR="26E3B367">
        <w:rPr>
          <w:rFonts w:ascii="Times New Roman" w:hAnsi="Times New Roman" w:eastAsia="Times New Roman" w:cs="Times New Roman"/>
          <w:b w:val="0"/>
          <w:bCs w:val="0"/>
          <w:noProof/>
          <w:sz w:val="20"/>
          <w:szCs w:val="20"/>
          <w:lang w:val="en-US"/>
        </w:rPr>
        <w:t xml:space="preserve"> </w:t>
      </w:r>
      <w:r w:rsidRPr="03C52BF7" w:rsidR="05598B49">
        <w:rPr>
          <w:rFonts w:ascii="Times New Roman" w:hAnsi="Times New Roman" w:eastAsia="Times New Roman" w:cs="Times New Roman"/>
          <w:b w:val="1"/>
          <w:bCs w:val="1"/>
          <w:noProof/>
          <w:sz w:val="20"/>
          <w:szCs w:val="20"/>
          <w:lang w:val="en-US"/>
        </w:rPr>
        <w:t>Logistic Regression (CountVectorizer-Based)</w:t>
      </w:r>
      <w:r w:rsidRPr="03C52BF7" w:rsidR="0F8DAE3A">
        <w:rPr>
          <w:rFonts w:ascii="Times New Roman" w:hAnsi="Times New Roman" w:eastAsia="Times New Roman" w:cs="Times New Roman"/>
          <w:b w:val="1"/>
          <w:bCs w:val="1"/>
          <w:noProof/>
          <w:sz w:val="20"/>
          <w:szCs w:val="20"/>
          <w:lang w:val="en-US"/>
        </w:rPr>
        <w:t xml:space="preserve"> </w:t>
      </w:r>
      <w:r w:rsidRPr="03C52BF7" w:rsidR="67AF7A29">
        <w:rPr>
          <w:rFonts w:ascii="Times New Roman" w:hAnsi="Times New Roman" w:eastAsia="Times New Roman" w:cs="Times New Roman"/>
          <w:noProof/>
          <w:sz w:val="20"/>
          <w:szCs w:val="20"/>
          <w:lang w:val="en-US"/>
        </w:rPr>
        <w:t>Here, input text was vectorized using CountVectorizer, capturing token occurrence but ignoring relative importance. It improved over raw frequency features by tokenizing and structuring input more formally, but performance gains were limited.</w:t>
      </w:r>
    </w:p>
    <w:p w:rsidR="5EBC55A6" w:rsidP="03C52BF7" w:rsidRDefault="5EBC55A6" w14:paraId="42570FAF" w14:textId="3A0277DF">
      <w:pPr>
        <w:spacing w:before="240" w:beforeAutospacing="off" w:after="240" w:afterAutospacing="off"/>
        <w:jc w:val="both"/>
        <w:rPr>
          <w:rFonts w:ascii="Times New Roman" w:hAnsi="Times New Roman" w:eastAsia="Times New Roman" w:cs="Times New Roman"/>
          <w:noProof/>
          <w:sz w:val="20"/>
          <w:szCs w:val="20"/>
          <w:lang w:val="en-US"/>
        </w:rPr>
      </w:pPr>
      <w:r w:rsidRPr="03C52BF7" w:rsidR="5EBC55A6">
        <w:rPr>
          <w:rFonts w:ascii="Times New Roman" w:hAnsi="Times New Roman" w:eastAsia="Times New Roman" w:cs="Times New Roman"/>
          <w:noProof/>
          <w:sz w:val="20"/>
          <w:szCs w:val="20"/>
          <w:lang w:val="en-US"/>
        </w:rPr>
        <w:t xml:space="preserve">Exp-9: </w:t>
      </w:r>
      <w:r w:rsidRPr="03C52BF7" w:rsidR="5EBC55A6">
        <w:rPr>
          <w:rFonts w:ascii="Times New Roman" w:hAnsi="Times New Roman" w:eastAsia="Times New Roman" w:cs="Times New Roman"/>
          <w:b w:val="1"/>
          <w:bCs w:val="1"/>
          <w:noProof/>
          <w:sz w:val="20"/>
          <w:szCs w:val="20"/>
          <w:lang w:val="en-US"/>
        </w:rPr>
        <w:t>Logistic Regression (TF-IDF-Based)</w:t>
      </w:r>
      <w:r w:rsidRPr="03C52BF7" w:rsidR="4B41FB3D">
        <w:rPr>
          <w:rFonts w:ascii="Times New Roman" w:hAnsi="Times New Roman" w:eastAsia="Times New Roman" w:cs="Times New Roman"/>
          <w:noProof/>
          <w:sz w:val="20"/>
          <w:szCs w:val="20"/>
          <w:lang w:val="en-US"/>
        </w:rPr>
        <w:t xml:space="preserve"> will leveraged TF-IDF features, which weight words based on their frequency in a document versus across all documents. It outperformed the other two logistic regression variants by reducing noise from common words and emphasizing meaningful terms. L2 regularization was applied for improved generalization.</w:t>
      </w:r>
    </w:p>
    <w:p w:rsidR="4B41FB3D" w:rsidP="03C52BF7" w:rsidRDefault="4B41FB3D" w14:paraId="4833BE3A" w14:textId="6A0B6CBC">
      <w:pPr>
        <w:spacing w:before="240" w:beforeAutospacing="off" w:after="240" w:afterAutospacing="off"/>
        <w:jc w:val="both"/>
        <w:rPr>
          <w:rFonts w:ascii="Times New Roman" w:hAnsi="Times New Roman" w:eastAsia="Times New Roman" w:cs="Times New Roman"/>
          <w:noProof/>
          <w:sz w:val="20"/>
          <w:szCs w:val="20"/>
          <w:lang w:val="en-US"/>
        </w:rPr>
      </w:pPr>
      <w:r w:rsidRPr="03C52BF7" w:rsidR="4B41FB3D">
        <w:rPr>
          <w:rFonts w:ascii="Times New Roman" w:hAnsi="Times New Roman" w:eastAsia="Times New Roman" w:cs="Times New Roman"/>
          <w:noProof/>
          <w:sz w:val="20"/>
          <w:szCs w:val="20"/>
          <w:lang w:val="en-US"/>
        </w:rPr>
        <w:t xml:space="preserve">Exp-10: </w:t>
      </w:r>
      <w:r w:rsidRPr="03C52BF7" w:rsidR="4B41FB3D">
        <w:rPr>
          <w:rFonts w:ascii="Times New Roman" w:hAnsi="Times New Roman" w:eastAsia="Times New Roman" w:cs="Times New Roman"/>
          <w:b w:val="1"/>
          <w:bCs w:val="1"/>
          <w:noProof/>
          <w:sz w:val="20"/>
          <w:szCs w:val="20"/>
          <w:lang w:val="en-US"/>
        </w:rPr>
        <w:t>Support Vector Machine (SVM) are</w:t>
      </w:r>
      <w:r w:rsidRPr="03C52BF7" w:rsidR="4B41FB3D">
        <w:rPr>
          <w:rFonts w:ascii="Times New Roman" w:hAnsi="Times New Roman" w:eastAsia="Times New Roman" w:cs="Times New Roman"/>
          <w:noProof/>
          <w:sz w:val="20"/>
          <w:szCs w:val="20"/>
          <w:lang w:val="en-US"/>
        </w:rPr>
        <w:t xml:space="preserve"> margin-based classifiers that aim to find the optimal hyperplane for separating classes. A grid search was conducted to fine-tune kernel type and regularization parameters. While SVMs delivered strong results on balanced datasets, their sensitivity to class imbalance was evident, highlighting the importance of data normalization or resampling techniques.</w:t>
      </w:r>
    </w:p>
    <w:p w:rsidR="4B41FB3D" w:rsidP="03C52BF7" w:rsidRDefault="4B41FB3D" w14:paraId="29F07A57" w14:textId="20F602F0">
      <w:pPr>
        <w:spacing w:before="240" w:beforeAutospacing="off" w:after="240" w:afterAutospacing="off"/>
        <w:jc w:val="both"/>
        <w:rPr>
          <w:rFonts w:ascii="Times New Roman" w:hAnsi="Times New Roman" w:eastAsia="Times New Roman" w:cs="Times New Roman"/>
          <w:noProof/>
          <w:sz w:val="20"/>
          <w:szCs w:val="20"/>
          <w:lang w:val="en-US"/>
        </w:rPr>
      </w:pPr>
      <w:r w:rsidRPr="03C52BF7" w:rsidR="4B41FB3D">
        <w:rPr>
          <w:rFonts w:ascii="Times New Roman" w:hAnsi="Times New Roman" w:eastAsia="Times New Roman" w:cs="Times New Roman"/>
          <w:noProof/>
          <w:sz w:val="20"/>
          <w:szCs w:val="20"/>
          <w:lang w:val="en-US"/>
        </w:rPr>
        <w:t xml:space="preserve">Exp-11: </w:t>
      </w:r>
      <w:r w:rsidRPr="03C52BF7" w:rsidR="4B41FB3D">
        <w:rPr>
          <w:rFonts w:ascii="Times New Roman" w:hAnsi="Times New Roman" w:eastAsia="Times New Roman" w:cs="Times New Roman"/>
          <w:b w:val="1"/>
          <w:bCs w:val="1"/>
          <w:noProof/>
          <w:sz w:val="20"/>
          <w:szCs w:val="20"/>
          <w:lang w:val="en-US"/>
        </w:rPr>
        <w:t xml:space="preserve">Decision Tree Classifier </w:t>
      </w:r>
      <w:r w:rsidRPr="03C52BF7" w:rsidR="4B41FB3D">
        <w:rPr>
          <w:rFonts w:ascii="Times New Roman" w:hAnsi="Times New Roman" w:eastAsia="Times New Roman" w:cs="Times New Roman"/>
          <w:noProof/>
          <w:sz w:val="20"/>
          <w:szCs w:val="20"/>
          <w:lang w:val="en-US"/>
        </w:rPr>
        <w:t>splits the data recursively using feature thresholds to form a tree structure of decisions. Although interpretable, standalone decision trees tend to overfit on noisy or small datasets, as was observed during experimentation.</w:t>
      </w:r>
    </w:p>
    <w:p w:rsidR="4B41FB3D" w:rsidP="03C52BF7" w:rsidRDefault="4B41FB3D" w14:paraId="26124714" w14:textId="7EFAB59F">
      <w:pPr>
        <w:spacing w:before="240" w:beforeAutospacing="off" w:after="240" w:afterAutospacing="off"/>
        <w:jc w:val="both"/>
        <w:rPr>
          <w:rFonts w:ascii="Times New Roman" w:hAnsi="Times New Roman" w:eastAsia="Times New Roman" w:cs="Times New Roman"/>
          <w:noProof/>
          <w:sz w:val="20"/>
          <w:szCs w:val="20"/>
          <w:lang w:val="en-US"/>
        </w:rPr>
      </w:pPr>
      <w:r w:rsidRPr="03C52BF7" w:rsidR="4B41FB3D">
        <w:rPr>
          <w:rFonts w:ascii="Times New Roman" w:hAnsi="Times New Roman" w:eastAsia="Times New Roman" w:cs="Times New Roman"/>
          <w:noProof/>
          <w:sz w:val="20"/>
          <w:szCs w:val="20"/>
          <w:lang w:val="en-US"/>
        </w:rPr>
        <w:t xml:space="preserve">Exp-12: </w:t>
      </w:r>
      <w:r w:rsidRPr="03C52BF7" w:rsidR="4B41FB3D">
        <w:rPr>
          <w:rFonts w:ascii="Times New Roman" w:hAnsi="Times New Roman" w:eastAsia="Times New Roman" w:cs="Times New Roman"/>
          <w:b w:val="1"/>
          <w:bCs w:val="1"/>
          <w:noProof/>
          <w:sz w:val="20"/>
          <w:szCs w:val="20"/>
          <w:lang w:val="en-US"/>
        </w:rPr>
        <w:t xml:space="preserve">Random Forest Classifier </w:t>
      </w:r>
      <w:r w:rsidRPr="03C52BF7" w:rsidR="4B41FB3D">
        <w:rPr>
          <w:rFonts w:ascii="Times New Roman" w:hAnsi="Times New Roman" w:eastAsia="Times New Roman" w:cs="Times New Roman"/>
          <w:noProof/>
          <w:sz w:val="20"/>
          <w:szCs w:val="20"/>
          <w:lang w:val="en-US"/>
        </w:rPr>
        <w:t>is an ensemble learning technique combining multiple decision trees, each trained on random subsets of the data. This method reduced overfitting and improved generalization compared to individual trees. Its performance was consistent across both balanced and imbalanced subsets, making it a reliable choice in traditional machine learning settings.</w:t>
      </w:r>
    </w:p>
    <w:p w:rsidR="7652AD90" w:rsidP="03C52BF7" w:rsidRDefault="7652AD90" w14:paraId="1089AA42" w14:textId="55BFC81D">
      <w:pPr>
        <w:spacing w:before="240" w:beforeAutospacing="off" w:after="240" w:afterAutospacing="off"/>
        <w:jc w:val="both"/>
      </w:pPr>
      <w:r w:rsidRPr="03C52BF7" w:rsidR="7652AD90">
        <w:rPr>
          <w:rFonts w:ascii="Times New Roman" w:hAnsi="Times New Roman" w:eastAsia="Times New Roman" w:cs="Times New Roman"/>
          <w:noProof/>
          <w:sz w:val="20"/>
          <w:szCs w:val="20"/>
          <w:lang w:val="en-US"/>
        </w:rPr>
        <w:t>Machine learning models showed moderate effectiveness compared to deep learning models, especially on the Yelp dataset where language structures were simpler. However, their performance was noticeably less robust on Dynabench data, which contains adversarial and harder-to-classify sentences.</w:t>
      </w:r>
    </w:p>
    <w:p w:rsidRPr="00106D83" w:rsidR="009303D9" w:rsidP="00ED0149" w:rsidRDefault="00BB281C" w14:paraId="4EE54106" w14:textId="5B84341F">
      <w:pPr>
        <w:pStyle w:val="Heading2"/>
        <w:rPr/>
      </w:pPr>
      <w:r w:rsidRPr="03C52BF7" w:rsidR="55A16C5C">
        <w:rPr>
          <w:b w:val="1"/>
          <w:bCs w:val="1"/>
          <w:noProof/>
          <w:lang w:val="en-US"/>
        </w:rPr>
        <w:t>Deep Learning Models</w:t>
      </w:r>
    </w:p>
    <w:p w:rsidR="67661141" w:rsidP="03C52BF7" w:rsidRDefault="67661141" w14:paraId="1E403AC8" w14:textId="28588244">
      <w:pPr>
        <w:spacing w:before="240" w:beforeAutospacing="off" w:after="240" w:afterAutospacing="off"/>
        <w:jc w:val="both"/>
      </w:pPr>
      <w:r w:rsidRPr="03C52BF7" w:rsidR="67661141">
        <w:rPr>
          <w:rFonts w:ascii="Times New Roman" w:hAnsi="Times New Roman" w:eastAsia="Times New Roman" w:cs="Times New Roman"/>
          <w:noProof w:val="0"/>
          <w:sz w:val="20"/>
          <w:szCs w:val="20"/>
          <w:lang w:val="en-US"/>
        </w:rPr>
        <w:t>Deep learning models have revolutionized sentiment analysis by automatically learning complex patterns from data without the need for extensive feature engineering. In this study, multiple deep learning architectures were implemented, each with tailored configurations and hyperparameters to optimize performance.</w:t>
      </w:r>
    </w:p>
    <w:p w:rsidR="7B258BB2" w:rsidP="03C52BF7" w:rsidRDefault="7B258BB2" w14:paraId="3FB02A0D" w14:textId="2B5A6694">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7B258BB2">
        <w:rPr>
          <w:rFonts w:ascii="Times New Roman" w:hAnsi="Times New Roman" w:eastAsia="Times New Roman" w:cs="Times New Roman"/>
          <w:b w:val="1"/>
          <w:bCs w:val="1"/>
          <w:noProof w:val="0"/>
          <w:sz w:val="20"/>
          <w:szCs w:val="20"/>
          <w:lang w:val="en-US"/>
        </w:rPr>
        <w:t>Exp-13: LSTM (Long Short-Term Memory)</w:t>
      </w:r>
      <w:r w:rsidRPr="03C52BF7" w:rsidR="7B258BB2">
        <w:rPr>
          <w:rFonts w:ascii="Times New Roman" w:hAnsi="Times New Roman" w:eastAsia="Times New Roman" w:cs="Times New Roman"/>
          <w:noProof w:val="0"/>
          <w:sz w:val="20"/>
          <w:szCs w:val="20"/>
          <w:lang w:val="en-US"/>
        </w:rPr>
        <w:t xml:space="preserve"> a </w:t>
      </w:r>
      <w:r w:rsidRPr="03C52BF7" w:rsidR="7B258BB2">
        <w:rPr>
          <w:rFonts w:ascii="Times New Roman" w:hAnsi="Times New Roman" w:eastAsia="Times New Roman" w:cs="Times New Roman"/>
          <w:b w:val="1"/>
          <w:bCs w:val="1"/>
          <w:noProof w:val="0"/>
          <w:sz w:val="20"/>
          <w:szCs w:val="20"/>
          <w:lang w:val="en-US"/>
        </w:rPr>
        <w:t xml:space="preserve">two-layer unidirectional </w:t>
      </w:r>
      <w:r w:rsidRPr="03C52BF7" w:rsidR="7B258BB2">
        <w:rPr>
          <w:rFonts w:ascii="Times New Roman" w:hAnsi="Times New Roman" w:eastAsia="Times New Roman" w:cs="Times New Roman"/>
          <w:noProof w:val="0"/>
          <w:sz w:val="20"/>
          <w:szCs w:val="20"/>
          <w:lang w:val="en-US"/>
        </w:rPr>
        <w:t xml:space="preserve">model was constructed using pretrained </w:t>
      </w:r>
      <w:r w:rsidRPr="03C52BF7" w:rsidR="7B258BB2">
        <w:rPr>
          <w:rFonts w:ascii="Times New Roman" w:hAnsi="Times New Roman" w:eastAsia="Times New Roman" w:cs="Times New Roman"/>
          <w:b w:val="1"/>
          <w:bCs w:val="1"/>
          <w:noProof w:val="0"/>
          <w:sz w:val="20"/>
          <w:szCs w:val="20"/>
          <w:lang w:val="en-US"/>
        </w:rPr>
        <w:t>GloVe</w:t>
      </w:r>
      <w:r w:rsidRPr="03C52BF7" w:rsidR="7B258BB2">
        <w:rPr>
          <w:rFonts w:ascii="Times New Roman" w:hAnsi="Times New Roman" w:eastAsia="Times New Roman" w:cs="Times New Roman"/>
          <w:b w:val="1"/>
          <w:bCs w:val="1"/>
          <w:noProof w:val="0"/>
          <w:sz w:val="20"/>
          <w:szCs w:val="20"/>
          <w:lang w:val="en-US"/>
        </w:rPr>
        <w:t xml:space="preserve"> embeddings</w:t>
      </w:r>
      <w:r w:rsidRPr="03C52BF7" w:rsidR="7B258BB2">
        <w:rPr>
          <w:rFonts w:ascii="Times New Roman" w:hAnsi="Times New Roman" w:eastAsia="Times New Roman" w:cs="Times New Roman"/>
          <w:noProof w:val="0"/>
          <w:sz w:val="20"/>
          <w:szCs w:val="20"/>
          <w:lang w:val="en-US"/>
        </w:rPr>
        <w:t xml:space="preserve"> (300-dimensional vectors). The LSTM hidden layer dimension was set to </w:t>
      </w:r>
      <w:r w:rsidRPr="03C52BF7" w:rsidR="7B258BB2">
        <w:rPr>
          <w:rFonts w:ascii="Times New Roman" w:hAnsi="Times New Roman" w:eastAsia="Times New Roman" w:cs="Times New Roman"/>
          <w:b w:val="1"/>
          <w:bCs w:val="1"/>
          <w:noProof w:val="0"/>
          <w:sz w:val="20"/>
          <w:szCs w:val="20"/>
          <w:lang w:val="en-US"/>
        </w:rPr>
        <w:t>256</w:t>
      </w:r>
      <w:r w:rsidRPr="03C52BF7" w:rsidR="7B258BB2">
        <w:rPr>
          <w:rFonts w:ascii="Times New Roman" w:hAnsi="Times New Roman" w:eastAsia="Times New Roman" w:cs="Times New Roman"/>
          <w:noProof w:val="0"/>
          <w:sz w:val="20"/>
          <w:szCs w:val="20"/>
          <w:lang w:val="en-US"/>
        </w:rPr>
        <w:t xml:space="preserve">, and a </w:t>
      </w:r>
      <w:r w:rsidRPr="03C52BF7" w:rsidR="7B258BB2">
        <w:rPr>
          <w:rFonts w:ascii="Times New Roman" w:hAnsi="Times New Roman" w:eastAsia="Times New Roman" w:cs="Times New Roman"/>
          <w:b w:val="1"/>
          <w:bCs w:val="1"/>
          <w:noProof w:val="0"/>
          <w:sz w:val="20"/>
          <w:szCs w:val="20"/>
          <w:lang w:val="en-US"/>
        </w:rPr>
        <w:t>dropout</w:t>
      </w:r>
      <w:r w:rsidRPr="03C52BF7" w:rsidR="7B258BB2">
        <w:rPr>
          <w:rFonts w:ascii="Times New Roman" w:hAnsi="Times New Roman" w:eastAsia="Times New Roman" w:cs="Times New Roman"/>
          <w:noProof w:val="0"/>
          <w:sz w:val="20"/>
          <w:szCs w:val="20"/>
          <w:lang w:val="en-US"/>
        </w:rPr>
        <w:t xml:space="preserve"> rate of </w:t>
      </w:r>
      <w:r w:rsidRPr="03C52BF7" w:rsidR="7B258BB2">
        <w:rPr>
          <w:rFonts w:ascii="Times New Roman" w:hAnsi="Times New Roman" w:eastAsia="Times New Roman" w:cs="Times New Roman"/>
          <w:b w:val="1"/>
          <w:bCs w:val="1"/>
          <w:noProof w:val="0"/>
          <w:sz w:val="20"/>
          <w:szCs w:val="20"/>
          <w:lang w:val="en-US"/>
        </w:rPr>
        <w:t>0.5</w:t>
      </w:r>
      <w:r w:rsidRPr="03C52BF7" w:rsidR="7B258BB2">
        <w:rPr>
          <w:rFonts w:ascii="Times New Roman" w:hAnsi="Times New Roman" w:eastAsia="Times New Roman" w:cs="Times New Roman"/>
          <w:noProof w:val="0"/>
          <w:sz w:val="20"/>
          <w:szCs w:val="20"/>
          <w:lang w:val="en-US"/>
        </w:rPr>
        <w:t xml:space="preserve"> was applied for regularization. Training was performed for </w:t>
      </w:r>
      <w:r w:rsidRPr="03C52BF7" w:rsidR="7B258BB2">
        <w:rPr>
          <w:rFonts w:ascii="Times New Roman" w:hAnsi="Times New Roman" w:eastAsia="Times New Roman" w:cs="Times New Roman"/>
          <w:b w:val="1"/>
          <w:bCs w:val="1"/>
          <w:noProof w:val="0"/>
          <w:sz w:val="20"/>
          <w:szCs w:val="20"/>
          <w:lang w:val="en-US"/>
        </w:rPr>
        <w:t>30 epochs</w:t>
      </w:r>
      <w:r w:rsidRPr="03C52BF7" w:rsidR="7B258BB2">
        <w:rPr>
          <w:rFonts w:ascii="Times New Roman" w:hAnsi="Times New Roman" w:eastAsia="Times New Roman" w:cs="Times New Roman"/>
          <w:noProof w:val="0"/>
          <w:sz w:val="20"/>
          <w:szCs w:val="20"/>
          <w:lang w:val="en-US"/>
        </w:rPr>
        <w:t xml:space="preserve"> using the </w:t>
      </w:r>
      <w:r w:rsidRPr="03C52BF7" w:rsidR="7B258BB2">
        <w:rPr>
          <w:rFonts w:ascii="Times New Roman" w:hAnsi="Times New Roman" w:eastAsia="Times New Roman" w:cs="Times New Roman"/>
          <w:b w:val="1"/>
          <w:bCs w:val="1"/>
          <w:noProof w:val="0"/>
          <w:sz w:val="20"/>
          <w:szCs w:val="20"/>
          <w:lang w:val="en-US"/>
        </w:rPr>
        <w:t>Adam optimizer</w:t>
      </w:r>
      <w:r w:rsidRPr="03C52BF7" w:rsidR="7B258BB2">
        <w:rPr>
          <w:rFonts w:ascii="Times New Roman" w:hAnsi="Times New Roman" w:eastAsia="Times New Roman" w:cs="Times New Roman"/>
          <w:noProof w:val="0"/>
          <w:sz w:val="20"/>
          <w:szCs w:val="20"/>
          <w:lang w:val="en-US"/>
        </w:rPr>
        <w:t xml:space="preserve"> with a learning rate of </w:t>
      </w:r>
      <w:r w:rsidRPr="03C52BF7" w:rsidR="7B258BB2">
        <w:rPr>
          <w:rFonts w:ascii="Times New Roman" w:hAnsi="Times New Roman" w:eastAsia="Times New Roman" w:cs="Times New Roman"/>
          <w:b w:val="1"/>
          <w:bCs w:val="1"/>
          <w:noProof w:val="0"/>
          <w:sz w:val="20"/>
          <w:szCs w:val="20"/>
          <w:lang w:val="en-US"/>
        </w:rPr>
        <w:t>0.0007</w:t>
      </w:r>
      <w:r w:rsidRPr="03C52BF7" w:rsidR="7B258BB2">
        <w:rPr>
          <w:rFonts w:ascii="Times New Roman" w:hAnsi="Times New Roman" w:eastAsia="Times New Roman" w:cs="Times New Roman"/>
          <w:noProof w:val="0"/>
          <w:sz w:val="20"/>
          <w:szCs w:val="20"/>
          <w:lang w:val="en-US"/>
        </w:rPr>
        <w:t xml:space="preserve"> and weight decay of </w:t>
      </w:r>
      <w:r w:rsidRPr="03C52BF7" w:rsidR="7B258BB2">
        <w:rPr>
          <w:rFonts w:ascii="Times New Roman" w:hAnsi="Times New Roman" w:eastAsia="Times New Roman" w:cs="Times New Roman"/>
          <w:b w:val="1"/>
          <w:bCs w:val="1"/>
          <w:noProof w:val="0"/>
          <w:sz w:val="20"/>
          <w:szCs w:val="20"/>
          <w:lang w:val="en-US"/>
        </w:rPr>
        <w:t>1e-4</w:t>
      </w:r>
      <w:r w:rsidRPr="03C52BF7" w:rsidR="7B258BB2">
        <w:rPr>
          <w:rFonts w:ascii="Times New Roman" w:hAnsi="Times New Roman" w:eastAsia="Times New Roman" w:cs="Times New Roman"/>
          <w:noProof w:val="0"/>
          <w:sz w:val="20"/>
          <w:szCs w:val="20"/>
          <w:lang w:val="en-US"/>
        </w:rPr>
        <w:t xml:space="preserve">. This model was trained on </w:t>
      </w:r>
      <w:r w:rsidRPr="03C52BF7" w:rsidR="7B258BB2">
        <w:rPr>
          <w:rFonts w:ascii="Times New Roman" w:hAnsi="Times New Roman" w:eastAsia="Times New Roman" w:cs="Times New Roman"/>
          <w:noProof w:val="0"/>
          <w:sz w:val="20"/>
          <w:szCs w:val="20"/>
          <w:lang w:val="en-US"/>
        </w:rPr>
        <w:t>the Yelp</w:t>
      </w:r>
      <w:r w:rsidRPr="03C52BF7" w:rsidR="7B258BB2">
        <w:rPr>
          <w:rFonts w:ascii="Times New Roman" w:hAnsi="Times New Roman" w:eastAsia="Times New Roman" w:cs="Times New Roman"/>
          <w:noProof w:val="0"/>
          <w:sz w:val="20"/>
          <w:szCs w:val="20"/>
          <w:lang w:val="en-US"/>
        </w:rPr>
        <w:t xml:space="preserve">, </w:t>
      </w:r>
      <w:r w:rsidRPr="03C52BF7" w:rsidR="7B258BB2">
        <w:rPr>
          <w:rFonts w:ascii="Times New Roman" w:hAnsi="Times New Roman" w:eastAsia="Times New Roman" w:cs="Times New Roman"/>
          <w:noProof w:val="0"/>
          <w:sz w:val="20"/>
          <w:szCs w:val="20"/>
          <w:lang w:val="en-US"/>
        </w:rPr>
        <w:t>Dynabench</w:t>
      </w:r>
      <w:r w:rsidRPr="03C52BF7" w:rsidR="7B258BB2">
        <w:rPr>
          <w:rFonts w:ascii="Times New Roman" w:hAnsi="Times New Roman" w:eastAsia="Times New Roman" w:cs="Times New Roman"/>
          <w:noProof w:val="0"/>
          <w:sz w:val="20"/>
          <w:szCs w:val="20"/>
          <w:lang w:val="en-US"/>
        </w:rPr>
        <w:t xml:space="preserve">, and combined datasets and evaluated using accuracy, confusion matrices, and learning curves. The LSTM model achieved </w:t>
      </w:r>
      <w:r w:rsidRPr="03C52BF7" w:rsidR="7B258BB2">
        <w:rPr>
          <w:rFonts w:ascii="Times New Roman" w:hAnsi="Times New Roman" w:eastAsia="Times New Roman" w:cs="Times New Roman"/>
          <w:b w:val="1"/>
          <w:bCs w:val="1"/>
          <w:noProof w:val="0"/>
          <w:sz w:val="20"/>
          <w:szCs w:val="20"/>
          <w:lang w:val="en-US"/>
        </w:rPr>
        <w:t>62%</w:t>
      </w:r>
      <w:r w:rsidRPr="03C52BF7" w:rsidR="7B258BB2">
        <w:rPr>
          <w:rFonts w:ascii="Times New Roman" w:hAnsi="Times New Roman" w:eastAsia="Times New Roman" w:cs="Times New Roman"/>
          <w:noProof w:val="0"/>
          <w:sz w:val="20"/>
          <w:szCs w:val="20"/>
          <w:lang w:val="en-US"/>
        </w:rPr>
        <w:t xml:space="preserve"> test accuracy on the combined dataset.</w:t>
      </w:r>
    </w:p>
    <w:p w:rsidR="4B7A9A0A" w:rsidP="03C52BF7" w:rsidRDefault="4B7A9A0A" w14:paraId="3EC93DF8" w14:textId="34616B4E">
      <w:pPr>
        <w:spacing w:before="240" w:beforeAutospacing="off" w:after="240" w:afterAutospacing="off"/>
        <w:jc w:val="center"/>
      </w:pPr>
      <w:r w:rsidR="4B7A9A0A">
        <w:drawing>
          <wp:inline wp14:editId="46B6D95C" wp14:anchorId="6DB94DCB">
            <wp:extent cx="1924050" cy="1924050"/>
            <wp:effectExtent l="0" t="0" r="0" b="0"/>
            <wp:docPr id="2022560694" name="" title=""/>
            <wp:cNvGraphicFramePr>
              <a:graphicFrameLocks noChangeAspect="1"/>
            </wp:cNvGraphicFramePr>
            <a:graphic>
              <a:graphicData uri="http://schemas.openxmlformats.org/drawingml/2006/picture">
                <pic:pic>
                  <pic:nvPicPr>
                    <pic:cNvPr id="0" name=""/>
                    <pic:cNvPicPr/>
                  </pic:nvPicPr>
                  <pic:blipFill>
                    <a:blip r:embed="R05d87fd320754537">
                      <a:extLst>
                        <a:ext xmlns:a="http://schemas.openxmlformats.org/drawingml/2006/main" uri="{28A0092B-C50C-407E-A947-70E740481C1C}">
                          <a14:useLocalDpi val="0"/>
                        </a:ext>
                      </a:extLst>
                    </a:blip>
                    <a:stretch>
                      <a:fillRect/>
                    </a:stretch>
                  </pic:blipFill>
                  <pic:spPr>
                    <a:xfrm>
                      <a:off x="0" y="0"/>
                      <a:ext cx="1924050" cy="1924050"/>
                    </a:xfrm>
                    <a:prstGeom prst="rect">
                      <a:avLst/>
                    </a:prstGeom>
                  </pic:spPr>
                </pic:pic>
              </a:graphicData>
            </a:graphic>
          </wp:inline>
        </w:drawing>
      </w:r>
    </w:p>
    <w:p w:rsidR="4B7A9A0A" w:rsidP="03C52BF7" w:rsidRDefault="4B7A9A0A" w14:paraId="30E73564" w14:textId="66108E9D">
      <w:pPr>
        <w:spacing w:before="240" w:beforeAutospacing="off" w:after="240" w:afterAutospacing="off"/>
        <w:jc w:val="center"/>
      </w:pPr>
      <w:r w:rsidR="4B7A9A0A">
        <w:rPr/>
        <w:t xml:space="preserve">LSTM </w:t>
      </w:r>
      <w:r w:rsidR="4B7A9A0A">
        <w:rPr/>
        <w:t>Architecture</w:t>
      </w:r>
      <w:r w:rsidR="4B7A9A0A">
        <w:rPr/>
        <w:t xml:space="preserve"> diagram</w:t>
      </w:r>
    </w:p>
    <w:p w:rsidR="066958D0" w:rsidP="03C52BF7" w:rsidRDefault="066958D0" w14:paraId="4E736DDC" w14:textId="57BE5D91">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r w:rsidRPr="03C52BF7" w:rsidR="066958D0">
        <w:rPr>
          <w:rFonts w:ascii="Times New Roman" w:hAnsi="Times New Roman" w:eastAsia="Times New Roman" w:cs="Times New Roman"/>
          <w:b w:val="1"/>
          <w:bCs w:val="1"/>
          <w:noProof w:val="0"/>
          <w:sz w:val="20"/>
          <w:szCs w:val="20"/>
          <w:lang w:val="en-US"/>
        </w:rPr>
        <w:t>Exp-14:</w:t>
      </w:r>
      <w:r w:rsidRPr="03C52BF7" w:rsidR="1FC1CADE">
        <w:rPr>
          <w:rFonts w:ascii="Times New Roman" w:hAnsi="Times New Roman" w:eastAsia="Times New Roman" w:cs="Times New Roman"/>
          <w:b w:val="1"/>
          <w:bCs w:val="1"/>
          <w:noProof w:val="0"/>
          <w:sz w:val="20"/>
          <w:szCs w:val="20"/>
          <w:lang w:val="en-US"/>
        </w:rPr>
        <w:t xml:space="preserve"> </w:t>
      </w:r>
      <w:r w:rsidRPr="03C52BF7" w:rsidR="066958D0">
        <w:rPr>
          <w:rFonts w:ascii="Times New Roman" w:hAnsi="Times New Roman" w:eastAsia="Times New Roman" w:cs="Times New Roman"/>
          <w:b w:val="1"/>
          <w:bCs w:val="1"/>
          <w:noProof w:val="0"/>
          <w:sz w:val="20"/>
          <w:szCs w:val="20"/>
          <w:lang w:val="en-US"/>
        </w:rPr>
        <w:t xml:space="preserve">GRU </w:t>
      </w:r>
      <w:r w:rsidRPr="03C52BF7" w:rsidR="1EC462BF">
        <w:rPr>
          <w:rFonts w:ascii="Times New Roman" w:hAnsi="Times New Roman" w:eastAsia="Times New Roman" w:cs="Times New Roman"/>
          <w:b w:val="1"/>
          <w:bCs w:val="1"/>
          <w:noProof w:val="0"/>
          <w:sz w:val="20"/>
          <w:szCs w:val="20"/>
          <w:lang w:val="en-US"/>
        </w:rPr>
        <w:t xml:space="preserve">(Gated Recurrent Unit) </w:t>
      </w:r>
      <w:r w:rsidRPr="03C52BF7" w:rsidR="1EC462BF">
        <w:rPr>
          <w:rFonts w:ascii="Times New Roman" w:hAnsi="Times New Roman" w:eastAsia="Times New Roman" w:cs="Times New Roman"/>
          <w:noProof w:val="0"/>
          <w:sz w:val="20"/>
          <w:szCs w:val="20"/>
          <w:lang w:val="en-US"/>
        </w:rPr>
        <w:t xml:space="preserve">model was implemented as a </w:t>
      </w:r>
      <w:r w:rsidRPr="03C52BF7" w:rsidR="1EC462BF">
        <w:rPr>
          <w:rFonts w:ascii="Times New Roman" w:hAnsi="Times New Roman" w:eastAsia="Times New Roman" w:cs="Times New Roman"/>
          <w:b w:val="1"/>
          <w:bCs w:val="1"/>
          <w:noProof w:val="0"/>
          <w:sz w:val="20"/>
          <w:szCs w:val="20"/>
          <w:lang w:val="en-US"/>
        </w:rPr>
        <w:t>three-layer network</w:t>
      </w:r>
      <w:r w:rsidRPr="03C52BF7" w:rsidR="1EC462BF">
        <w:rPr>
          <w:rFonts w:ascii="Times New Roman" w:hAnsi="Times New Roman" w:eastAsia="Times New Roman" w:cs="Times New Roman"/>
          <w:noProof w:val="0"/>
          <w:sz w:val="20"/>
          <w:szCs w:val="20"/>
          <w:lang w:val="en-US"/>
        </w:rPr>
        <w:t xml:space="preserve"> with </w:t>
      </w:r>
      <w:r w:rsidRPr="03C52BF7" w:rsidR="1EC462BF">
        <w:rPr>
          <w:rFonts w:ascii="Times New Roman" w:hAnsi="Times New Roman" w:eastAsia="Times New Roman" w:cs="Times New Roman"/>
          <w:b w:val="1"/>
          <w:bCs w:val="1"/>
          <w:noProof w:val="0"/>
          <w:sz w:val="20"/>
          <w:szCs w:val="20"/>
          <w:lang w:val="en-US"/>
        </w:rPr>
        <w:t>hidden size 512</w:t>
      </w:r>
      <w:r w:rsidRPr="03C52BF7" w:rsidR="1EC462BF">
        <w:rPr>
          <w:rFonts w:ascii="Times New Roman" w:hAnsi="Times New Roman" w:eastAsia="Times New Roman" w:cs="Times New Roman"/>
          <w:noProof w:val="0"/>
          <w:sz w:val="20"/>
          <w:szCs w:val="20"/>
          <w:lang w:val="en-US"/>
        </w:rPr>
        <w:t xml:space="preserve">, </w:t>
      </w:r>
      <w:r w:rsidRPr="03C52BF7" w:rsidR="1EC462BF">
        <w:rPr>
          <w:rFonts w:ascii="Times New Roman" w:hAnsi="Times New Roman" w:eastAsia="Times New Roman" w:cs="Times New Roman"/>
          <w:b w:val="1"/>
          <w:bCs w:val="1"/>
          <w:noProof w:val="0"/>
          <w:sz w:val="20"/>
          <w:szCs w:val="20"/>
          <w:lang w:val="en-US"/>
        </w:rPr>
        <w:t>layer normalization</w:t>
      </w:r>
      <w:r w:rsidRPr="03C52BF7" w:rsidR="1EC462BF">
        <w:rPr>
          <w:rFonts w:ascii="Times New Roman" w:hAnsi="Times New Roman" w:eastAsia="Times New Roman" w:cs="Times New Roman"/>
          <w:noProof w:val="0"/>
          <w:sz w:val="20"/>
          <w:szCs w:val="20"/>
          <w:lang w:val="en-US"/>
        </w:rPr>
        <w:t xml:space="preserve">, and no dropout. Pretrained </w:t>
      </w:r>
      <w:r w:rsidRPr="03C52BF7" w:rsidR="1EC462BF">
        <w:rPr>
          <w:rFonts w:ascii="Times New Roman" w:hAnsi="Times New Roman" w:eastAsia="Times New Roman" w:cs="Times New Roman"/>
          <w:noProof w:val="0"/>
          <w:sz w:val="20"/>
          <w:szCs w:val="20"/>
          <w:lang w:val="en-US"/>
        </w:rPr>
        <w:t>GloVe</w:t>
      </w:r>
      <w:r w:rsidRPr="03C52BF7" w:rsidR="1EC462BF">
        <w:rPr>
          <w:rFonts w:ascii="Times New Roman" w:hAnsi="Times New Roman" w:eastAsia="Times New Roman" w:cs="Times New Roman"/>
          <w:noProof w:val="0"/>
          <w:sz w:val="20"/>
          <w:szCs w:val="20"/>
          <w:lang w:val="en-US"/>
        </w:rPr>
        <w:t xml:space="preserve"> embeddings were again used. The model was </w:t>
      </w:r>
      <w:r w:rsidRPr="03C52BF7" w:rsidR="1EC462BF">
        <w:rPr>
          <w:rFonts w:ascii="Times New Roman" w:hAnsi="Times New Roman" w:eastAsia="Times New Roman" w:cs="Times New Roman"/>
          <w:noProof w:val="0"/>
          <w:sz w:val="20"/>
          <w:szCs w:val="20"/>
          <w:lang w:val="en-US"/>
        </w:rPr>
        <w:t>optim</w:t>
      </w:r>
      <w:r w:rsidRPr="03C52BF7" w:rsidR="1EC462BF">
        <w:rPr>
          <w:rFonts w:ascii="Times New Roman" w:hAnsi="Times New Roman" w:eastAsia="Times New Roman" w:cs="Times New Roman"/>
          <w:noProof w:val="0"/>
          <w:sz w:val="20"/>
          <w:szCs w:val="20"/>
          <w:lang w:val="en-US"/>
        </w:rPr>
        <w:t>ized</w:t>
      </w:r>
      <w:r w:rsidRPr="03C52BF7" w:rsidR="1EC462BF">
        <w:rPr>
          <w:rFonts w:ascii="Times New Roman" w:hAnsi="Times New Roman" w:eastAsia="Times New Roman" w:cs="Times New Roman"/>
          <w:noProof w:val="0"/>
          <w:sz w:val="20"/>
          <w:szCs w:val="20"/>
          <w:lang w:val="en-US"/>
        </w:rPr>
        <w:t xml:space="preserve"> usin</w:t>
      </w:r>
      <w:r w:rsidRPr="03C52BF7" w:rsidR="1EC462BF">
        <w:rPr>
          <w:rFonts w:ascii="Times New Roman" w:hAnsi="Times New Roman" w:eastAsia="Times New Roman" w:cs="Times New Roman"/>
          <w:noProof w:val="0"/>
          <w:sz w:val="20"/>
          <w:szCs w:val="20"/>
          <w:lang w:val="en-US"/>
        </w:rPr>
        <w:t xml:space="preserve">g </w:t>
      </w:r>
      <w:r w:rsidRPr="03C52BF7" w:rsidR="1EC462BF">
        <w:rPr>
          <w:rFonts w:ascii="Times New Roman" w:hAnsi="Times New Roman" w:eastAsia="Times New Roman" w:cs="Times New Roman"/>
          <w:b w:val="1"/>
          <w:bCs w:val="1"/>
          <w:noProof w:val="0"/>
          <w:sz w:val="20"/>
          <w:szCs w:val="20"/>
          <w:lang w:val="en-US"/>
        </w:rPr>
        <w:t>Adam optimizer</w:t>
      </w:r>
      <w:r w:rsidRPr="03C52BF7" w:rsidR="1EC462BF">
        <w:rPr>
          <w:rFonts w:ascii="Times New Roman" w:hAnsi="Times New Roman" w:eastAsia="Times New Roman" w:cs="Times New Roman"/>
          <w:noProof w:val="0"/>
          <w:sz w:val="20"/>
          <w:szCs w:val="20"/>
          <w:lang w:val="en-US"/>
        </w:rPr>
        <w:t xml:space="preserve"> with a </w:t>
      </w:r>
      <w:r w:rsidRPr="03C52BF7" w:rsidR="1EC462BF">
        <w:rPr>
          <w:rFonts w:ascii="Times New Roman" w:hAnsi="Times New Roman" w:eastAsia="Times New Roman" w:cs="Times New Roman"/>
          <w:b w:val="1"/>
          <w:bCs w:val="1"/>
          <w:noProof w:val="0"/>
          <w:sz w:val="20"/>
          <w:szCs w:val="20"/>
          <w:lang w:val="en-US"/>
        </w:rPr>
        <w:t>learning rate of 0.0003</w:t>
      </w:r>
      <w:r w:rsidRPr="03C52BF7" w:rsidR="1EC462BF">
        <w:rPr>
          <w:rFonts w:ascii="Times New Roman" w:hAnsi="Times New Roman" w:eastAsia="Times New Roman" w:cs="Times New Roman"/>
          <w:noProof w:val="0"/>
          <w:sz w:val="20"/>
          <w:szCs w:val="20"/>
          <w:lang w:val="en-US"/>
        </w:rPr>
        <w:t xml:space="preserve"> and </w:t>
      </w:r>
      <w:r w:rsidRPr="03C52BF7" w:rsidR="1EC462BF">
        <w:rPr>
          <w:rFonts w:ascii="Times New Roman" w:hAnsi="Times New Roman" w:eastAsia="Times New Roman" w:cs="Times New Roman"/>
          <w:b w:val="1"/>
          <w:bCs w:val="1"/>
          <w:noProof w:val="0"/>
          <w:sz w:val="20"/>
          <w:szCs w:val="20"/>
          <w:lang w:val="en-US"/>
        </w:rPr>
        <w:t>weight decay of 1e-5</w:t>
      </w:r>
      <w:r w:rsidRPr="03C52BF7" w:rsidR="1EC462BF">
        <w:rPr>
          <w:rFonts w:ascii="Times New Roman" w:hAnsi="Times New Roman" w:eastAsia="Times New Roman" w:cs="Times New Roman"/>
          <w:noProof w:val="0"/>
          <w:sz w:val="20"/>
          <w:szCs w:val="20"/>
          <w:lang w:val="en-US"/>
        </w:rPr>
        <w:t xml:space="preserve">. The training ran for </w:t>
      </w:r>
      <w:r w:rsidRPr="03C52BF7" w:rsidR="1EC462BF">
        <w:rPr>
          <w:rFonts w:ascii="Times New Roman" w:hAnsi="Times New Roman" w:eastAsia="Times New Roman" w:cs="Times New Roman"/>
          <w:b w:val="1"/>
          <w:bCs w:val="1"/>
          <w:noProof w:val="0"/>
          <w:sz w:val="20"/>
          <w:szCs w:val="20"/>
          <w:lang w:val="en-US"/>
        </w:rPr>
        <w:t>30 epochs</w:t>
      </w:r>
      <w:r w:rsidRPr="03C52BF7" w:rsidR="1EC462BF">
        <w:rPr>
          <w:rFonts w:ascii="Times New Roman" w:hAnsi="Times New Roman" w:eastAsia="Times New Roman" w:cs="Times New Roman"/>
          <w:noProof w:val="0"/>
          <w:sz w:val="20"/>
          <w:szCs w:val="20"/>
          <w:lang w:val="en-US"/>
        </w:rPr>
        <w:t xml:space="preserve">, and batch size was set to </w:t>
      </w:r>
      <w:r w:rsidRPr="03C52BF7" w:rsidR="1EC462BF">
        <w:rPr>
          <w:rFonts w:ascii="Times New Roman" w:hAnsi="Times New Roman" w:eastAsia="Times New Roman" w:cs="Times New Roman"/>
          <w:b w:val="1"/>
          <w:bCs w:val="1"/>
          <w:noProof w:val="0"/>
          <w:sz w:val="20"/>
          <w:szCs w:val="20"/>
          <w:lang w:val="en-US"/>
        </w:rPr>
        <w:t>128</w:t>
      </w:r>
      <w:r w:rsidRPr="03C52BF7" w:rsidR="1EC462BF">
        <w:rPr>
          <w:rFonts w:ascii="Times New Roman" w:hAnsi="Times New Roman" w:eastAsia="Times New Roman" w:cs="Times New Roman"/>
          <w:noProof w:val="0"/>
          <w:sz w:val="20"/>
          <w:szCs w:val="20"/>
          <w:lang w:val="en-US"/>
        </w:rPr>
        <w:t xml:space="preserve">. The GRU network achieved </w:t>
      </w:r>
      <w:r w:rsidRPr="03C52BF7" w:rsidR="1EC462BF">
        <w:rPr>
          <w:rFonts w:ascii="Times New Roman" w:hAnsi="Times New Roman" w:eastAsia="Times New Roman" w:cs="Times New Roman"/>
          <w:b w:val="1"/>
          <w:bCs w:val="1"/>
          <w:noProof w:val="0"/>
          <w:sz w:val="20"/>
          <w:szCs w:val="20"/>
          <w:lang w:val="en-US"/>
        </w:rPr>
        <w:t>63%</w:t>
      </w:r>
      <w:r w:rsidRPr="03C52BF7" w:rsidR="1EC462BF">
        <w:rPr>
          <w:rFonts w:ascii="Times New Roman" w:hAnsi="Times New Roman" w:eastAsia="Times New Roman" w:cs="Times New Roman"/>
          <w:noProof w:val="0"/>
          <w:sz w:val="20"/>
          <w:szCs w:val="20"/>
          <w:lang w:val="en-US"/>
        </w:rPr>
        <w:t xml:space="preserve"> accuracy on the combined dataset, showing slightly better robustness compared to LSTM.</w:t>
      </w:r>
    </w:p>
    <w:p w:rsidR="03C52BF7" w:rsidP="03C52BF7" w:rsidRDefault="03C52BF7" w14:paraId="6490BAC3" w14:textId="18FC4007">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5D0883C4" w:rsidP="03C52BF7" w:rsidRDefault="5D0883C4" w14:paraId="4A08C762" w14:textId="306964E7">
      <w:pPr>
        <w:spacing w:before="0" w:beforeAutospacing="off" w:after="0" w:afterAutospacing="off"/>
        <w:ind w:left="0" w:right="0" w:hanging="0"/>
        <w:jc w:val="center"/>
      </w:pPr>
      <w:r w:rsidR="5D0883C4">
        <w:drawing>
          <wp:inline wp14:editId="65AB5ED3" wp14:anchorId="7E67FF76">
            <wp:extent cx="1369988" cy="2080589"/>
            <wp:effectExtent l="0" t="0" r="0" b="0"/>
            <wp:docPr id="174924778" name="" title=""/>
            <wp:cNvGraphicFramePr>
              <a:graphicFrameLocks noChangeAspect="1"/>
            </wp:cNvGraphicFramePr>
            <a:graphic>
              <a:graphicData uri="http://schemas.openxmlformats.org/drawingml/2006/picture">
                <pic:pic>
                  <pic:nvPicPr>
                    <pic:cNvPr id="0" name=""/>
                    <pic:cNvPicPr/>
                  </pic:nvPicPr>
                  <pic:blipFill>
                    <a:blip r:embed="R9e540ab3fcfe4500">
                      <a:extLst>
                        <a:ext xmlns:a="http://schemas.openxmlformats.org/drawingml/2006/main" uri="{28A0092B-C50C-407E-A947-70E740481C1C}">
                          <a14:useLocalDpi val="0"/>
                        </a:ext>
                      </a:extLst>
                    </a:blip>
                    <a:stretch>
                      <a:fillRect/>
                    </a:stretch>
                  </pic:blipFill>
                  <pic:spPr>
                    <a:xfrm>
                      <a:off x="0" y="0"/>
                      <a:ext cx="1369988" cy="2080589"/>
                    </a:xfrm>
                    <a:prstGeom prst="rect">
                      <a:avLst/>
                    </a:prstGeom>
                  </pic:spPr>
                </pic:pic>
              </a:graphicData>
            </a:graphic>
          </wp:inline>
        </w:drawing>
      </w:r>
    </w:p>
    <w:p w:rsidR="03C52BF7" w:rsidP="03C52BF7" w:rsidRDefault="03C52BF7" w14:paraId="529AF022" w14:textId="16A093B8">
      <w:pPr>
        <w:spacing w:before="0" w:beforeAutospacing="off" w:after="0" w:afterAutospacing="off"/>
        <w:ind w:left="0" w:right="0" w:hanging="0"/>
        <w:jc w:val="center"/>
      </w:pPr>
    </w:p>
    <w:p w:rsidR="5D0883C4" w:rsidP="03C52BF7" w:rsidRDefault="5D0883C4" w14:paraId="5BD37F77" w14:textId="068C98D6">
      <w:pPr>
        <w:spacing w:before="0" w:beforeAutospacing="off" w:after="0" w:afterAutospacing="off"/>
        <w:ind w:left="0" w:right="0" w:hanging="0"/>
        <w:jc w:val="center"/>
      </w:pPr>
      <w:r w:rsidR="5D0883C4">
        <w:rPr/>
        <w:t>GRU Architecture diagram</w:t>
      </w:r>
    </w:p>
    <w:p w:rsidR="03C52BF7" w:rsidP="03C52BF7" w:rsidRDefault="03C52BF7" w14:paraId="3BD35062" w14:textId="29BC3166">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072BD8F4" w:rsidP="03C52BF7" w:rsidRDefault="072BD8F4" w14:paraId="50B0BFF7" w14:textId="10F83CFF">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072BD8F4">
        <w:rPr>
          <w:rFonts w:ascii="Times New Roman" w:hAnsi="Times New Roman" w:eastAsia="Times New Roman" w:cs="Times New Roman"/>
          <w:b w:val="1"/>
          <w:bCs w:val="1"/>
          <w:noProof w:val="0"/>
          <w:sz w:val="20"/>
          <w:szCs w:val="20"/>
          <w:lang w:val="en-US"/>
        </w:rPr>
        <w:t xml:space="preserve">Exp-15: N-Gram (CNN with </w:t>
      </w:r>
      <w:r w:rsidRPr="03C52BF7" w:rsidR="246EA1DE">
        <w:rPr>
          <w:rFonts w:ascii="Times New Roman" w:hAnsi="Times New Roman" w:eastAsia="Times New Roman" w:cs="Times New Roman"/>
          <w:b w:val="1"/>
          <w:bCs w:val="1"/>
          <w:noProof w:val="0"/>
          <w:sz w:val="20"/>
          <w:szCs w:val="20"/>
          <w:lang w:val="en-US"/>
        </w:rPr>
        <w:t>N-Gram)</w:t>
      </w:r>
      <w:r w:rsidRPr="03C52BF7" w:rsidR="246EA1DE">
        <w:rPr>
          <w:rFonts w:ascii="Times New Roman" w:hAnsi="Times New Roman" w:eastAsia="Times New Roman" w:cs="Times New Roman"/>
          <w:noProof w:val="0"/>
          <w:sz w:val="20"/>
          <w:szCs w:val="20"/>
          <w:lang w:val="en-US"/>
        </w:rPr>
        <w:t xml:space="preserve"> model was based on </w:t>
      </w:r>
      <w:r w:rsidRPr="03C52BF7" w:rsidR="246EA1DE">
        <w:rPr>
          <w:rFonts w:ascii="Times New Roman" w:hAnsi="Times New Roman" w:eastAsia="Times New Roman" w:cs="Times New Roman"/>
          <w:b w:val="1"/>
          <w:bCs w:val="1"/>
          <w:noProof w:val="0"/>
          <w:sz w:val="20"/>
          <w:szCs w:val="20"/>
          <w:lang w:val="en-US"/>
        </w:rPr>
        <w:t>multi-filter convolutional layers</w:t>
      </w:r>
      <w:r w:rsidRPr="03C52BF7" w:rsidR="246EA1DE">
        <w:rPr>
          <w:rFonts w:ascii="Times New Roman" w:hAnsi="Times New Roman" w:eastAsia="Times New Roman" w:cs="Times New Roman"/>
          <w:noProof w:val="0"/>
          <w:sz w:val="20"/>
          <w:szCs w:val="20"/>
          <w:lang w:val="en-US"/>
        </w:rPr>
        <w:t xml:space="preserve"> (capturing unigram, bigram, and trigram patterns). Each filter size had 100 output channels, and the feature maps were max-pooled. A fully connected layer with </w:t>
      </w:r>
      <w:r w:rsidRPr="03C52BF7" w:rsidR="246EA1DE">
        <w:rPr>
          <w:rFonts w:ascii="Times New Roman" w:hAnsi="Times New Roman" w:eastAsia="Times New Roman" w:cs="Times New Roman"/>
          <w:noProof w:val="0"/>
          <w:sz w:val="20"/>
          <w:szCs w:val="20"/>
          <w:lang w:val="en-US"/>
        </w:rPr>
        <w:t>softmax</w:t>
      </w:r>
      <w:r w:rsidRPr="03C52BF7" w:rsidR="246EA1DE">
        <w:rPr>
          <w:rFonts w:ascii="Times New Roman" w:hAnsi="Times New Roman" w:eastAsia="Times New Roman" w:cs="Times New Roman"/>
          <w:noProof w:val="0"/>
          <w:sz w:val="20"/>
          <w:szCs w:val="20"/>
          <w:lang w:val="en-US"/>
        </w:rPr>
        <w:t xml:space="preserve"> activation performed the final classification. This CNN was trained with </w:t>
      </w:r>
      <w:r w:rsidRPr="03C52BF7" w:rsidR="246EA1DE">
        <w:rPr>
          <w:rFonts w:ascii="Times New Roman" w:hAnsi="Times New Roman" w:eastAsia="Times New Roman" w:cs="Times New Roman"/>
          <w:b w:val="1"/>
          <w:bCs w:val="1"/>
          <w:noProof w:val="0"/>
          <w:sz w:val="20"/>
          <w:szCs w:val="20"/>
          <w:lang w:val="en-US"/>
        </w:rPr>
        <w:t>batch size 128</w:t>
      </w:r>
      <w:r w:rsidRPr="03C52BF7" w:rsidR="246EA1DE">
        <w:rPr>
          <w:rFonts w:ascii="Times New Roman" w:hAnsi="Times New Roman" w:eastAsia="Times New Roman" w:cs="Times New Roman"/>
          <w:noProof w:val="0"/>
          <w:sz w:val="20"/>
          <w:szCs w:val="20"/>
          <w:lang w:val="en-US"/>
        </w:rPr>
        <w:t xml:space="preserve">, </w:t>
      </w:r>
      <w:r w:rsidRPr="03C52BF7" w:rsidR="246EA1DE">
        <w:rPr>
          <w:rFonts w:ascii="Times New Roman" w:hAnsi="Times New Roman" w:eastAsia="Times New Roman" w:cs="Times New Roman"/>
          <w:b w:val="1"/>
          <w:bCs w:val="1"/>
          <w:noProof w:val="0"/>
          <w:sz w:val="20"/>
          <w:szCs w:val="20"/>
          <w:lang w:val="en-US"/>
        </w:rPr>
        <w:t>learning rate 0.001</w:t>
      </w:r>
      <w:r w:rsidRPr="03C52BF7" w:rsidR="246EA1DE">
        <w:rPr>
          <w:rFonts w:ascii="Times New Roman" w:hAnsi="Times New Roman" w:eastAsia="Times New Roman" w:cs="Times New Roman"/>
          <w:noProof w:val="0"/>
          <w:sz w:val="20"/>
          <w:szCs w:val="20"/>
          <w:lang w:val="en-US"/>
        </w:rPr>
        <w:t xml:space="preserve">, and </w:t>
      </w:r>
      <w:r w:rsidRPr="03C52BF7" w:rsidR="246EA1DE">
        <w:rPr>
          <w:rFonts w:ascii="Times New Roman" w:hAnsi="Times New Roman" w:eastAsia="Times New Roman" w:cs="Times New Roman"/>
          <w:b w:val="1"/>
          <w:bCs w:val="1"/>
          <w:noProof w:val="0"/>
          <w:sz w:val="20"/>
          <w:szCs w:val="20"/>
          <w:lang w:val="en-US"/>
        </w:rPr>
        <w:t>30 epochs</w:t>
      </w:r>
      <w:r w:rsidRPr="03C52BF7" w:rsidR="246EA1DE">
        <w:rPr>
          <w:rFonts w:ascii="Times New Roman" w:hAnsi="Times New Roman" w:eastAsia="Times New Roman" w:cs="Times New Roman"/>
          <w:noProof w:val="0"/>
          <w:sz w:val="20"/>
          <w:szCs w:val="20"/>
          <w:lang w:val="en-US"/>
        </w:rPr>
        <w:t xml:space="preserve">, and achieved </w:t>
      </w:r>
      <w:r w:rsidRPr="03C52BF7" w:rsidR="246EA1DE">
        <w:rPr>
          <w:rFonts w:ascii="Times New Roman" w:hAnsi="Times New Roman" w:eastAsia="Times New Roman" w:cs="Times New Roman"/>
          <w:b w:val="1"/>
          <w:bCs w:val="1"/>
          <w:noProof w:val="0"/>
          <w:sz w:val="20"/>
          <w:szCs w:val="20"/>
          <w:lang w:val="en-US"/>
        </w:rPr>
        <w:t>62%</w:t>
      </w:r>
      <w:r w:rsidRPr="03C52BF7" w:rsidR="246EA1DE">
        <w:rPr>
          <w:rFonts w:ascii="Times New Roman" w:hAnsi="Times New Roman" w:eastAsia="Times New Roman" w:cs="Times New Roman"/>
          <w:noProof w:val="0"/>
          <w:sz w:val="20"/>
          <w:szCs w:val="20"/>
          <w:lang w:val="en-US"/>
        </w:rPr>
        <w:t xml:space="preserve"> accuracy.</w:t>
      </w:r>
    </w:p>
    <w:p w:rsidR="796163AB" w:rsidP="03C52BF7" w:rsidRDefault="796163AB" w14:paraId="65DD06AB" w14:textId="1A10CF77">
      <w:pPr>
        <w:spacing w:before="240" w:beforeAutospacing="off" w:after="240" w:afterAutospacing="off"/>
        <w:jc w:val="center"/>
      </w:pPr>
      <w:r w:rsidR="796163AB">
        <w:drawing>
          <wp:inline wp14:editId="6568996C" wp14:anchorId="6BDD6B63">
            <wp:extent cx="3095625" cy="2114550"/>
            <wp:effectExtent l="0" t="0" r="0" b="0"/>
            <wp:docPr id="1653025257" name="" title=""/>
            <wp:cNvGraphicFramePr>
              <a:graphicFrameLocks noChangeAspect="1"/>
            </wp:cNvGraphicFramePr>
            <a:graphic>
              <a:graphicData uri="http://schemas.openxmlformats.org/drawingml/2006/picture">
                <pic:pic>
                  <pic:nvPicPr>
                    <pic:cNvPr id="0" name=""/>
                    <pic:cNvPicPr/>
                  </pic:nvPicPr>
                  <pic:blipFill>
                    <a:blip r:embed="R8e4a59a073c640f9">
                      <a:extLst>
                        <a:ext xmlns:a="http://schemas.openxmlformats.org/drawingml/2006/main" uri="{28A0092B-C50C-407E-A947-70E740481C1C}">
                          <a14:useLocalDpi val="0"/>
                        </a:ext>
                      </a:extLst>
                    </a:blip>
                    <a:stretch>
                      <a:fillRect/>
                    </a:stretch>
                  </pic:blipFill>
                  <pic:spPr>
                    <a:xfrm>
                      <a:off x="0" y="0"/>
                      <a:ext cx="3095625" cy="2114550"/>
                    </a:xfrm>
                    <a:prstGeom prst="rect">
                      <a:avLst/>
                    </a:prstGeom>
                  </pic:spPr>
                </pic:pic>
              </a:graphicData>
            </a:graphic>
          </wp:inline>
        </w:drawing>
      </w:r>
    </w:p>
    <w:p w:rsidR="796163AB" w:rsidP="03C52BF7" w:rsidRDefault="796163AB" w14:paraId="0D236005" w14:textId="53DEAD64">
      <w:pPr>
        <w:spacing w:before="240" w:beforeAutospacing="off" w:after="240" w:afterAutospacing="off"/>
        <w:jc w:val="center"/>
      </w:pPr>
      <w:r w:rsidR="796163AB">
        <w:rPr/>
        <w:t>CNN with N-Gram Architecture diagram</w:t>
      </w:r>
    </w:p>
    <w:p w:rsidR="65FDCE70" w:rsidP="03C52BF7" w:rsidRDefault="65FDCE70" w14:paraId="19ABFE05" w14:textId="4BA34D68">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65FDCE70">
        <w:rPr>
          <w:rFonts w:ascii="Times New Roman" w:hAnsi="Times New Roman" w:eastAsia="Times New Roman" w:cs="Times New Roman"/>
          <w:b w:val="1"/>
          <w:bCs w:val="1"/>
          <w:noProof w:val="0"/>
          <w:sz w:val="20"/>
          <w:szCs w:val="20"/>
          <w:lang w:val="en-US"/>
        </w:rPr>
        <w:t>Exp-16: BERT (Bidirectional Encoder Representations from Transformers)</w:t>
      </w:r>
      <w:r w:rsidRPr="03C52BF7" w:rsidR="65FDCE70">
        <w:rPr>
          <w:rFonts w:ascii="Times New Roman" w:hAnsi="Times New Roman" w:eastAsia="Times New Roman" w:cs="Times New Roman"/>
          <w:noProof w:val="0"/>
          <w:sz w:val="20"/>
          <w:szCs w:val="20"/>
          <w:lang w:val="en-US"/>
        </w:rPr>
        <w:t xml:space="preserve"> </w:t>
      </w:r>
      <w:r w:rsidRPr="03C52BF7" w:rsidR="7BCCA09C">
        <w:rPr>
          <w:rFonts w:ascii="Times New Roman" w:hAnsi="Times New Roman" w:eastAsia="Times New Roman" w:cs="Times New Roman"/>
          <w:noProof w:val="0"/>
          <w:sz w:val="20"/>
          <w:szCs w:val="20"/>
          <w:lang w:val="en-US"/>
        </w:rPr>
        <w:t xml:space="preserve">model (12-layer Transformer, hidden size 768) was fine-tuned directly for sentiment classification. Pretrained BERT weights were loaded, and a </w:t>
      </w:r>
      <w:r w:rsidRPr="03C52BF7" w:rsidR="7BCCA09C">
        <w:rPr>
          <w:rFonts w:ascii="Times New Roman" w:hAnsi="Times New Roman" w:eastAsia="Times New Roman" w:cs="Times New Roman"/>
          <w:b w:val="1"/>
          <w:bCs w:val="1"/>
          <w:noProof w:val="0"/>
          <w:sz w:val="20"/>
          <w:szCs w:val="20"/>
          <w:lang w:val="en-US"/>
        </w:rPr>
        <w:t>linear classification head</w:t>
      </w:r>
      <w:r w:rsidRPr="03C52BF7" w:rsidR="7BCCA09C">
        <w:rPr>
          <w:rFonts w:ascii="Times New Roman" w:hAnsi="Times New Roman" w:eastAsia="Times New Roman" w:cs="Times New Roman"/>
          <w:noProof w:val="0"/>
          <w:sz w:val="20"/>
          <w:szCs w:val="20"/>
          <w:lang w:val="en-US"/>
        </w:rPr>
        <w:t xml:space="preserve"> was added on top. The fine-tuning process used </w:t>
      </w:r>
      <w:r w:rsidRPr="03C52BF7" w:rsidR="7BCCA09C">
        <w:rPr>
          <w:rFonts w:ascii="Times New Roman" w:hAnsi="Times New Roman" w:eastAsia="Times New Roman" w:cs="Times New Roman"/>
          <w:b w:val="1"/>
          <w:bCs w:val="1"/>
          <w:noProof w:val="0"/>
          <w:sz w:val="20"/>
          <w:szCs w:val="20"/>
          <w:lang w:val="en-US"/>
        </w:rPr>
        <w:t>A</w:t>
      </w:r>
      <w:r w:rsidRPr="03C52BF7" w:rsidR="7BCCA09C">
        <w:rPr>
          <w:rFonts w:ascii="Times New Roman" w:hAnsi="Times New Roman" w:eastAsia="Times New Roman" w:cs="Times New Roman"/>
          <w:b w:val="1"/>
          <w:bCs w:val="1"/>
          <w:noProof w:val="0"/>
          <w:sz w:val="20"/>
          <w:szCs w:val="20"/>
          <w:lang w:val="en-US"/>
        </w:rPr>
        <w:t>d</w:t>
      </w:r>
      <w:r w:rsidRPr="03C52BF7" w:rsidR="7BCCA09C">
        <w:rPr>
          <w:rFonts w:ascii="Times New Roman" w:hAnsi="Times New Roman" w:eastAsia="Times New Roman" w:cs="Times New Roman"/>
          <w:b w:val="1"/>
          <w:bCs w:val="1"/>
          <w:noProof w:val="0"/>
          <w:sz w:val="20"/>
          <w:szCs w:val="20"/>
          <w:lang w:val="en-US"/>
        </w:rPr>
        <w:t>amW</w:t>
      </w:r>
      <w:r w:rsidRPr="03C52BF7" w:rsidR="7BCCA09C">
        <w:rPr>
          <w:rFonts w:ascii="Times New Roman" w:hAnsi="Times New Roman" w:eastAsia="Times New Roman" w:cs="Times New Roman"/>
          <w:b w:val="1"/>
          <w:bCs w:val="1"/>
          <w:noProof w:val="0"/>
          <w:sz w:val="20"/>
          <w:szCs w:val="20"/>
          <w:lang w:val="en-US"/>
        </w:rPr>
        <w:t xml:space="preserve"> </w:t>
      </w:r>
      <w:r w:rsidRPr="03C52BF7" w:rsidR="7BCCA09C">
        <w:rPr>
          <w:rFonts w:ascii="Times New Roman" w:hAnsi="Times New Roman" w:eastAsia="Times New Roman" w:cs="Times New Roman"/>
          <w:b w:val="1"/>
          <w:bCs w:val="1"/>
          <w:noProof w:val="0"/>
          <w:sz w:val="20"/>
          <w:szCs w:val="20"/>
          <w:lang w:val="en-US"/>
        </w:rPr>
        <w:t>o</w:t>
      </w:r>
      <w:r w:rsidRPr="03C52BF7" w:rsidR="7BCCA09C">
        <w:rPr>
          <w:rFonts w:ascii="Times New Roman" w:hAnsi="Times New Roman" w:eastAsia="Times New Roman" w:cs="Times New Roman"/>
          <w:b w:val="1"/>
          <w:bCs w:val="1"/>
          <w:noProof w:val="0"/>
          <w:sz w:val="20"/>
          <w:szCs w:val="20"/>
          <w:lang w:val="en-US"/>
        </w:rPr>
        <w:t>ptimizer</w:t>
      </w:r>
      <w:r w:rsidRPr="03C52BF7" w:rsidR="7BCCA09C">
        <w:rPr>
          <w:rFonts w:ascii="Times New Roman" w:hAnsi="Times New Roman" w:eastAsia="Times New Roman" w:cs="Times New Roman"/>
          <w:noProof w:val="0"/>
          <w:sz w:val="20"/>
          <w:szCs w:val="20"/>
          <w:lang w:val="en-US"/>
        </w:rPr>
        <w:t xml:space="preserve">, </w:t>
      </w:r>
      <w:r w:rsidRPr="03C52BF7" w:rsidR="7BCCA09C">
        <w:rPr>
          <w:rFonts w:ascii="Times New Roman" w:hAnsi="Times New Roman" w:eastAsia="Times New Roman" w:cs="Times New Roman"/>
          <w:b w:val="1"/>
          <w:bCs w:val="1"/>
          <w:noProof w:val="0"/>
          <w:sz w:val="20"/>
          <w:szCs w:val="20"/>
          <w:lang w:val="en-US"/>
        </w:rPr>
        <w:t>learning rate of 2e-5</w:t>
      </w:r>
      <w:r w:rsidRPr="03C52BF7" w:rsidR="7BCCA09C">
        <w:rPr>
          <w:rFonts w:ascii="Times New Roman" w:hAnsi="Times New Roman" w:eastAsia="Times New Roman" w:cs="Times New Roman"/>
          <w:noProof w:val="0"/>
          <w:sz w:val="20"/>
          <w:szCs w:val="20"/>
          <w:lang w:val="en-US"/>
        </w:rPr>
        <w:t xml:space="preserve">, </w:t>
      </w:r>
      <w:r w:rsidRPr="03C52BF7" w:rsidR="7BCCA09C">
        <w:rPr>
          <w:rFonts w:ascii="Times New Roman" w:hAnsi="Times New Roman" w:eastAsia="Times New Roman" w:cs="Times New Roman"/>
          <w:b w:val="1"/>
          <w:bCs w:val="1"/>
          <w:noProof w:val="0"/>
          <w:sz w:val="20"/>
          <w:szCs w:val="20"/>
          <w:lang w:val="en-US"/>
        </w:rPr>
        <w:t>batch size of 16</w:t>
      </w:r>
      <w:r w:rsidRPr="03C52BF7" w:rsidR="7BCCA09C">
        <w:rPr>
          <w:rFonts w:ascii="Times New Roman" w:hAnsi="Times New Roman" w:eastAsia="Times New Roman" w:cs="Times New Roman"/>
          <w:noProof w:val="0"/>
          <w:sz w:val="20"/>
          <w:szCs w:val="20"/>
          <w:lang w:val="en-US"/>
        </w:rPr>
        <w:t xml:space="preserve">, and training over </w:t>
      </w:r>
      <w:r w:rsidRPr="03C52BF7" w:rsidR="7BCCA09C">
        <w:rPr>
          <w:rFonts w:ascii="Times New Roman" w:hAnsi="Times New Roman" w:eastAsia="Times New Roman" w:cs="Times New Roman"/>
          <w:b w:val="1"/>
          <w:bCs w:val="1"/>
          <w:noProof w:val="0"/>
          <w:sz w:val="20"/>
          <w:szCs w:val="20"/>
          <w:lang w:val="en-US"/>
        </w:rPr>
        <w:t>30 epochs</w:t>
      </w:r>
      <w:r w:rsidRPr="03C52BF7" w:rsidR="7BCCA09C">
        <w:rPr>
          <w:rFonts w:ascii="Times New Roman" w:hAnsi="Times New Roman" w:eastAsia="Times New Roman" w:cs="Times New Roman"/>
          <w:noProof w:val="0"/>
          <w:sz w:val="20"/>
          <w:szCs w:val="20"/>
          <w:lang w:val="en-US"/>
        </w:rPr>
        <w:t xml:space="preserve">. BERT achieved </w:t>
      </w:r>
      <w:r w:rsidRPr="03C52BF7" w:rsidR="7BCCA09C">
        <w:rPr>
          <w:rFonts w:ascii="Times New Roman" w:hAnsi="Times New Roman" w:eastAsia="Times New Roman" w:cs="Times New Roman"/>
          <w:b w:val="1"/>
          <w:bCs w:val="1"/>
          <w:noProof w:val="0"/>
          <w:sz w:val="20"/>
          <w:szCs w:val="20"/>
          <w:lang w:val="en-US"/>
        </w:rPr>
        <w:t>70%</w:t>
      </w:r>
      <w:r w:rsidRPr="03C52BF7" w:rsidR="7BCCA09C">
        <w:rPr>
          <w:rFonts w:ascii="Times New Roman" w:hAnsi="Times New Roman" w:eastAsia="Times New Roman" w:cs="Times New Roman"/>
          <w:noProof w:val="0"/>
          <w:sz w:val="20"/>
          <w:szCs w:val="20"/>
          <w:lang w:val="en-US"/>
        </w:rPr>
        <w:t xml:space="preserve"> accuracy, outperforming traditional and earlier deep models.</w:t>
      </w:r>
    </w:p>
    <w:p w:rsidR="64EA85ED" w:rsidP="03C52BF7" w:rsidRDefault="64EA85ED" w14:paraId="02418951" w14:textId="283D968F">
      <w:pPr>
        <w:spacing w:before="240" w:beforeAutospacing="off" w:after="240" w:afterAutospacing="off"/>
        <w:jc w:val="center"/>
      </w:pPr>
      <w:r w:rsidR="64EA85ED">
        <w:drawing>
          <wp:inline wp14:editId="44835BA4" wp14:anchorId="40DB447D">
            <wp:extent cx="1800225" cy="2017494"/>
            <wp:effectExtent l="0" t="0" r="0" b="0"/>
            <wp:docPr id="1517661320" name="" title=""/>
            <wp:cNvGraphicFramePr>
              <a:graphicFrameLocks noChangeAspect="1"/>
            </wp:cNvGraphicFramePr>
            <a:graphic>
              <a:graphicData uri="http://schemas.openxmlformats.org/drawingml/2006/picture">
                <pic:pic>
                  <pic:nvPicPr>
                    <pic:cNvPr id="0" name=""/>
                    <pic:cNvPicPr/>
                  </pic:nvPicPr>
                  <pic:blipFill>
                    <a:blip r:embed="R61b43a89a531418d">
                      <a:extLst>
                        <a:ext xmlns:a="http://schemas.openxmlformats.org/drawingml/2006/main" uri="{28A0092B-C50C-407E-A947-70E740481C1C}">
                          <a14:useLocalDpi val="0"/>
                        </a:ext>
                      </a:extLst>
                    </a:blip>
                    <a:stretch>
                      <a:fillRect/>
                    </a:stretch>
                  </pic:blipFill>
                  <pic:spPr>
                    <a:xfrm>
                      <a:off x="0" y="0"/>
                      <a:ext cx="1800225" cy="2017494"/>
                    </a:xfrm>
                    <a:prstGeom prst="rect">
                      <a:avLst/>
                    </a:prstGeom>
                  </pic:spPr>
                </pic:pic>
              </a:graphicData>
            </a:graphic>
          </wp:inline>
        </w:drawing>
      </w:r>
    </w:p>
    <w:p w:rsidR="64EA85ED" w:rsidP="03C52BF7" w:rsidRDefault="64EA85ED" w14:paraId="33B56367" w14:textId="3587CC1D">
      <w:pPr>
        <w:spacing w:before="240" w:beforeAutospacing="off" w:after="240" w:afterAutospacing="off"/>
        <w:jc w:val="center"/>
      </w:pPr>
      <w:r w:rsidR="64EA85ED">
        <w:rPr/>
        <w:t>BERT Architecture diagram</w:t>
      </w:r>
    </w:p>
    <w:p w:rsidR="7BCCA09C" w:rsidP="03C52BF7" w:rsidRDefault="7BCCA09C" w14:paraId="315BB2C2" w14:textId="21EB5DAA">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7BCCA09C">
        <w:rPr>
          <w:rFonts w:ascii="Times New Roman" w:hAnsi="Times New Roman" w:eastAsia="Times New Roman" w:cs="Times New Roman"/>
          <w:b w:val="1"/>
          <w:bCs w:val="1"/>
          <w:noProof w:val="0"/>
          <w:sz w:val="20"/>
          <w:szCs w:val="20"/>
          <w:lang w:val="en-US"/>
        </w:rPr>
        <w:t>Exp-17: GPT</w:t>
      </w:r>
      <w:r w:rsidRPr="03C52BF7" w:rsidR="3D2E199A">
        <w:rPr>
          <w:rFonts w:ascii="Times New Roman" w:hAnsi="Times New Roman" w:eastAsia="Times New Roman" w:cs="Times New Roman"/>
          <w:b w:val="1"/>
          <w:bCs w:val="1"/>
          <w:noProof w:val="0"/>
          <w:sz w:val="20"/>
          <w:szCs w:val="20"/>
          <w:lang w:val="en-US"/>
        </w:rPr>
        <w:t xml:space="preserve"> </w:t>
      </w:r>
      <w:r w:rsidRPr="03C52BF7" w:rsidR="7BCCA09C">
        <w:rPr>
          <w:rFonts w:ascii="Times New Roman" w:hAnsi="Times New Roman" w:eastAsia="Times New Roman" w:cs="Times New Roman"/>
          <w:b w:val="1"/>
          <w:bCs w:val="1"/>
          <w:noProof w:val="0"/>
          <w:sz w:val="20"/>
          <w:szCs w:val="20"/>
          <w:lang w:val="en-US"/>
        </w:rPr>
        <w:t>(</w:t>
      </w:r>
      <w:r w:rsidRPr="03C52BF7" w:rsidR="0B2BD1DC">
        <w:rPr>
          <w:rFonts w:ascii="Times New Roman" w:hAnsi="Times New Roman" w:eastAsia="Times New Roman" w:cs="Times New Roman"/>
          <w:b w:val="1"/>
          <w:bCs w:val="1"/>
          <w:noProof w:val="0"/>
          <w:sz w:val="20"/>
          <w:szCs w:val="20"/>
          <w:lang w:val="en-US"/>
        </w:rPr>
        <w:t>Generative Pre-trained Transformer</w:t>
      </w:r>
      <w:r w:rsidRPr="03C52BF7" w:rsidR="7BCCA09C">
        <w:rPr>
          <w:rFonts w:ascii="Times New Roman" w:hAnsi="Times New Roman" w:eastAsia="Times New Roman" w:cs="Times New Roman"/>
          <w:b w:val="1"/>
          <w:bCs w:val="1"/>
          <w:noProof w:val="0"/>
          <w:sz w:val="20"/>
          <w:szCs w:val="20"/>
          <w:lang w:val="en-US"/>
        </w:rPr>
        <w:t>)</w:t>
      </w:r>
      <w:r w:rsidRPr="03C52BF7" w:rsidR="7BCCA09C">
        <w:rPr>
          <w:rFonts w:ascii="Times New Roman" w:hAnsi="Times New Roman" w:eastAsia="Times New Roman" w:cs="Times New Roman"/>
          <w:noProof w:val="0"/>
          <w:sz w:val="20"/>
          <w:szCs w:val="20"/>
          <w:lang w:val="en-US"/>
        </w:rPr>
        <w:t xml:space="preserve"> Similar to BERT, </w:t>
      </w:r>
      <w:r w:rsidRPr="03C52BF7" w:rsidR="7BCCA09C">
        <w:rPr>
          <w:rFonts w:ascii="Times New Roman" w:hAnsi="Times New Roman" w:eastAsia="Times New Roman" w:cs="Times New Roman"/>
          <w:b w:val="1"/>
          <w:bCs w:val="1"/>
          <w:noProof w:val="0"/>
          <w:sz w:val="20"/>
          <w:szCs w:val="20"/>
          <w:lang w:val="en-US"/>
        </w:rPr>
        <w:t>GPT-2</w:t>
      </w:r>
      <w:r w:rsidRPr="03C52BF7" w:rsidR="7BCCA09C">
        <w:rPr>
          <w:rFonts w:ascii="Times New Roman" w:hAnsi="Times New Roman" w:eastAsia="Times New Roman" w:cs="Times New Roman"/>
          <w:noProof w:val="0"/>
          <w:sz w:val="20"/>
          <w:szCs w:val="20"/>
          <w:lang w:val="en-US"/>
        </w:rPr>
        <w:t xml:space="preserve"> was fine-tuned for classification by adding a classification head. Due to GPT-2’s autoregressive nature, padding tokens were carefully handled. The model was </w:t>
      </w:r>
      <w:r w:rsidRPr="03C52BF7" w:rsidR="7BCCA09C">
        <w:rPr>
          <w:rFonts w:ascii="Times New Roman" w:hAnsi="Times New Roman" w:eastAsia="Times New Roman" w:cs="Times New Roman"/>
          <w:noProof w:val="0"/>
          <w:sz w:val="20"/>
          <w:szCs w:val="20"/>
          <w:lang w:val="en-US"/>
        </w:rPr>
        <w:t>optimized</w:t>
      </w:r>
      <w:r w:rsidRPr="03C52BF7" w:rsidR="7BCCA09C">
        <w:rPr>
          <w:rFonts w:ascii="Times New Roman" w:hAnsi="Times New Roman" w:eastAsia="Times New Roman" w:cs="Times New Roman"/>
          <w:noProof w:val="0"/>
          <w:sz w:val="20"/>
          <w:szCs w:val="20"/>
          <w:lang w:val="en-US"/>
        </w:rPr>
        <w:t xml:space="preserve"> using </w:t>
      </w:r>
      <w:r w:rsidRPr="03C52BF7" w:rsidR="7BCCA09C">
        <w:rPr>
          <w:rFonts w:ascii="Times New Roman" w:hAnsi="Times New Roman" w:eastAsia="Times New Roman" w:cs="Times New Roman"/>
          <w:b w:val="1"/>
          <w:bCs w:val="1"/>
          <w:noProof w:val="0"/>
          <w:sz w:val="20"/>
          <w:szCs w:val="20"/>
          <w:lang w:val="en-US"/>
        </w:rPr>
        <w:t>AdamW</w:t>
      </w:r>
      <w:r w:rsidRPr="03C52BF7" w:rsidR="7BCCA09C">
        <w:rPr>
          <w:rFonts w:ascii="Times New Roman" w:hAnsi="Times New Roman" w:eastAsia="Times New Roman" w:cs="Times New Roman"/>
          <w:noProof w:val="0"/>
          <w:sz w:val="20"/>
          <w:szCs w:val="20"/>
          <w:lang w:val="en-US"/>
        </w:rPr>
        <w:t xml:space="preserve"> with a </w:t>
      </w:r>
      <w:r w:rsidRPr="03C52BF7" w:rsidR="7BCCA09C">
        <w:rPr>
          <w:rFonts w:ascii="Times New Roman" w:hAnsi="Times New Roman" w:eastAsia="Times New Roman" w:cs="Times New Roman"/>
          <w:b w:val="1"/>
          <w:bCs w:val="1"/>
          <w:noProof w:val="0"/>
          <w:sz w:val="20"/>
          <w:szCs w:val="20"/>
          <w:lang w:val="en-US"/>
        </w:rPr>
        <w:t>2e-5 learning rate</w:t>
      </w:r>
      <w:r w:rsidRPr="03C52BF7" w:rsidR="7BCCA09C">
        <w:rPr>
          <w:rFonts w:ascii="Times New Roman" w:hAnsi="Times New Roman" w:eastAsia="Times New Roman" w:cs="Times New Roman"/>
          <w:noProof w:val="0"/>
          <w:sz w:val="20"/>
          <w:szCs w:val="20"/>
          <w:lang w:val="en-US"/>
        </w:rPr>
        <w:t xml:space="preserve">, </w:t>
      </w:r>
      <w:r w:rsidRPr="03C52BF7" w:rsidR="7BCCA09C">
        <w:rPr>
          <w:rFonts w:ascii="Times New Roman" w:hAnsi="Times New Roman" w:eastAsia="Times New Roman" w:cs="Times New Roman"/>
          <w:b w:val="1"/>
          <w:bCs w:val="1"/>
          <w:noProof w:val="0"/>
          <w:sz w:val="20"/>
          <w:szCs w:val="20"/>
          <w:lang w:val="en-US"/>
        </w:rPr>
        <w:t>batch size 16</w:t>
      </w:r>
      <w:r w:rsidRPr="03C52BF7" w:rsidR="7BCCA09C">
        <w:rPr>
          <w:rFonts w:ascii="Times New Roman" w:hAnsi="Times New Roman" w:eastAsia="Times New Roman" w:cs="Times New Roman"/>
          <w:noProof w:val="0"/>
          <w:sz w:val="20"/>
          <w:szCs w:val="20"/>
          <w:lang w:val="en-US"/>
        </w:rPr>
        <w:t xml:space="preserve">, and </w:t>
      </w:r>
      <w:r w:rsidRPr="03C52BF7" w:rsidR="7BCCA09C">
        <w:rPr>
          <w:rFonts w:ascii="Times New Roman" w:hAnsi="Times New Roman" w:eastAsia="Times New Roman" w:cs="Times New Roman"/>
          <w:b w:val="1"/>
          <w:bCs w:val="1"/>
          <w:noProof w:val="0"/>
          <w:sz w:val="20"/>
          <w:szCs w:val="20"/>
          <w:lang w:val="en-US"/>
        </w:rPr>
        <w:t>30 epochs</w:t>
      </w:r>
      <w:r w:rsidRPr="03C52BF7" w:rsidR="7BCCA09C">
        <w:rPr>
          <w:rFonts w:ascii="Times New Roman" w:hAnsi="Times New Roman" w:eastAsia="Times New Roman" w:cs="Times New Roman"/>
          <w:noProof w:val="0"/>
          <w:sz w:val="20"/>
          <w:szCs w:val="20"/>
          <w:lang w:val="en-US"/>
        </w:rPr>
        <w:t xml:space="preserve">. GPT achieved </w:t>
      </w:r>
      <w:r w:rsidRPr="03C52BF7" w:rsidR="7BCCA09C">
        <w:rPr>
          <w:rFonts w:ascii="Times New Roman" w:hAnsi="Times New Roman" w:eastAsia="Times New Roman" w:cs="Times New Roman"/>
          <w:b w:val="1"/>
          <w:bCs w:val="1"/>
          <w:noProof w:val="0"/>
          <w:sz w:val="20"/>
          <w:szCs w:val="20"/>
          <w:lang w:val="en-US"/>
        </w:rPr>
        <w:t>70%</w:t>
      </w:r>
      <w:r w:rsidRPr="03C52BF7" w:rsidR="7BCCA09C">
        <w:rPr>
          <w:rFonts w:ascii="Times New Roman" w:hAnsi="Times New Roman" w:eastAsia="Times New Roman" w:cs="Times New Roman"/>
          <w:noProof w:val="0"/>
          <w:sz w:val="20"/>
          <w:szCs w:val="20"/>
          <w:lang w:val="en-US"/>
        </w:rPr>
        <w:t xml:space="preserve"> accuracy, matching BERT’s performance, </w:t>
      </w:r>
      <w:r w:rsidRPr="03C52BF7" w:rsidR="7BCCA09C">
        <w:rPr>
          <w:rFonts w:ascii="Times New Roman" w:hAnsi="Times New Roman" w:eastAsia="Times New Roman" w:cs="Times New Roman"/>
          <w:noProof w:val="0"/>
          <w:sz w:val="20"/>
          <w:szCs w:val="20"/>
          <w:lang w:val="en-US"/>
        </w:rPr>
        <w:t>indicating</w:t>
      </w:r>
      <w:r w:rsidRPr="03C52BF7" w:rsidR="7BCCA09C">
        <w:rPr>
          <w:rFonts w:ascii="Times New Roman" w:hAnsi="Times New Roman" w:eastAsia="Times New Roman" w:cs="Times New Roman"/>
          <w:noProof w:val="0"/>
          <w:sz w:val="20"/>
          <w:szCs w:val="20"/>
          <w:lang w:val="en-US"/>
        </w:rPr>
        <w:t xml:space="preserve"> that language modeling pretraining </w:t>
      </w:r>
      <w:r w:rsidRPr="03C52BF7" w:rsidR="7BCCA09C">
        <w:rPr>
          <w:rFonts w:ascii="Times New Roman" w:hAnsi="Times New Roman" w:eastAsia="Times New Roman" w:cs="Times New Roman"/>
          <w:noProof w:val="0"/>
          <w:sz w:val="20"/>
          <w:szCs w:val="20"/>
          <w:lang w:val="en-US"/>
        </w:rPr>
        <w:t>benefits</w:t>
      </w:r>
      <w:r w:rsidRPr="03C52BF7" w:rsidR="7BCCA09C">
        <w:rPr>
          <w:rFonts w:ascii="Times New Roman" w:hAnsi="Times New Roman" w:eastAsia="Times New Roman" w:cs="Times New Roman"/>
          <w:noProof w:val="0"/>
          <w:sz w:val="20"/>
          <w:szCs w:val="20"/>
          <w:lang w:val="en-US"/>
        </w:rPr>
        <w:t xml:space="preserve"> downstream sentiment tasks.</w:t>
      </w:r>
    </w:p>
    <w:p w:rsidR="3B29415A" w:rsidP="03C52BF7" w:rsidRDefault="3B29415A" w14:paraId="1A6BEF42" w14:textId="69A51458">
      <w:pPr>
        <w:spacing w:before="240" w:beforeAutospacing="off" w:after="240" w:afterAutospacing="off"/>
        <w:jc w:val="center"/>
      </w:pPr>
      <w:r w:rsidR="3B29415A">
        <w:drawing>
          <wp:inline wp14:editId="12F929FE" wp14:anchorId="5917F8CF">
            <wp:extent cx="3095625" cy="1085850"/>
            <wp:effectExtent l="0" t="0" r="0" b="0"/>
            <wp:docPr id="908640091" name="" title=""/>
            <wp:cNvGraphicFramePr>
              <a:graphicFrameLocks noChangeAspect="1"/>
            </wp:cNvGraphicFramePr>
            <a:graphic>
              <a:graphicData uri="http://schemas.openxmlformats.org/drawingml/2006/picture">
                <pic:pic>
                  <pic:nvPicPr>
                    <pic:cNvPr id="0" name=""/>
                    <pic:cNvPicPr/>
                  </pic:nvPicPr>
                  <pic:blipFill>
                    <a:blip r:embed="R7100ba28512a41d2">
                      <a:extLst>
                        <a:ext xmlns:a="http://schemas.openxmlformats.org/drawingml/2006/main" uri="{28A0092B-C50C-407E-A947-70E740481C1C}">
                          <a14:useLocalDpi val="0"/>
                        </a:ext>
                      </a:extLst>
                    </a:blip>
                    <a:stretch>
                      <a:fillRect/>
                    </a:stretch>
                  </pic:blipFill>
                  <pic:spPr>
                    <a:xfrm>
                      <a:off x="0" y="0"/>
                      <a:ext cx="3095625" cy="1085850"/>
                    </a:xfrm>
                    <a:prstGeom prst="rect">
                      <a:avLst/>
                    </a:prstGeom>
                  </pic:spPr>
                </pic:pic>
              </a:graphicData>
            </a:graphic>
          </wp:inline>
        </w:drawing>
      </w:r>
    </w:p>
    <w:p w:rsidR="7ABDF227" w:rsidP="03C52BF7" w:rsidRDefault="7ABDF227" w14:paraId="0F12DC28" w14:textId="2F3EEEA8">
      <w:pPr>
        <w:spacing w:before="240" w:beforeAutospacing="off" w:after="240" w:afterAutospacing="off"/>
        <w:jc w:val="both"/>
        <w:rPr>
          <w:rFonts w:ascii="Times New Roman" w:hAnsi="Times New Roman" w:eastAsia="Times New Roman" w:cs="Times New Roman"/>
          <w:noProof w:val="0"/>
          <w:sz w:val="20"/>
          <w:szCs w:val="20"/>
          <w:lang w:val="en-US"/>
        </w:rPr>
      </w:pPr>
      <w:r w:rsidRPr="03C52BF7" w:rsidR="7ABDF227">
        <w:rPr>
          <w:rFonts w:ascii="Times New Roman" w:hAnsi="Times New Roman" w:eastAsia="Times New Roman" w:cs="Times New Roman"/>
          <w:b w:val="1"/>
          <w:bCs w:val="1"/>
          <w:noProof w:val="0"/>
          <w:sz w:val="20"/>
          <w:szCs w:val="20"/>
          <w:lang w:val="en-US"/>
        </w:rPr>
        <w:t>Exp-1</w:t>
      </w:r>
      <w:r w:rsidRPr="03C52BF7" w:rsidR="7536300D">
        <w:rPr>
          <w:rFonts w:ascii="Times New Roman" w:hAnsi="Times New Roman" w:eastAsia="Times New Roman" w:cs="Times New Roman"/>
          <w:b w:val="1"/>
          <w:bCs w:val="1"/>
          <w:noProof w:val="0"/>
          <w:sz w:val="20"/>
          <w:szCs w:val="20"/>
          <w:lang w:val="en-US"/>
        </w:rPr>
        <w:t>8</w:t>
      </w:r>
      <w:r w:rsidRPr="03C52BF7" w:rsidR="7ABDF227">
        <w:rPr>
          <w:rFonts w:ascii="Times New Roman" w:hAnsi="Times New Roman" w:eastAsia="Times New Roman" w:cs="Times New Roman"/>
          <w:b w:val="1"/>
          <w:bCs w:val="1"/>
          <w:noProof w:val="0"/>
          <w:sz w:val="20"/>
          <w:szCs w:val="20"/>
          <w:lang w:val="en-US"/>
        </w:rPr>
        <w:t xml:space="preserve">: BiLSTM (Bidirectional Long Short-Term </w:t>
      </w:r>
      <w:r w:rsidRPr="03C52BF7" w:rsidR="74C6C7B9">
        <w:rPr>
          <w:rFonts w:ascii="Times New Roman" w:hAnsi="Times New Roman" w:eastAsia="Times New Roman" w:cs="Times New Roman"/>
          <w:b w:val="1"/>
          <w:bCs w:val="1"/>
          <w:noProof w:val="0"/>
          <w:sz w:val="20"/>
          <w:szCs w:val="20"/>
          <w:lang w:val="en-US"/>
        </w:rPr>
        <w:t>Memory)</w:t>
      </w:r>
      <w:r w:rsidRPr="03C52BF7" w:rsidR="74C6C7B9">
        <w:rPr>
          <w:rFonts w:ascii="Times New Roman" w:hAnsi="Times New Roman" w:eastAsia="Times New Roman" w:cs="Times New Roman"/>
          <w:noProof w:val="0"/>
          <w:sz w:val="20"/>
          <w:szCs w:val="20"/>
          <w:lang w:val="en-US"/>
        </w:rPr>
        <w:t xml:space="preserve"> model leveraged bidirectional LSTM cells to capture both past and future context. The architecture consisted of </w:t>
      </w:r>
      <w:r w:rsidRPr="03C52BF7" w:rsidR="74C6C7B9">
        <w:rPr>
          <w:rFonts w:ascii="Times New Roman" w:hAnsi="Times New Roman" w:eastAsia="Times New Roman" w:cs="Times New Roman"/>
          <w:b w:val="1"/>
          <w:bCs w:val="1"/>
          <w:noProof w:val="0"/>
          <w:sz w:val="20"/>
          <w:szCs w:val="20"/>
          <w:lang w:val="en-US"/>
        </w:rPr>
        <w:t>two layers</w:t>
      </w:r>
      <w:r w:rsidRPr="03C52BF7" w:rsidR="74C6C7B9">
        <w:rPr>
          <w:rFonts w:ascii="Times New Roman" w:hAnsi="Times New Roman" w:eastAsia="Times New Roman" w:cs="Times New Roman"/>
          <w:noProof w:val="0"/>
          <w:sz w:val="20"/>
          <w:szCs w:val="20"/>
          <w:lang w:val="en-US"/>
        </w:rPr>
        <w:t xml:space="preserve"> of </w:t>
      </w:r>
      <w:r w:rsidRPr="03C52BF7" w:rsidR="74C6C7B9">
        <w:rPr>
          <w:rFonts w:ascii="Times New Roman" w:hAnsi="Times New Roman" w:eastAsia="Times New Roman" w:cs="Times New Roman"/>
          <w:noProof w:val="0"/>
          <w:sz w:val="20"/>
          <w:szCs w:val="20"/>
          <w:lang w:val="en-US"/>
        </w:rPr>
        <w:t>BiLSTM</w:t>
      </w:r>
      <w:r w:rsidRPr="03C52BF7" w:rsidR="74C6C7B9">
        <w:rPr>
          <w:rFonts w:ascii="Times New Roman" w:hAnsi="Times New Roman" w:eastAsia="Times New Roman" w:cs="Times New Roman"/>
          <w:noProof w:val="0"/>
          <w:sz w:val="20"/>
          <w:szCs w:val="20"/>
          <w:lang w:val="en-US"/>
        </w:rPr>
        <w:t xml:space="preserve"> with </w:t>
      </w:r>
      <w:r w:rsidRPr="03C52BF7" w:rsidR="74C6C7B9">
        <w:rPr>
          <w:rFonts w:ascii="Times New Roman" w:hAnsi="Times New Roman" w:eastAsia="Times New Roman" w:cs="Times New Roman"/>
          <w:b w:val="1"/>
          <w:bCs w:val="1"/>
          <w:noProof w:val="0"/>
          <w:sz w:val="20"/>
          <w:szCs w:val="20"/>
          <w:lang w:val="en-US"/>
        </w:rPr>
        <w:t>a hidden size of 256</w:t>
      </w:r>
      <w:r w:rsidRPr="03C52BF7" w:rsidR="74C6C7B9">
        <w:rPr>
          <w:rFonts w:ascii="Times New Roman" w:hAnsi="Times New Roman" w:eastAsia="Times New Roman" w:cs="Times New Roman"/>
          <w:noProof w:val="0"/>
          <w:sz w:val="20"/>
          <w:szCs w:val="20"/>
          <w:lang w:val="en-US"/>
        </w:rPr>
        <w:t xml:space="preserve">. Training parameters included a </w:t>
      </w:r>
      <w:r w:rsidRPr="03C52BF7" w:rsidR="74C6C7B9">
        <w:rPr>
          <w:rFonts w:ascii="Times New Roman" w:hAnsi="Times New Roman" w:eastAsia="Times New Roman" w:cs="Times New Roman"/>
          <w:b w:val="1"/>
          <w:bCs w:val="1"/>
          <w:noProof w:val="0"/>
          <w:sz w:val="20"/>
          <w:szCs w:val="20"/>
          <w:lang w:val="en-US"/>
        </w:rPr>
        <w:t>batch size of 128</w:t>
      </w:r>
      <w:r w:rsidRPr="03C52BF7" w:rsidR="74C6C7B9">
        <w:rPr>
          <w:rFonts w:ascii="Times New Roman" w:hAnsi="Times New Roman" w:eastAsia="Times New Roman" w:cs="Times New Roman"/>
          <w:noProof w:val="0"/>
          <w:sz w:val="20"/>
          <w:szCs w:val="20"/>
          <w:lang w:val="en-US"/>
        </w:rPr>
        <w:t xml:space="preserve">, </w:t>
      </w:r>
      <w:r w:rsidRPr="03C52BF7" w:rsidR="74C6C7B9">
        <w:rPr>
          <w:rFonts w:ascii="Times New Roman" w:hAnsi="Times New Roman" w:eastAsia="Times New Roman" w:cs="Times New Roman"/>
          <w:b w:val="1"/>
          <w:bCs w:val="1"/>
          <w:noProof w:val="0"/>
          <w:sz w:val="20"/>
          <w:szCs w:val="20"/>
          <w:lang w:val="en-US"/>
        </w:rPr>
        <w:t>learning rate 0.0007</w:t>
      </w:r>
      <w:r w:rsidRPr="03C52BF7" w:rsidR="74C6C7B9">
        <w:rPr>
          <w:rFonts w:ascii="Times New Roman" w:hAnsi="Times New Roman" w:eastAsia="Times New Roman" w:cs="Times New Roman"/>
          <w:noProof w:val="0"/>
          <w:sz w:val="20"/>
          <w:szCs w:val="20"/>
          <w:lang w:val="en-US"/>
        </w:rPr>
        <w:t xml:space="preserve">, and </w:t>
      </w:r>
      <w:r w:rsidRPr="03C52BF7" w:rsidR="74C6C7B9">
        <w:rPr>
          <w:rFonts w:ascii="Times New Roman" w:hAnsi="Times New Roman" w:eastAsia="Times New Roman" w:cs="Times New Roman"/>
          <w:b w:val="1"/>
          <w:bCs w:val="1"/>
          <w:noProof w:val="0"/>
          <w:sz w:val="20"/>
          <w:szCs w:val="20"/>
          <w:lang w:val="en-US"/>
        </w:rPr>
        <w:t>30 training epochs</w:t>
      </w:r>
      <w:r w:rsidRPr="03C52BF7" w:rsidR="74C6C7B9">
        <w:rPr>
          <w:rFonts w:ascii="Times New Roman" w:hAnsi="Times New Roman" w:eastAsia="Times New Roman" w:cs="Times New Roman"/>
          <w:noProof w:val="0"/>
          <w:sz w:val="20"/>
          <w:szCs w:val="20"/>
          <w:lang w:val="en-US"/>
        </w:rPr>
        <w:t xml:space="preserve">. This model </w:t>
      </w:r>
      <w:r w:rsidRPr="03C52BF7" w:rsidR="74C6C7B9">
        <w:rPr>
          <w:rFonts w:ascii="Times New Roman" w:hAnsi="Times New Roman" w:eastAsia="Times New Roman" w:cs="Times New Roman"/>
          <w:noProof w:val="0"/>
          <w:sz w:val="20"/>
          <w:szCs w:val="20"/>
          <w:lang w:val="en-US"/>
        </w:rPr>
        <w:t>demonstrated</w:t>
      </w:r>
      <w:r w:rsidRPr="03C52BF7" w:rsidR="74C6C7B9">
        <w:rPr>
          <w:rFonts w:ascii="Times New Roman" w:hAnsi="Times New Roman" w:eastAsia="Times New Roman" w:cs="Times New Roman"/>
          <w:noProof w:val="0"/>
          <w:sz w:val="20"/>
          <w:szCs w:val="20"/>
          <w:lang w:val="en-US"/>
        </w:rPr>
        <w:t xml:space="preserve"> a performance improvement, achieving </w:t>
      </w:r>
      <w:r w:rsidRPr="03C52BF7" w:rsidR="74C6C7B9">
        <w:rPr>
          <w:rFonts w:ascii="Times New Roman" w:hAnsi="Times New Roman" w:eastAsia="Times New Roman" w:cs="Times New Roman"/>
          <w:b w:val="1"/>
          <w:bCs w:val="1"/>
          <w:noProof w:val="0"/>
          <w:sz w:val="20"/>
          <w:szCs w:val="20"/>
          <w:lang w:val="en-US"/>
        </w:rPr>
        <w:t>64%</w:t>
      </w:r>
      <w:r w:rsidRPr="03C52BF7" w:rsidR="74C6C7B9">
        <w:rPr>
          <w:rFonts w:ascii="Times New Roman" w:hAnsi="Times New Roman" w:eastAsia="Times New Roman" w:cs="Times New Roman"/>
          <w:noProof w:val="0"/>
          <w:sz w:val="20"/>
          <w:szCs w:val="20"/>
          <w:lang w:val="en-US"/>
        </w:rPr>
        <w:t xml:space="preserve"> accuracy on the combined dataset.</w:t>
      </w:r>
    </w:p>
    <w:p w:rsidR="67C524F9" w:rsidP="03C52BF7" w:rsidRDefault="67C524F9" w14:paraId="20507EDB" w14:textId="4D4EBB30">
      <w:pPr>
        <w:spacing w:before="240" w:beforeAutospacing="off" w:after="240" w:afterAutospacing="off"/>
        <w:jc w:val="center"/>
      </w:pPr>
      <w:r w:rsidR="67C524F9">
        <w:drawing>
          <wp:inline wp14:editId="3B5E6519" wp14:anchorId="76FCEB40">
            <wp:extent cx="1704975" cy="3095625"/>
            <wp:effectExtent l="0" t="0" r="0" b="0"/>
            <wp:docPr id="1321485221" name="" title=""/>
            <wp:cNvGraphicFramePr>
              <a:graphicFrameLocks noChangeAspect="1"/>
            </wp:cNvGraphicFramePr>
            <a:graphic>
              <a:graphicData uri="http://schemas.openxmlformats.org/drawingml/2006/picture">
                <pic:pic>
                  <pic:nvPicPr>
                    <pic:cNvPr id="0" name=""/>
                    <pic:cNvPicPr/>
                  </pic:nvPicPr>
                  <pic:blipFill>
                    <a:blip r:embed="Rd95a68bb51e5458c">
                      <a:extLst>
                        <a:ext xmlns:a="http://schemas.openxmlformats.org/drawingml/2006/main" uri="{28A0092B-C50C-407E-A947-70E740481C1C}">
                          <a14:useLocalDpi val="0"/>
                        </a:ext>
                      </a:extLst>
                    </a:blip>
                    <a:stretch>
                      <a:fillRect/>
                    </a:stretch>
                  </pic:blipFill>
                  <pic:spPr>
                    <a:xfrm>
                      <a:off x="0" y="0"/>
                      <a:ext cx="1704975" cy="3095625"/>
                    </a:xfrm>
                    <a:prstGeom prst="rect">
                      <a:avLst/>
                    </a:prstGeom>
                  </pic:spPr>
                </pic:pic>
              </a:graphicData>
            </a:graphic>
          </wp:inline>
        </w:drawing>
      </w:r>
    </w:p>
    <w:p w:rsidR="67C524F9" w:rsidP="03C52BF7" w:rsidRDefault="67C524F9" w14:paraId="47C721A7" w14:textId="22687C15">
      <w:pPr>
        <w:spacing w:before="240" w:beforeAutospacing="off" w:after="240" w:afterAutospacing="off"/>
        <w:jc w:val="center"/>
      </w:pPr>
      <w:r w:rsidR="67C524F9">
        <w:rPr/>
        <w:t>BiLSTM</w:t>
      </w:r>
      <w:r w:rsidR="67C524F9">
        <w:rPr/>
        <w:t xml:space="preserve"> Architecture diagram</w:t>
      </w:r>
    </w:p>
    <w:p w:rsidR="03C52BF7" w:rsidP="03C52BF7" w:rsidRDefault="03C52BF7" w14:paraId="6BFB1434" w14:textId="485A91C0">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67661141" w:rsidP="03C52BF7" w:rsidRDefault="67661141" w14:paraId="5EFCC332" w14:textId="592ED634">
      <w:pPr>
        <w:spacing w:before="240" w:beforeAutospacing="off" w:after="240" w:afterAutospacing="off"/>
        <w:jc w:val="both"/>
      </w:pPr>
      <w:r w:rsidRPr="03C52BF7" w:rsidR="67661141">
        <w:rPr>
          <w:rFonts w:ascii="Times New Roman" w:hAnsi="Times New Roman" w:eastAsia="Times New Roman" w:cs="Times New Roman"/>
          <w:noProof w:val="0"/>
          <w:sz w:val="20"/>
          <w:szCs w:val="20"/>
          <w:lang w:val="en-US"/>
        </w:rPr>
        <w:t>Overall, the deep learning experiments demonstrated significant improvements in sentiment classification compared to lexicon-based and classical machine learning methods. Transformer models like BERT and GPT-2, fine-tuned on the task-specific datasets, achieved the highest accuracies, highlighting the power of contextualized language representations. Models trained on combined datasets (Yelp + Dynabench) consistently outperformed those trained on individual datasets, suggesting that a richer mixture of naturally occurring and adversarial examples enhances generalization. These findings form the basis for the detailed evaluation and analysis presented in the subsequent Results and Discussion section.</w:t>
      </w:r>
    </w:p>
    <w:p w:rsidRPr="00106D83" w:rsidR="00F074BC" w:rsidP="5B4C487A" w:rsidRDefault="00BB281C" w14:paraId="55BAA963" w14:textId="301F9D78">
      <w:pPr>
        <w:pStyle w:val="Heading1"/>
        <w:rPr/>
      </w:pPr>
      <w:r w:rsidR="00BB281C">
        <w:rPr/>
        <w:t>Results and discussion</w:t>
      </w:r>
    </w:p>
    <w:p w:rsidRPr="00106D83" w:rsidR="00F074BC" w:rsidP="5B4C487A" w:rsidRDefault="00BB281C" w14:paraId="50EDD1AF" w14:textId="2F68135D">
      <w:pPr>
        <w:spacing w:before="240" w:beforeAutospacing="off" w:after="240" w:afterAutospacing="off"/>
        <w:jc w:val="both"/>
      </w:pPr>
      <w:r w:rsidRPr="5B4C487A" w:rsidR="3DB2419B">
        <w:rPr>
          <w:noProof w:val="0"/>
          <w:lang w:val="en-US"/>
        </w:rPr>
        <w:t>The experiments conducted provided a comparative evaluation of lexicon-based, traditional machine learning, and deep learning models for sentiment classification. The results are systematically analyzed across different model categories.</w:t>
      </w:r>
    </w:p>
    <w:p w:rsidRPr="00106D83" w:rsidR="00F074BC" w:rsidP="5B4C487A" w:rsidRDefault="00BB281C" w14:paraId="456E0D64" w14:textId="434FCB82">
      <w:pPr>
        <w:pStyle w:val="Normal"/>
        <w:spacing w:before="240" w:beforeAutospacing="off" w:after="240" w:afterAutospacing="off"/>
        <w:jc w:val="both"/>
        <w:rPr>
          <w:i w:val="1"/>
          <w:iCs w:val="1"/>
          <w:noProof w:val="0"/>
          <w:lang w:val="en-US"/>
        </w:rPr>
      </w:pPr>
      <w:r w:rsidRPr="5B4C487A" w:rsidR="5B4C487A">
        <w:rPr>
          <w:i w:val="1"/>
          <w:iCs w:val="1"/>
          <w:noProof w:val="0"/>
          <w:lang w:val="en-US"/>
        </w:rPr>
        <w:t>A.</w:t>
      </w:r>
      <w:r w:rsidRPr="5B4C487A" w:rsidR="0AE67EE9">
        <w:rPr>
          <w:i w:val="1"/>
          <w:iCs w:val="1"/>
          <w:noProof w:val="0"/>
          <w:lang w:val="en-US"/>
        </w:rPr>
        <w:t xml:space="preserve"> </w:t>
      </w:r>
      <w:r w:rsidRPr="5B4C487A" w:rsidR="149E12C8">
        <w:rPr>
          <w:i w:val="1"/>
          <w:iCs w:val="1"/>
          <w:noProof w:val="0"/>
          <w:lang w:val="en-US"/>
        </w:rPr>
        <w:t>Lexicon-Based Approaches</w:t>
      </w:r>
    </w:p>
    <w:p w:rsidRPr="00106D83" w:rsidR="00F074BC" w:rsidP="5B4C487A" w:rsidRDefault="00BB281C" w14:paraId="55DE1962" w14:textId="6C6436B7">
      <w:pPr>
        <w:spacing w:before="240" w:beforeAutospacing="off" w:after="240" w:afterAutospacing="off"/>
        <w:jc w:val="both"/>
      </w:pPr>
      <w:r w:rsidRPr="5B4C487A" w:rsidR="149E12C8">
        <w:rPr>
          <w:rFonts w:ascii="Times New Roman" w:hAnsi="Times New Roman" w:eastAsia="Times New Roman" w:cs="Times New Roman"/>
          <w:noProof w:val="0"/>
          <w:sz w:val="20"/>
          <w:szCs w:val="20"/>
          <w:lang w:val="en-US"/>
        </w:rPr>
        <w:t>Lexicon-based approaches, including VADER, AFINN, SentiWordNet, and TextBlob, demonstrated moderate success on clean data (e.g., Yelp) but struggled with noisy, adversarial texts (e.g., Dynabench). VADER achieved the best results among lexicon-based methods due to its ability to handle social media text patterns and intensifiers. However, these models inherently lack the ability to learn contextual relationships, resulting in lower generalization capability.</w:t>
      </w:r>
    </w:p>
    <w:p w:rsidRPr="00106D83" w:rsidR="00F074BC" w:rsidP="5B4C487A" w:rsidRDefault="00BB281C" w14:paraId="2E08EAD3" w14:textId="06B6F5F1">
      <w:pPr>
        <w:pStyle w:val="Normal"/>
        <w:spacing w:before="240" w:beforeAutospacing="off" w:after="240" w:afterAutospacing="off"/>
        <w:jc w:val="both"/>
        <w:rPr>
          <w:i w:val="1"/>
          <w:iCs w:val="1"/>
          <w:noProof w:val="0"/>
          <w:lang w:val="en-US"/>
        </w:rPr>
      </w:pPr>
      <w:r w:rsidRPr="5B4C487A" w:rsidR="149E12C8">
        <w:rPr>
          <w:i w:val="1"/>
          <w:iCs w:val="1"/>
          <w:noProof w:val="0"/>
          <w:lang w:val="en-US"/>
        </w:rPr>
        <w:t xml:space="preserve">B. Machine </w:t>
      </w:r>
      <w:r w:rsidRPr="5B4C487A" w:rsidR="149E12C8">
        <w:rPr>
          <w:i w:val="1"/>
          <w:iCs w:val="1"/>
          <w:noProof w:val="0"/>
          <w:lang w:val="en-US"/>
        </w:rPr>
        <w:t>Learning</w:t>
      </w:r>
      <w:r w:rsidRPr="5B4C487A" w:rsidR="149E12C8">
        <w:rPr>
          <w:i w:val="1"/>
          <w:iCs w:val="1"/>
          <w:noProof w:val="0"/>
          <w:lang w:val="en-US"/>
        </w:rPr>
        <w:t xml:space="preserve"> Approaches</w:t>
      </w:r>
    </w:p>
    <w:p w:rsidRPr="00106D83" w:rsidR="00F074BC" w:rsidP="5B4C487A" w:rsidRDefault="00BB281C" w14:paraId="6726123C" w14:textId="6E1D24F3">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Classical machine learning models showed improved performance over lexicon-based methods. Multinomial Naive Bayes and Support Vector Machine (SVM) achieved comparatively higher accuracy, benefiting from TF-IDF feature representations. Logistic Regression models using TF-IDF outperformed frequency and count-based variations. However, machine learning models still struggled to model complex dependencies, limiting their robustness on the Dynabench dataset.</w:t>
      </w:r>
    </w:p>
    <w:p w:rsidRPr="00106D83" w:rsidR="00F074BC" w:rsidP="5B4C487A" w:rsidRDefault="00BB281C" w14:paraId="44CEFC14" w14:textId="4DEB5FD4">
      <w:pPr>
        <w:pStyle w:val="Normal"/>
        <w:spacing w:before="240" w:beforeAutospacing="off" w:after="240" w:afterAutospacing="off"/>
        <w:jc w:val="both"/>
        <w:rPr>
          <w:i w:val="1"/>
          <w:iCs w:val="1"/>
          <w:noProof w:val="0"/>
          <w:lang w:val="en-US"/>
        </w:rPr>
      </w:pPr>
      <w:r w:rsidRPr="5B4C487A" w:rsidR="10649888">
        <w:rPr>
          <w:i w:val="1"/>
          <w:iCs w:val="1"/>
          <w:noProof w:val="0"/>
          <w:lang w:val="en-US"/>
        </w:rPr>
        <w:t xml:space="preserve">C. Deep </w:t>
      </w:r>
      <w:r w:rsidRPr="5B4C487A" w:rsidR="10649888">
        <w:rPr>
          <w:i w:val="1"/>
          <w:iCs w:val="1"/>
          <w:noProof w:val="0"/>
          <w:lang w:val="en-US"/>
        </w:rPr>
        <w:t>Learning</w:t>
      </w:r>
      <w:r w:rsidRPr="5B4C487A" w:rsidR="10649888">
        <w:rPr>
          <w:i w:val="1"/>
          <w:iCs w:val="1"/>
          <w:noProof w:val="0"/>
          <w:lang w:val="en-US"/>
        </w:rPr>
        <w:t xml:space="preserve"> Approaches</w:t>
      </w:r>
    </w:p>
    <w:p w:rsidRPr="00106D83" w:rsidR="00F074BC" w:rsidP="5B4C487A" w:rsidRDefault="00BB281C" w14:paraId="1EB2E570" w14:textId="5A67A187">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Deep learning models showed a clear advantage. LSTM and GRU networks effectively captured sequential dependencies. CNN-Ngram models were able to recognize local patterns and phrases. The BiLSTM model, through its bidirectional structure, improved understanding of contextual relationships. Transformer-based architectures, BERT and GPT, achieved the highest performance due to their global attention mechanisms and deep contextual embeddings. They were particularly robust across both Yelp and Dynabench datasets.</w:t>
      </w:r>
    </w:p>
    <w:p w:rsidRPr="00106D83" w:rsidR="00F074BC" w:rsidP="5B4C487A" w:rsidRDefault="00BB281C" w14:paraId="6B84E13A" w14:textId="4F1BA499">
      <w:pPr>
        <w:pStyle w:val="Normal"/>
        <w:spacing w:before="240" w:beforeAutospacing="off" w:after="240" w:afterAutospacing="off"/>
        <w:jc w:val="both"/>
        <w:rPr>
          <w:i w:val="1"/>
          <w:iCs w:val="1"/>
          <w:noProof w:val="0"/>
          <w:lang w:val="en-US"/>
        </w:rPr>
      </w:pPr>
      <w:r w:rsidRPr="5B4C487A" w:rsidR="10649888">
        <w:rPr>
          <w:i w:val="1"/>
          <w:iCs w:val="1"/>
          <w:noProof w:val="0"/>
          <w:lang w:val="en-US"/>
        </w:rPr>
        <w:t>D. Overall Comparative Analysis</w:t>
      </w:r>
    </w:p>
    <w:p w:rsidRPr="00106D83" w:rsidR="00F074BC" w:rsidP="5B4C487A" w:rsidRDefault="00BB281C" w14:paraId="6CDF2A0F" w14:textId="2075D0C0">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Transformers outperformed all traditional and shallow deep learning models by a significant margin, demonstrating their superior modeling capacity. Among classical models, SVM was the most competitive, but still lagged behind deep learning techniques.</w:t>
      </w:r>
    </w:p>
    <w:p w:rsidR="5153B8E3" w:rsidP="03C52BF7" w:rsidRDefault="5153B8E3" w14:paraId="0FBC4572" w14:textId="726E1514">
      <w:pPr>
        <w:pStyle w:val="Normal"/>
        <w:spacing w:before="240" w:beforeAutospacing="off" w:after="240" w:afterAutospacing="off"/>
        <w:jc w:val="both"/>
        <w:rPr>
          <w:i w:val="1"/>
          <w:iCs w:val="1"/>
          <w:noProof w:val="0"/>
          <w:lang w:val="en-US"/>
        </w:rPr>
      </w:pPr>
      <w:r w:rsidRPr="03C52BF7" w:rsidR="5153B8E3">
        <w:rPr>
          <w:i w:val="1"/>
          <w:iCs w:val="1"/>
          <w:noProof w:val="0"/>
          <w:lang w:val="en-US"/>
        </w:rPr>
        <w:t>E. Experimental Results Summary</w:t>
      </w:r>
    </w:p>
    <w:tbl>
      <w:tblPr>
        <w:tblStyle w:val="TableGrid0"/>
        <w:tblW w:w="0" w:type="auto"/>
        <w:tblLayout w:type="fixed"/>
        <w:tblLook w:val="06A0" w:firstRow="1" w:lastRow="0" w:firstColumn="1" w:lastColumn="0" w:noHBand="1" w:noVBand="1"/>
      </w:tblPr>
      <w:tblGrid>
        <w:gridCol w:w="972"/>
        <w:gridCol w:w="972"/>
        <w:gridCol w:w="972"/>
        <w:gridCol w:w="972"/>
        <w:gridCol w:w="972"/>
      </w:tblGrid>
      <w:tr w:rsidR="5B4C487A" w:rsidTr="5B4C487A" w14:paraId="10A99C71">
        <w:trPr>
          <w:trHeight w:val="300"/>
        </w:trPr>
        <w:tc>
          <w:tcPr>
            <w:tcW w:w="972" w:type="dxa"/>
            <w:tcMar/>
          </w:tcPr>
          <w:p w:rsidR="3FDC8533" w:rsidP="5B4C487A" w:rsidRDefault="3FDC8533" w14:paraId="3B08A3AC" w14:textId="50315B1A">
            <w:pPr>
              <w:pStyle w:val="Normal"/>
              <w:rPr>
                <w:i w:val="1"/>
                <w:iCs w:val="1"/>
                <w:noProof w:val="0"/>
                <w:lang w:val="en-US"/>
              </w:rPr>
            </w:pPr>
            <w:r w:rsidRPr="5B4C487A" w:rsidR="3FDC8533">
              <w:rPr>
                <w:i w:val="1"/>
                <w:iCs w:val="1"/>
                <w:noProof w:val="0"/>
                <w:lang w:val="en-US"/>
              </w:rPr>
              <w:t>Exp No.</w:t>
            </w:r>
          </w:p>
        </w:tc>
        <w:tc>
          <w:tcPr>
            <w:tcW w:w="972" w:type="dxa"/>
            <w:tcMar/>
          </w:tcPr>
          <w:p w:rsidR="3FDC8533" w:rsidP="5B4C487A" w:rsidRDefault="3FDC8533" w14:paraId="73A60E01" w14:textId="25BFB1BD">
            <w:pPr>
              <w:pStyle w:val="Normal"/>
              <w:rPr>
                <w:i w:val="1"/>
                <w:iCs w:val="1"/>
                <w:noProof w:val="0"/>
                <w:lang w:val="en-US"/>
              </w:rPr>
            </w:pPr>
            <w:r w:rsidRPr="5B4C487A" w:rsidR="3FDC8533">
              <w:rPr>
                <w:i w:val="1"/>
                <w:iCs w:val="1"/>
                <w:noProof w:val="0"/>
                <w:lang w:val="en-US"/>
              </w:rPr>
              <w:t>Model</w:t>
            </w:r>
          </w:p>
        </w:tc>
        <w:tc>
          <w:tcPr>
            <w:tcW w:w="972" w:type="dxa"/>
            <w:tcMar/>
          </w:tcPr>
          <w:p w:rsidR="3FDC8533" w:rsidP="5B4C487A" w:rsidRDefault="3FDC8533" w14:paraId="471A6EAB" w14:textId="0378B765">
            <w:pPr>
              <w:pStyle w:val="Normal"/>
              <w:rPr>
                <w:i w:val="1"/>
                <w:iCs w:val="1"/>
                <w:noProof w:val="0"/>
                <w:lang w:val="en-US"/>
              </w:rPr>
            </w:pPr>
            <w:r w:rsidRPr="5B4C487A" w:rsidR="3FDC8533">
              <w:rPr>
                <w:i w:val="1"/>
                <w:iCs w:val="1"/>
                <w:noProof w:val="0"/>
                <w:lang w:val="en-US"/>
              </w:rPr>
              <w:t xml:space="preserve">Yelp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6ADC3F42" w14:textId="0C833C9C">
            <w:pPr>
              <w:pStyle w:val="Normal"/>
              <w:rPr>
                <w:i w:val="1"/>
                <w:iCs w:val="1"/>
                <w:noProof w:val="0"/>
                <w:lang w:val="en-US"/>
              </w:rPr>
            </w:pPr>
            <w:r w:rsidRPr="5B4C487A" w:rsidR="3FDC8533">
              <w:rPr>
                <w:i w:val="1"/>
                <w:iCs w:val="1"/>
                <w:noProof w:val="0"/>
                <w:lang w:val="en-US"/>
              </w:rPr>
              <w:t>Dynabench</w:t>
            </w:r>
            <w:r w:rsidRPr="5B4C487A" w:rsidR="3FDC8533">
              <w:rPr>
                <w:i w:val="1"/>
                <w:iCs w:val="1"/>
                <w:noProof w:val="0"/>
                <w:lang w:val="en-US"/>
              </w:rPr>
              <w:t xml:space="preserve">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25CD7D10" w14:textId="050B1D78">
            <w:pPr>
              <w:pStyle w:val="Normal"/>
              <w:rPr>
                <w:i w:val="1"/>
                <w:iCs w:val="1"/>
                <w:noProof w:val="0"/>
                <w:lang w:val="en-US"/>
              </w:rPr>
            </w:pPr>
            <w:r w:rsidRPr="5B4C487A" w:rsidR="3FDC8533">
              <w:rPr>
                <w:i w:val="1"/>
                <w:iCs w:val="1"/>
                <w:noProof w:val="0"/>
                <w:lang w:val="en-US"/>
              </w:rPr>
              <w:t xml:space="preserve">Combined Dataset </w:t>
            </w:r>
            <w:r w:rsidRPr="5B4C487A" w:rsidR="3FDC8533">
              <w:rPr>
                <w:i w:val="1"/>
                <w:iCs w:val="1"/>
                <w:noProof w:val="0"/>
                <w:lang w:val="en-US"/>
              </w:rPr>
              <w:t>Accuracy(</w:t>
            </w:r>
            <w:r w:rsidRPr="5B4C487A" w:rsidR="3FDC8533">
              <w:rPr>
                <w:i w:val="1"/>
                <w:iCs w:val="1"/>
                <w:noProof w:val="0"/>
                <w:lang w:val="en-US"/>
              </w:rPr>
              <w:t>%)</w:t>
            </w:r>
          </w:p>
        </w:tc>
      </w:tr>
      <w:tr w:rsidR="5B4C487A" w:rsidTr="5B4C487A" w14:paraId="626FCC7D">
        <w:trPr>
          <w:trHeight w:val="300"/>
        </w:trPr>
        <w:tc>
          <w:tcPr>
            <w:tcW w:w="972" w:type="dxa"/>
            <w:tcMar/>
          </w:tcPr>
          <w:p w:rsidR="3FDC8533" w:rsidP="5B4C487A" w:rsidRDefault="3FDC8533" w14:paraId="6758BB50" w14:textId="30D68FFC">
            <w:pPr>
              <w:pStyle w:val="Normal"/>
              <w:rPr>
                <w:i w:val="1"/>
                <w:iCs w:val="1"/>
                <w:noProof w:val="0"/>
                <w:lang w:val="en-US"/>
              </w:rPr>
            </w:pPr>
            <w:r w:rsidRPr="5B4C487A" w:rsidR="3FDC8533">
              <w:rPr>
                <w:i w:val="1"/>
                <w:iCs w:val="1"/>
                <w:noProof w:val="0"/>
                <w:lang w:val="en-US"/>
              </w:rPr>
              <w:t>1.</w:t>
            </w:r>
          </w:p>
        </w:tc>
        <w:tc>
          <w:tcPr>
            <w:tcW w:w="972" w:type="dxa"/>
            <w:tcMar/>
          </w:tcPr>
          <w:p w:rsidR="5B4C487A" w:rsidP="5B4C487A" w:rsidRDefault="5B4C487A" w14:paraId="1E11367D" w14:textId="4CFEF3F8">
            <w:pPr>
              <w:spacing w:before="0" w:beforeAutospacing="off" w:after="0" w:afterAutospacing="off"/>
              <w:rPr>
                <w:i w:val="1"/>
                <w:iCs w:val="1"/>
              </w:rPr>
            </w:pPr>
            <w:r w:rsidRPr="5B4C487A" w:rsidR="5B4C487A">
              <w:rPr>
                <w:i w:val="1"/>
                <w:iCs w:val="1"/>
              </w:rPr>
              <w:t>VADER</w:t>
            </w:r>
          </w:p>
        </w:tc>
        <w:tc>
          <w:tcPr>
            <w:tcW w:w="972" w:type="dxa"/>
            <w:tcMar/>
          </w:tcPr>
          <w:p w:rsidR="3FDC8533" w:rsidP="5B4C487A" w:rsidRDefault="3FDC8533" w14:paraId="25451014" w14:textId="3EC2DE19">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089705D" w14:textId="10DD6D71">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0559F8C2" w14:textId="04E3C6A3">
            <w:pPr>
              <w:pStyle w:val="Normal"/>
              <w:rPr>
                <w:i w:val="1"/>
                <w:iCs w:val="1"/>
                <w:noProof w:val="0"/>
                <w:lang w:val="en-US"/>
              </w:rPr>
            </w:pPr>
            <w:r w:rsidRPr="5B4C487A" w:rsidR="3FDC8533">
              <w:rPr>
                <w:i w:val="1"/>
                <w:iCs w:val="1"/>
                <w:noProof w:val="0"/>
                <w:lang w:val="en-US"/>
              </w:rPr>
              <w:t>53</w:t>
            </w:r>
          </w:p>
        </w:tc>
      </w:tr>
      <w:tr w:rsidR="5B4C487A" w:rsidTr="5B4C487A" w14:paraId="433DB964">
        <w:trPr>
          <w:trHeight w:val="300"/>
        </w:trPr>
        <w:tc>
          <w:tcPr>
            <w:tcW w:w="972" w:type="dxa"/>
            <w:tcMar/>
          </w:tcPr>
          <w:p w:rsidR="3FDC8533" w:rsidP="5B4C487A" w:rsidRDefault="3FDC8533" w14:paraId="42E9250E" w14:textId="7BE0880B">
            <w:pPr>
              <w:pStyle w:val="Normal"/>
              <w:rPr>
                <w:i w:val="1"/>
                <w:iCs w:val="1"/>
                <w:noProof w:val="0"/>
                <w:lang w:val="en-US"/>
              </w:rPr>
            </w:pPr>
            <w:r w:rsidRPr="5B4C487A" w:rsidR="3FDC8533">
              <w:rPr>
                <w:i w:val="1"/>
                <w:iCs w:val="1"/>
                <w:noProof w:val="0"/>
                <w:lang w:val="en-US"/>
              </w:rPr>
              <w:t>2.</w:t>
            </w:r>
          </w:p>
        </w:tc>
        <w:tc>
          <w:tcPr>
            <w:tcW w:w="972" w:type="dxa"/>
            <w:tcMar/>
          </w:tcPr>
          <w:p w:rsidR="3FDC8533" w:rsidP="5B4C487A" w:rsidRDefault="3FDC8533" w14:paraId="66343E43" w14:textId="27303735">
            <w:pPr>
              <w:pStyle w:val="Normal"/>
              <w:rPr>
                <w:i w:val="1"/>
                <w:iCs w:val="1"/>
                <w:noProof w:val="0"/>
                <w:lang w:val="en-US"/>
              </w:rPr>
            </w:pPr>
            <w:r w:rsidRPr="5B4C487A" w:rsidR="3FDC8533">
              <w:rPr>
                <w:i w:val="1"/>
                <w:iCs w:val="1"/>
                <w:noProof w:val="0"/>
                <w:lang w:val="en-US"/>
              </w:rPr>
              <w:t>AFINN</w:t>
            </w:r>
          </w:p>
        </w:tc>
        <w:tc>
          <w:tcPr>
            <w:tcW w:w="972" w:type="dxa"/>
            <w:tcMar/>
          </w:tcPr>
          <w:p w:rsidR="3FDC8533" w:rsidP="5B4C487A" w:rsidRDefault="3FDC8533" w14:paraId="0CB36F51" w14:textId="5F86C509">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48451B45" w14:textId="1ED310CA">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7CE63370" w14:textId="13721EA0">
            <w:pPr>
              <w:pStyle w:val="Normal"/>
              <w:rPr>
                <w:i w:val="1"/>
                <w:iCs w:val="1"/>
                <w:noProof w:val="0"/>
                <w:lang w:val="en-US"/>
              </w:rPr>
            </w:pPr>
            <w:r w:rsidRPr="5B4C487A" w:rsidR="3FDC8533">
              <w:rPr>
                <w:i w:val="1"/>
                <w:iCs w:val="1"/>
                <w:noProof w:val="0"/>
                <w:lang w:val="en-US"/>
              </w:rPr>
              <w:t>53</w:t>
            </w:r>
          </w:p>
        </w:tc>
      </w:tr>
      <w:tr w:rsidR="5B4C487A" w:rsidTr="5B4C487A" w14:paraId="314B1320">
        <w:trPr>
          <w:trHeight w:val="300"/>
        </w:trPr>
        <w:tc>
          <w:tcPr>
            <w:tcW w:w="972" w:type="dxa"/>
            <w:tcMar/>
          </w:tcPr>
          <w:p w:rsidR="3FDC8533" w:rsidP="5B4C487A" w:rsidRDefault="3FDC8533" w14:paraId="53F530CF" w14:textId="43F3572F">
            <w:pPr>
              <w:pStyle w:val="Normal"/>
              <w:rPr>
                <w:i w:val="1"/>
                <w:iCs w:val="1"/>
                <w:noProof w:val="0"/>
                <w:lang w:val="en-US"/>
              </w:rPr>
            </w:pPr>
            <w:r w:rsidRPr="5B4C487A" w:rsidR="3FDC8533">
              <w:rPr>
                <w:i w:val="1"/>
                <w:iCs w:val="1"/>
                <w:noProof w:val="0"/>
                <w:lang w:val="en-US"/>
              </w:rPr>
              <w:t>3.</w:t>
            </w:r>
          </w:p>
        </w:tc>
        <w:tc>
          <w:tcPr>
            <w:tcW w:w="972" w:type="dxa"/>
            <w:tcMar/>
          </w:tcPr>
          <w:p w:rsidR="3FDC8533" w:rsidP="5B4C487A" w:rsidRDefault="3FDC8533" w14:paraId="11835D7D" w14:textId="307FAE03">
            <w:pPr>
              <w:pStyle w:val="Normal"/>
              <w:rPr>
                <w:i w:val="1"/>
                <w:iCs w:val="1"/>
                <w:noProof w:val="0"/>
                <w:lang w:val="en-US"/>
              </w:rPr>
            </w:pPr>
            <w:r w:rsidRPr="5B4C487A" w:rsidR="3FDC8533">
              <w:rPr>
                <w:i w:val="1"/>
                <w:iCs w:val="1"/>
                <w:noProof w:val="0"/>
                <w:lang w:val="en-US"/>
              </w:rPr>
              <w:t>SentiWorldNet</w:t>
            </w:r>
          </w:p>
        </w:tc>
        <w:tc>
          <w:tcPr>
            <w:tcW w:w="972" w:type="dxa"/>
            <w:tcMar/>
          </w:tcPr>
          <w:p w:rsidR="3FDC8533" w:rsidP="5B4C487A" w:rsidRDefault="3FDC8533" w14:paraId="3F384FFB" w14:textId="7918A287">
            <w:pPr>
              <w:pStyle w:val="Normal"/>
              <w:rPr>
                <w:i w:val="1"/>
                <w:iCs w:val="1"/>
                <w:noProof w:val="0"/>
                <w:lang w:val="en-US"/>
              </w:rPr>
            </w:pPr>
            <w:r w:rsidRPr="5B4C487A" w:rsidR="3FDC8533">
              <w:rPr>
                <w:i w:val="1"/>
                <w:iCs w:val="1"/>
                <w:noProof w:val="0"/>
                <w:lang w:val="en-US"/>
              </w:rPr>
              <w:t>43</w:t>
            </w:r>
          </w:p>
        </w:tc>
        <w:tc>
          <w:tcPr>
            <w:tcW w:w="972" w:type="dxa"/>
            <w:tcMar/>
          </w:tcPr>
          <w:p w:rsidR="3FDC8533" w:rsidP="5B4C487A" w:rsidRDefault="3FDC8533" w14:paraId="11A1D37F" w14:textId="00F805D1">
            <w:pPr>
              <w:pStyle w:val="Normal"/>
              <w:rPr>
                <w:i w:val="1"/>
                <w:iCs w:val="1"/>
                <w:noProof w:val="0"/>
                <w:lang w:val="en-US"/>
              </w:rPr>
            </w:pPr>
            <w:r w:rsidRPr="5B4C487A" w:rsidR="3FDC8533">
              <w:rPr>
                <w:i w:val="1"/>
                <w:iCs w:val="1"/>
                <w:noProof w:val="0"/>
                <w:lang w:val="en-US"/>
              </w:rPr>
              <w:t>44</w:t>
            </w:r>
          </w:p>
        </w:tc>
        <w:tc>
          <w:tcPr>
            <w:tcW w:w="972" w:type="dxa"/>
            <w:tcMar/>
          </w:tcPr>
          <w:p w:rsidR="3FDC8533" w:rsidP="5B4C487A" w:rsidRDefault="3FDC8533" w14:paraId="11361780" w14:textId="7577DC58">
            <w:pPr>
              <w:pStyle w:val="Normal"/>
              <w:rPr>
                <w:i w:val="1"/>
                <w:iCs w:val="1"/>
                <w:noProof w:val="0"/>
                <w:lang w:val="en-US"/>
              </w:rPr>
            </w:pPr>
            <w:r w:rsidRPr="5B4C487A" w:rsidR="3FDC8533">
              <w:rPr>
                <w:i w:val="1"/>
                <w:iCs w:val="1"/>
                <w:noProof w:val="0"/>
                <w:lang w:val="en-US"/>
              </w:rPr>
              <w:t>43</w:t>
            </w:r>
          </w:p>
        </w:tc>
      </w:tr>
      <w:tr w:rsidR="5B4C487A" w:rsidTr="5B4C487A" w14:paraId="28B48AB6">
        <w:trPr>
          <w:trHeight w:val="300"/>
        </w:trPr>
        <w:tc>
          <w:tcPr>
            <w:tcW w:w="972" w:type="dxa"/>
            <w:tcMar/>
          </w:tcPr>
          <w:p w:rsidR="3FDC8533" w:rsidP="5B4C487A" w:rsidRDefault="3FDC8533" w14:paraId="04E91F09" w14:textId="6F8534A2">
            <w:pPr>
              <w:pStyle w:val="Normal"/>
              <w:rPr>
                <w:i w:val="1"/>
                <w:iCs w:val="1"/>
                <w:noProof w:val="0"/>
                <w:lang w:val="en-US"/>
              </w:rPr>
            </w:pPr>
            <w:r w:rsidRPr="5B4C487A" w:rsidR="3FDC8533">
              <w:rPr>
                <w:i w:val="1"/>
                <w:iCs w:val="1"/>
                <w:noProof w:val="0"/>
                <w:lang w:val="en-US"/>
              </w:rPr>
              <w:t>4.</w:t>
            </w:r>
          </w:p>
        </w:tc>
        <w:tc>
          <w:tcPr>
            <w:tcW w:w="972" w:type="dxa"/>
            <w:tcMar/>
          </w:tcPr>
          <w:p w:rsidR="3FDC8533" w:rsidP="5B4C487A" w:rsidRDefault="3FDC8533" w14:paraId="705D40CB" w14:textId="53F577B3">
            <w:pPr>
              <w:pStyle w:val="Normal"/>
              <w:rPr>
                <w:i w:val="1"/>
                <w:iCs w:val="1"/>
                <w:noProof w:val="0"/>
                <w:lang w:val="en-US"/>
              </w:rPr>
            </w:pPr>
            <w:r w:rsidRPr="5B4C487A" w:rsidR="3FDC8533">
              <w:rPr>
                <w:i w:val="1"/>
                <w:iCs w:val="1"/>
                <w:noProof w:val="0"/>
                <w:lang w:val="en-US"/>
              </w:rPr>
              <w:t>TextBlob</w:t>
            </w:r>
          </w:p>
        </w:tc>
        <w:tc>
          <w:tcPr>
            <w:tcW w:w="972" w:type="dxa"/>
            <w:tcMar/>
          </w:tcPr>
          <w:p w:rsidR="3FDC8533" w:rsidP="5B4C487A" w:rsidRDefault="3FDC8533" w14:paraId="0B6CB600" w14:textId="0D0EC8CA">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36FC279C" w14:textId="4DB2FAF8">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091A1F6A" w14:textId="256E5BE0">
            <w:pPr>
              <w:pStyle w:val="Normal"/>
              <w:rPr>
                <w:i w:val="1"/>
                <w:iCs w:val="1"/>
                <w:noProof w:val="0"/>
                <w:lang w:val="en-US"/>
              </w:rPr>
            </w:pPr>
            <w:r w:rsidRPr="5B4C487A" w:rsidR="3FDC8533">
              <w:rPr>
                <w:i w:val="1"/>
                <w:iCs w:val="1"/>
                <w:noProof w:val="0"/>
                <w:lang w:val="en-US"/>
              </w:rPr>
              <w:t>51</w:t>
            </w:r>
          </w:p>
        </w:tc>
      </w:tr>
      <w:tr w:rsidR="5B4C487A" w:rsidTr="5B4C487A" w14:paraId="2B823365">
        <w:trPr>
          <w:trHeight w:val="300"/>
        </w:trPr>
        <w:tc>
          <w:tcPr>
            <w:tcW w:w="972" w:type="dxa"/>
            <w:tcMar/>
          </w:tcPr>
          <w:p w:rsidR="3FDC8533" w:rsidP="5B4C487A" w:rsidRDefault="3FDC8533" w14:paraId="4D0EB8E6" w14:textId="1102B5C2">
            <w:pPr>
              <w:pStyle w:val="Normal"/>
              <w:rPr>
                <w:i w:val="1"/>
                <w:iCs w:val="1"/>
                <w:noProof w:val="0"/>
                <w:lang w:val="en-US"/>
              </w:rPr>
            </w:pPr>
            <w:r w:rsidRPr="5B4C487A" w:rsidR="3FDC8533">
              <w:rPr>
                <w:i w:val="1"/>
                <w:iCs w:val="1"/>
                <w:noProof w:val="0"/>
                <w:lang w:val="en-US"/>
              </w:rPr>
              <w:t>5.</w:t>
            </w:r>
          </w:p>
        </w:tc>
        <w:tc>
          <w:tcPr>
            <w:tcW w:w="972" w:type="dxa"/>
            <w:tcMar/>
          </w:tcPr>
          <w:p w:rsidR="3FDC8533" w:rsidP="5B4C487A" w:rsidRDefault="3FDC8533" w14:paraId="2F62DBD7" w14:textId="6FDE47C3">
            <w:pPr>
              <w:pStyle w:val="Normal"/>
              <w:rPr>
                <w:i w:val="1"/>
                <w:iCs w:val="1"/>
                <w:noProof w:val="0"/>
                <w:lang w:val="en-US"/>
              </w:rPr>
            </w:pPr>
            <w:r w:rsidRPr="5B4C487A" w:rsidR="3FDC8533">
              <w:rPr>
                <w:i w:val="1"/>
                <w:iCs w:val="1"/>
                <w:noProof w:val="0"/>
                <w:lang w:val="en-US"/>
              </w:rPr>
              <w:t>Navie Bayes (Scratch)</w:t>
            </w:r>
          </w:p>
        </w:tc>
        <w:tc>
          <w:tcPr>
            <w:tcW w:w="972" w:type="dxa"/>
            <w:tcMar/>
          </w:tcPr>
          <w:p w:rsidR="3FDC8533" w:rsidP="5B4C487A" w:rsidRDefault="3FDC8533" w14:paraId="53734B62" w14:textId="1DA89668">
            <w:pPr>
              <w:pStyle w:val="Normal"/>
              <w:rPr>
                <w:i w:val="1"/>
                <w:iCs w:val="1"/>
                <w:noProof w:val="0"/>
                <w:lang w:val="en-US"/>
              </w:rPr>
            </w:pPr>
            <w:r w:rsidRPr="5B4C487A" w:rsidR="3FDC8533">
              <w:rPr>
                <w:i w:val="1"/>
                <w:iCs w:val="1"/>
                <w:noProof w:val="0"/>
                <w:lang w:val="en-US"/>
              </w:rPr>
              <w:t>64</w:t>
            </w:r>
          </w:p>
        </w:tc>
        <w:tc>
          <w:tcPr>
            <w:tcW w:w="972" w:type="dxa"/>
            <w:tcMar/>
          </w:tcPr>
          <w:p w:rsidR="3FDC8533" w:rsidP="5B4C487A" w:rsidRDefault="3FDC8533" w14:paraId="12922ADD" w14:textId="20EE8EC6">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229B0BC7" w14:textId="079BA309">
            <w:pPr>
              <w:pStyle w:val="Normal"/>
              <w:rPr>
                <w:i w:val="1"/>
                <w:iCs w:val="1"/>
                <w:noProof w:val="0"/>
                <w:lang w:val="en-US"/>
              </w:rPr>
            </w:pPr>
            <w:r w:rsidRPr="5B4C487A" w:rsidR="3FDC8533">
              <w:rPr>
                <w:i w:val="1"/>
                <w:iCs w:val="1"/>
                <w:noProof w:val="0"/>
                <w:lang w:val="en-US"/>
              </w:rPr>
              <w:t>67</w:t>
            </w:r>
          </w:p>
        </w:tc>
      </w:tr>
      <w:tr w:rsidR="5B4C487A" w:rsidTr="5B4C487A" w14:paraId="6F9A91D9">
        <w:trPr>
          <w:trHeight w:val="300"/>
        </w:trPr>
        <w:tc>
          <w:tcPr>
            <w:tcW w:w="972" w:type="dxa"/>
            <w:tcMar/>
          </w:tcPr>
          <w:p w:rsidR="3FDC8533" w:rsidP="5B4C487A" w:rsidRDefault="3FDC8533" w14:paraId="02B3D366" w14:textId="60C59866">
            <w:pPr>
              <w:pStyle w:val="Normal"/>
              <w:rPr>
                <w:i w:val="1"/>
                <w:iCs w:val="1"/>
                <w:noProof w:val="0"/>
                <w:lang w:val="en-US"/>
              </w:rPr>
            </w:pPr>
            <w:r w:rsidRPr="5B4C487A" w:rsidR="3FDC8533">
              <w:rPr>
                <w:i w:val="1"/>
                <w:iCs w:val="1"/>
                <w:noProof w:val="0"/>
                <w:lang w:val="en-US"/>
              </w:rPr>
              <w:t>6.</w:t>
            </w:r>
          </w:p>
        </w:tc>
        <w:tc>
          <w:tcPr>
            <w:tcW w:w="972" w:type="dxa"/>
            <w:tcMar/>
          </w:tcPr>
          <w:p w:rsidR="3FDC8533" w:rsidP="5B4C487A" w:rsidRDefault="3FDC8533" w14:paraId="5B35B1F5" w14:textId="69A0B1AB">
            <w:pPr>
              <w:pStyle w:val="Normal"/>
              <w:rPr>
                <w:i w:val="1"/>
                <w:iCs w:val="1"/>
                <w:noProof w:val="0"/>
                <w:lang w:val="en-US"/>
              </w:rPr>
            </w:pPr>
            <w:r w:rsidRPr="5B4C487A" w:rsidR="3FDC8533">
              <w:rPr>
                <w:i w:val="1"/>
                <w:iCs w:val="1"/>
                <w:noProof w:val="0"/>
                <w:lang w:val="en-US"/>
              </w:rPr>
              <w:t>Multinominal Navie Bayes</w:t>
            </w:r>
          </w:p>
        </w:tc>
        <w:tc>
          <w:tcPr>
            <w:tcW w:w="972" w:type="dxa"/>
            <w:tcMar/>
          </w:tcPr>
          <w:p w:rsidR="3FDC8533" w:rsidP="5B4C487A" w:rsidRDefault="3FDC8533" w14:paraId="04EE79B0" w14:textId="585260B2">
            <w:pPr>
              <w:pStyle w:val="Normal"/>
              <w:rPr>
                <w:i w:val="1"/>
                <w:iCs w:val="1"/>
                <w:noProof w:val="0"/>
                <w:lang w:val="en-US"/>
              </w:rPr>
            </w:pPr>
            <w:r w:rsidRPr="5B4C487A" w:rsidR="3FDC8533">
              <w:rPr>
                <w:i w:val="1"/>
                <w:iCs w:val="1"/>
                <w:noProof w:val="0"/>
                <w:lang w:val="en-US"/>
              </w:rPr>
              <w:t>65</w:t>
            </w:r>
          </w:p>
        </w:tc>
        <w:tc>
          <w:tcPr>
            <w:tcW w:w="972" w:type="dxa"/>
            <w:tcMar/>
          </w:tcPr>
          <w:p w:rsidR="3FDC8533" w:rsidP="5B4C487A" w:rsidRDefault="3FDC8533" w14:paraId="67B2E571" w14:textId="6521B351">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1864086" w14:textId="1E856039">
            <w:pPr>
              <w:pStyle w:val="Normal"/>
              <w:rPr>
                <w:i w:val="1"/>
                <w:iCs w:val="1"/>
                <w:noProof w:val="0"/>
                <w:lang w:val="en-US"/>
              </w:rPr>
            </w:pPr>
            <w:r w:rsidRPr="5B4C487A" w:rsidR="3FDC8533">
              <w:rPr>
                <w:i w:val="1"/>
                <w:iCs w:val="1"/>
                <w:noProof w:val="0"/>
                <w:lang w:val="en-US"/>
              </w:rPr>
              <w:t>57</w:t>
            </w:r>
          </w:p>
        </w:tc>
      </w:tr>
      <w:tr w:rsidR="5B4C487A" w:rsidTr="5B4C487A" w14:paraId="4330DA48">
        <w:trPr>
          <w:trHeight w:val="300"/>
        </w:trPr>
        <w:tc>
          <w:tcPr>
            <w:tcW w:w="972" w:type="dxa"/>
            <w:tcMar/>
          </w:tcPr>
          <w:p w:rsidR="3FDC8533" w:rsidP="5B4C487A" w:rsidRDefault="3FDC8533" w14:paraId="7086370F" w14:textId="0023F34A">
            <w:pPr>
              <w:pStyle w:val="Normal"/>
              <w:rPr>
                <w:i w:val="1"/>
                <w:iCs w:val="1"/>
                <w:noProof w:val="0"/>
                <w:lang w:val="en-US"/>
              </w:rPr>
            </w:pPr>
            <w:r w:rsidRPr="5B4C487A" w:rsidR="3FDC8533">
              <w:rPr>
                <w:i w:val="1"/>
                <w:iCs w:val="1"/>
                <w:noProof w:val="0"/>
                <w:lang w:val="en-US"/>
              </w:rPr>
              <w:t>7.</w:t>
            </w:r>
          </w:p>
        </w:tc>
        <w:tc>
          <w:tcPr>
            <w:tcW w:w="972" w:type="dxa"/>
            <w:tcMar/>
          </w:tcPr>
          <w:p w:rsidR="3FDC8533" w:rsidP="5B4C487A" w:rsidRDefault="3FDC8533" w14:paraId="12BE3B57" w14:textId="132117F6">
            <w:pPr>
              <w:pStyle w:val="Normal"/>
              <w:rPr>
                <w:i w:val="1"/>
                <w:iCs w:val="1"/>
                <w:noProof w:val="0"/>
                <w:lang w:val="en-US"/>
              </w:rPr>
            </w:pPr>
            <w:r w:rsidRPr="5B4C487A" w:rsidR="3FDC8533">
              <w:rPr>
                <w:i w:val="1"/>
                <w:iCs w:val="1"/>
                <w:noProof w:val="0"/>
                <w:lang w:val="en-US"/>
              </w:rPr>
              <w:t>Logistic Regression (Freq)</w:t>
            </w:r>
          </w:p>
        </w:tc>
        <w:tc>
          <w:tcPr>
            <w:tcW w:w="972" w:type="dxa"/>
            <w:tcMar/>
          </w:tcPr>
          <w:p w:rsidR="3FDC8533" w:rsidP="5B4C487A" w:rsidRDefault="3FDC8533" w14:paraId="7E16F7DA" w14:textId="48AD362C">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FA8A71A" w14:textId="57AE9399">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4EECADED" w14:textId="54B4CCFC">
            <w:pPr>
              <w:pStyle w:val="Normal"/>
              <w:rPr>
                <w:i w:val="1"/>
                <w:iCs w:val="1"/>
                <w:noProof w:val="0"/>
                <w:lang w:val="en-US"/>
              </w:rPr>
            </w:pPr>
            <w:r w:rsidRPr="5B4C487A" w:rsidR="3FDC8533">
              <w:rPr>
                <w:i w:val="1"/>
                <w:iCs w:val="1"/>
                <w:noProof w:val="0"/>
                <w:lang w:val="en-US"/>
              </w:rPr>
              <w:t>45</w:t>
            </w:r>
          </w:p>
        </w:tc>
      </w:tr>
      <w:tr w:rsidR="5B4C487A" w:rsidTr="5B4C487A" w14:paraId="46B4A890">
        <w:trPr>
          <w:trHeight w:val="300"/>
        </w:trPr>
        <w:tc>
          <w:tcPr>
            <w:tcW w:w="972" w:type="dxa"/>
            <w:tcMar/>
          </w:tcPr>
          <w:p w:rsidR="3FDC8533" w:rsidP="5B4C487A" w:rsidRDefault="3FDC8533" w14:paraId="590675B6" w14:textId="3D680EE8">
            <w:pPr>
              <w:pStyle w:val="Normal"/>
              <w:rPr>
                <w:i w:val="1"/>
                <w:iCs w:val="1"/>
                <w:noProof w:val="0"/>
                <w:lang w:val="en-US"/>
              </w:rPr>
            </w:pPr>
            <w:r w:rsidRPr="5B4C487A" w:rsidR="3FDC8533">
              <w:rPr>
                <w:i w:val="1"/>
                <w:iCs w:val="1"/>
                <w:noProof w:val="0"/>
                <w:lang w:val="en-US"/>
              </w:rPr>
              <w:t>8.</w:t>
            </w:r>
          </w:p>
        </w:tc>
        <w:tc>
          <w:tcPr>
            <w:tcW w:w="972" w:type="dxa"/>
            <w:tcMar/>
          </w:tcPr>
          <w:p w:rsidR="3FDC8533" w:rsidP="5B4C487A" w:rsidRDefault="3FDC8533" w14:paraId="6FBD6152" w14:textId="06670AD4">
            <w:pPr>
              <w:pStyle w:val="Normal"/>
              <w:rPr>
                <w:i w:val="1"/>
                <w:iCs w:val="1"/>
                <w:noProof w:val="0"/>
                <w:lang w:val="en-US"/>
              </w:rPr>
            </w:pPr>
            <w:r w:rsidRPr="5B4C487A" w:rsidR="3FDC8533">
              <w:rPr>
                <w:i w:val="1"/>
                <w:iCs w:val="1"/>
                <w:noProof w:val="0"/>
                <w:lang w:val="en-US"/>
              </w:rPr>
              <w:t>Logistic Regression (CountVec)</w:t>
            </w:r>
          </w:p>
        </w:tc>
        <w:tc>
          <w:tcPr>
            <w:tcW w:w="972" w:type="dxa"/>
            <w:tcMar/>
          </w:tcPr>
          <w:p w:rsidR="3FDC8533" w:rsidP="5B4C487A" w:rsidRDefault="3FDC8533" w14:paraId="3E69D9C0" w14:textId="0466288D">
            <w:pPr>
              <w:pStyle w:val="Normal"/>
              <w:rPr>
                <w:i w:val="1"/>
                <w:iCs w:val="1"/>
                <w:noProof w:val="0"/>
                <w:lang w:val="en-US"/>
              </w:rPr>
            </w:pPr>
            <w:r w:rsidRPr="5B4C487A" w:rsidR="3FDC8533">
              <w:rPr>
                <w:i w:val="1"/>
                <w:iCs w:val="1"/>
                <w:noProof w:val="0"/>
                <w:lang w:val="en-US"/>
              </w:rPr>
              <w:t>60</w:t>
            </w:r>
          </w:p>
        </w:tc>
        <w:tc>
          <w:tcPr>
            <w:tcW w:w="972" w:type="dxa"/>
            <w:tcMar/>
          </w:tcPr>
          <w:p w:rsidR="3FDC8533" w:rsidP="5B4C487A" w:rsidRDefault="3FDC8533" w14:paraId="50B6B05C" w14:textId="6343EC75">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516C4E8A" w14:textId="39A1EADA">
            <w:pPr>
              <w:pStyle w:val="Normal"/>
              <w:rPr>
                <w:i w:val="1"/>
                <w:iCs w:val="1"/>
                <w:noProof w:val="0"/>
                <w:lang w:val="en-US"/>
              </w:rPr>
            </w:pPr>
            <w:r w:rsidRPr="5B4C487A" w:rsidR="3FDC8533">
              <w:rPr>
                <w:i w:val="1"/>
                <w:iCs w:val="1"/>
                <w:noProof w:val="0"/>
                <w:lang w:val="en-US"/>
              </w:rPr>
              <w:t>56</w:t>
            </w:r>
          </w:p>
        </w:tc>
      </w:tr>
      <w:tr w:rsidR="5B4C487A" w:rsidTr="5B4C487A" w14:paraId="3164EA70">
        <w:trPr>
          <w:trHeight w:val="300"/>
        </w:trPr>
        <w:tc>
          <w:tcPr>
            <w:tcW w:w="972" w:type="dxa"/>
            <w:tcMar/>
          </w:tcPr>
          <w:p w:rsidR="3FDC8533" w:rsidP="5B4C487A" w:rsidRDefault="3FDC8533" w14:paraId="50922CF1" w14:textId="28C7BAEE">
            <w:pPr>
              <w:pStyle w:val="Normal"/>
              <w:rPr>
                <w:i w:val="1"/>
                <w:iCs w:val="1"/>
                <w:noProof w:val="0"/>
                <w:lang w:val="en-US"/>
              </w:rPr>
            </w:pPr>
            <w:r w:rsidRPr="5B4C487A" w:rsidR="3FDC8533">
              <w:rPr>
                <w:i w:val="1"/>
                <w:iCs w:val="1"/>
                <w:noProof w:val="0"/>
                <w:lang w:val="en-US"/>
              </w:rPr>
              <w:t>9.</w:t>
            </w:r>
          </w:p>
        </w:tc>
        <w:tc>
          <w:tcPr>
            <w:tcW w:w="972" w:type="dxa"/>
            <w:tcMar/>
          </w:tcPr>
          <w:p w:rsidR="3FDC8533" w:rsidP="5B4C487A" w:rsidRDefault="3FDC8533" w14:paraId="1E147352" w14:textId="2311CB5F">
            <w:pPr>
              <w:pStyle w:val="Normal"/>
              <w:rPr>
                <w:i w:val="1"/>
                <w:iCs w:val="1"/>
                <w:noProof w:val="0"/>
                <w:lang w:val="en-US"/>
              </w:rPr>
            </w:pPr>
            <w:r w:rsidRPr="5B4C487A" w:rsidR="3FDC8533">
              <w:rPr>
                <w:i w:val="1"/>
                <w:iCs w:val="1"/>
                <w:noProof w:val="0"/>
                <w:lang w:val="en-US"/>
              </w:rPr>
              <w:t>Logistic Regression (TF-IDF)</w:t>
            </w:r>
          </w:p>
        </w:tc>
        <w:tc>
          <w:tcPr>
            <w:tcW w:w="972" w:type="dxa"/>
            <w:tcMar/>
          </w:tcPr>
          <w:p w:rsidR="3FDC8533" w:rsidP="5B4C487A" w:rsidRDefault="3FDC8533" w14:paraId="7FCB25D8" w14:textId="77BAB22A">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0A5A5FEB" w14:textId="00C77DED">
            <w:pPr>
              <w:pStyle w:val="Normal"/>
              <w:rPr>
                <w:i w:val="1"/>
                <w:iCs w:val="1"/>
                <w:noProof w:val="0"/>
                <w:lang w:val="en-US"/>
              </w:rPr>
            </w:pPr>
            <w:r w:rsidRPr="5B4C487A" w:rsidR="3FDC8533">
              <w:rPr>
                <w:i w:val="1"/>
                <w:iCs w:val="1"/>
                <w:noProof w:val="0"/>
                <w:lang w:val="en-US"/>
              </w:rPr>
              <w:t>51</w:t>
            </w:r>
          </w:p>
        </w:tc>
        <w:tc>
          <w:tcPr>
            <w:tcW w:w="972" w:type="dxa"/>
            <w:tcMar/>
          </w:tcPr>
          <w:p w:rsidR="3FDC8533" w:rsidP="5B4C487A" w:rsidRDefault="3FDC8533" w14:paraId="120FEE87" w14:textId="2273E206">
            <w:pPr>
              <w:pStyle w:val="Normal"/>
              <w:rPr>
                <w:i w:val="1"/>
                <w:iCs w:val="1"/>
                <w:noProof w:val="0"/>
                <w:lang w:val="en-US"/>
              </w:rPr>
            </w:pPr>
            <w:r w:rsidRPr="5B4C487A" w:rsidR="3FDC8533">
              <w:rPr>
                <w:i w:val="1"/>
                <w:iCs w:val="1"/>
                <w:noProof w:val="0"/>
                <w:lang w:val="en-US"/>
              </w:rPr>
              <w:t>57</w:t>
            </w:r>
          </w:p>
        </w:tc>
      </w:tr>
      <w:tr w:rsidR="5B4C487A" w:rsidTr="5B4C487A" w14:paraId="58CADF44">
        <w:trPr>
          <w:trHeight w:val="300"/>
        </w:trPr>
        <w:tc>
          <w:tcPr>
            <w:tcW w:w="972" w:type="dxa"/>
            <w:tcMar/>
          </w:tcPr>
          <w:p w:rsidR="3FDC8533" w:rsidP="5B4C487A" w:rsidRDefault="3FDC8533" w14:paraId="36AD7AF3" w14:textId="778F7B9B">
            <w:pPr>
              <w:pStyle w:val="Normal"/>
              <w:rPr>
                <w:i w:val="1"/>
                <w:iCs w:val="1"/>
                <w:noProof w:val="0"/>
                <w:lang w:val="en-US"/>
              </w:rPr>
            </w:pPr>
            <w:r w:rsidRPr="5B4C487A" w:rsidR="3FDC8533">
              <w:rPr>
                <w:i w:val="1"/>
                <w:iCs w:val="1"/>
                <w:noProof w:val="0"/>
                <w:lang w:val="en-US"/>
              </w:rPr>
              <w:t>10.</w:t>
            </w:r>
          </w:p>
        </w:tc>
        <w:tc>
          <w:tcPr>
            <w:tcW w:w="972" w:type="dxa"/>
            <w:tcMar/>
          </w:tcPr>
          <w:p w:rsidR="3FDC8533" w:rsidP="5B4C487A" w:rsidRDefault="3FDC8533" w14:paraId="757109DD" w14:textId="530CE40C">
            <w:pPr>
              <w:pStyle w:val="Normal"/>
              <w:rPr>
                <w:i w:val="1"/>
                <w:iCs w:val="1"/>
                <w:noProof w:val="0"/>
                <w:lang w:val="en-US"/>
              </w:rPr>
            </w:pPr>
            <w:r w:rsidRPr="5B4C487A" w:rsidR="3FDC8533">
              <w:rPr>
                <w:i w:val="1"/>
                <w:iCs w:val="1"/>
                <w:noProof w:val="0"/>
                <w:lang w:val="en-US"/>
              </w:rPr>
              <w:t>Random Forest</w:t>
            </w:r>
          </w:p>
        </w:tc>
        <w:tc>
          <w:tcPr>
            <w:tcW w:w="972" w:type="dxa"/>
            <w:tcMar/>
          </w:tcPr>
          <w:p w:rsidR="3FDC8533" w:rsidP="5B4C487A" w:rsidRDefault="3FDC8533" w14:paraId="20F7810F" w14:textId="1C15DD3D">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1638E9D1" w14:textId="3110CB13">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3D6E46AF" w14:textId="68164943">
            <w:pPr>
              <w:pStyle w:val="Normal"/>
              <w:rPr>
                <w:i w:val="1"/>
                <w:iCs w:val="1"/>
                <w:noProof w:val="0"/>
                <w:lang w:val="en-US"/>
              </w:rPr>
            </w:pPr>
            <w:r w:rsidRPr="5B4C487A" w:rsidR="3FDC8533">
              <w:rPr>
                <w:i w:val="1"/>
                <w:iCs w:val="1"/>
                <w:noProof w:val="0"/>
                <w:lang w:val="en-US"/>
              </w:rPr>
              <w:t>59</w:t>
            </w:r>
          </w:p>
        </w:tc>
      </w:tr>
      <w:tr w:rsidR="5B4C487A" w:rsidTr="5B4C487A" w14:paraId="02AAF78E">
        <w:trPr>
          <w:trHeight w:val="300"/>
        </w:trPr>
        <w:tc>
          <w:tcPr>
            <w:tcW w:w="972" w:type="dxa"/>
            <w:tcMar/>
          </w:tcPr>
          <w:p w:rsidR="3FDC8533" w:rsidP="5B4C487A" w:rsidRDefault="3FDC8533" w14:paraId="408B180D" w14:textId="0B0FACF1">
            <w:pPr>
              <w:pStyle w:val="Normal"/>
              <w:rPr>
                <w:i w:val="1"/>
                <w:iCs w:val="1"/>
                <w:noProof w:val="0"/>
                <w:lang w:val="en-US"/>
              </w:rPr>
            </w:pPr>
            <w:r w:rsidRPr="5B4C487A" w:rsidR="3FDC8533">
              <w:rPr>
                <w:i w:val="1"/>
                <w:iCs w:val="1"/>
                <w:noProof w:val="0"/>
                <w:lang w:val="en-US"/>
              </w:rPr>
              <w:t>11.</w:t>
            </w:r>
          </w:p>
        </w:tc>
        <w:tc>
          <w:tcPr>
            <w:tcW w:w="972" w:type="dxa"/>
            <w:tcMar/>
          </w:tcPr>
          <w:p w:rsidR="3FDC8533" w:rsidP="5B4C487A" w:rsidRDefault="3FDC8533" w14:paraId="2687DF8F" w14:textId="542D5CD5">
            <w:pPr>
              <w:pStyle w:val="Normal"/>
              <w:rPr>
                <w:i w:val="1"/>
                <w:iCs w:val="1"/>
                <w:noProof w:val="0"/>
                <w:lang w:val="en-US"/>
              </w:rPr>
            </w:pPr>
            <w:r w:rsidRPr="5B4C487A" w:rsidR="3FDC8533">
              <w:rPr>
                <w:i w:val="1"/>
                <w:iCs w:val="1"/>
                <w:noProof w:val="0"/>
                <w:lang w:val="en-US"/>
              </w:rPr>
              <w:t>SVM</w:t>
            </w:r>
          </w:p>
        </w:tc>
        <w:tc>
          <w:tcPr>
            <w:tcW w:w="972" w:type="dxa"/>
            <w:tcMar/>
          </w:tcPr>
          <w:p w:rsidR="3FDC8533" w:rsidP="5B4C487A" w:rsidRDefault="3FDC8533" w14:paraId="53A0856B" w14:textId="73010297">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4B7B8E7D" w14:textId="0F1E9FED">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0611372" w14:textId="510CED6B">
            <w:pPr>
              <w:pStyle w:val="Normal"/>
              <w:rPr>
                <w:i w:val="1"/>
                <w:iCs w:val="1"/>
                <w:noProof w:val="0"/>
                <w:lang w:val="en-US"/>
              </w:rPr>
            </w:pPr>
            <w:r w:rsidRPr="5B4C487A" w:rsidR="3FDC8533">
              <w:rPr>
                <w:i w:val="1"/>
                <w:iCs w:val="1"/>
                <w:noProof w:val="0"/>
                <w:lang w:val="en-US"/>
              </w:rPr>
              <w:t>61</w:t>
            </w:r>
          </w:p>
        </w:tc>
      </w:tr>
      <w:tr w:rsidR="5B4C487A" w:rsidTr="5B4C487A" w14:paraId="481FAA6B">
        <w:trPr>
          <w:trHeight w:val="300"/>
        </w:trPr>
        <w:tc>
          <w:tcPr>
            <w:tcW w:w="972" w:type="dxa"/>
            <w:tcMar/>
          </w:tcPr>
          <w:p w:rsidR="3FDC8533" w:rsidP="5B4C487A" w:rsidRDefault="3FDC8533" w14:paraId="79E3A960" w14:textId="0422DEF9">
            <w:pPr>
              <w:pStyle w:val="Normal"/>
              <w:rPr>
                <w:i w:val="1"/>
                <w:iCs w:val="1"/>
                <w:noProof w:val="0"/>
                <w:lang w:val="en-US"/>
              </w:rPr>
            </w:pPr>
            <w:r w:rsidRPr="5B4C487A" w:rsidR="3FDC8533">
              <w:rPr>
                <w:i w:val="1"/>
                <w:iCs w:val="1"/>
                <w:noProof w:val="0"/>
                <w:lang w:val="en-US"/>
              </w:rPr>
              <w:t>12.</w:t>
            </w:r>
          </w:p>
        </w:tc>
        <w:tc>
          <w:tcPr>
            <w:tcW w:w="972" w:type="dxa"/>
            <w:tcMar/>
          </w:tcPr>
          <w:p w:rsidR="3FDC8533" w:rsidP="5B4C487A" w:rsidRDefault="3FDC8533" w14:paraId="42CF9FB8" w14:textId="70E62686">
            <w:pPr>
              <w:pStyle w:val="Normal"/>
              <w:rPr>
                <w:i w:val="1"/>
                <w:iCs w:val="1"/>
                <w:noProof w:val="0"/>
                <w:lang w:val="en-US"/>
              </w:rPr>
            </w:pPr>
            <w:r w:rsidRPr="5B4C487A" w:rsidR="3FDC8533">
              <w:rPr>
                <w:i w:val="1"/>
                <w:iCs w:val="1"/>
                <w:noProof w:val="0"/>
                <w:lang w:val="en-US"/>
              </w:rPr>
              <w:t>Decision Tree</w:t>
            </w:r>
          </w:p>
        </w:tc>
        <w:tc>
          <w:tcPr>
            <w:tcW w:w="972" w:type="dxa"/>
            <w:tcMar/>
          </w:tcPr>
          <w:p w:rsidR="3FDC8533" w:rsidP="5B4C487A" w:rsidRDefault="3FDC8533" w14:paraId="49585984" w14:textId="4F359106">
            <w:pPr>
              <w:pStyle w:val="Normal"/>
              <w:rPr>
                <w:i w:val="1"/>
                <w:iCs w:val="1"/>
                <w:noProof w:val="0"/>
                <w:lang w:val="en-US"/>
              </w:rPr>
            </w:pPr>
            <w:r w:rsidRPr="5B4C487A" w:rsidR="3FDC8533">
              <w:rPr>
                <w:i w:val="1"/>
                <w:iCs w:val="1"/>
                <w:noProof w:val="0"/>
                <w:lang w:val="en-US"/>
              </w:rPr>
              <w:t>55</w:t>
            </w:r>
          </w:p>
        </w:tc>
        <w:tc>
          <w:tcPr>
            <w:tcW w:w="972" w:type="dxa"/>
            <w:tcMar/>
          </w:tcPr>
          <w:p w:rsidR="3FDC8533" w:rsidP="5B4C487A" w:rsidRDefault="3FDC8533" w14:paraId="04DE2403" w14:textId="7CD60A57">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5690E553" w14:textId="3B937A0F">
            <w:pPr>
              <w:pStyle w:val="Normal"/>
              <w:rPr>
                <w:i w:val="1"/>
                <w:iCs w:val="1"/>
                <w:noProof w:val="0"/>
                <w:lang w:val="en-US"/>
              </w:rPr>
            </w:pPr>
            <w:r w:rsidRPr="5B4C487A" w:rsidR="3FDC8533">
              <w:rPr>
                <w:i w:val="1"/>
                <w:iCs w:val="1"/>
                <w:noProof w:val="0"/>
                <w:lang w:val="en-US"/>
              </w:rPr>
              <w:t>52</w:t>
            </w:r>
          </w:p>
        </w:tc>
      </w:tr>
      <w:tr w:rsidR="5B4C487A" w:rsidTr="5B4C487A" w14:paraId="3A4531D0">
        <w:trPr>
          <w:trHeight w:val="300"/>
        </w:trPr>
        <w:tc>
          <w:tcPr>
            <w:tcW w:w="972" w:type="dxa"/>
            <w:tcMar/>
          </w:tcPr>
          <w:p w:rsidR="3FDC8533" w:rsidP="5B4C487A" w:rsidRDefault="3FDC8533" w14:paraId="146E59F5" w14:textId="48DC0F5E">
            <w:pPr>
              <w:pStyle w:val="Normal"/>
              <w:rPr>
                <w:i w:val="1"/>
                <w:iCs w:val="1"/>
                <w:noProof w:val="0"/>
                <w:lang w:val="en-US"/>
              </w:rPr>
            </w:pPr>
            <w:r w:rsidRPr="5B4C487A" w:rsidR="3FDC8533">
              <w:rPr>
                <w:i w:val="1"/>
                <w:iCs w:val="1"/>
                <w:noProof w:val="0"/>
                <w:lang w:val="en-US"/>
              </w:rPr>
              <w:t>13.</w:t>
            </w:r>
          </w:p>
        </w:tc>
        <w:tc>
          <w:tcPr>
            <w:tcW w:w="972" w:type="dxa"/>
            <w:tcMar/>
          </w:tcPr>
          <w:p w:rsidR="3FDC8533" w:rsidP="5B4C487A" w:rsidRDefault="3FDC8533" w14:paraId="039A2D57" w14:textId="665EF1C8">
            <w:pPr>
              <w:pStyle w:val="Normal"/>
              <w:rPr>
                <w:i w:val="1"/>
                <w:iCs w:val="1"/>
                <w:noProof w:val="0"/>
                <w:lang w:val="en-US"/>
              </w:rPr>
            </w:pPr>
            <w:r w:rsidRPr="5B4C487A" w:rsidR="3FDC8533">
              <w:rPr>
                <w:i w:val="1"/>
                <w:iCs w:val="1"/>
                <w:noProof w:val="0"/>
                <w:lang w:val="en-US"/>
              </w:rPr>
              <w:t>LSTM</w:t>
            </w:r>
          </w:p>
        </w:tc>
        <w:tc>
          <w:tcPr>
            <w:tcW w:w="972" w:type="dxa"/>
            <w:tcMar/>
          </w:tcPr>
          <w:p w:rsidR="3FDC8533" w:rsidP="5B4C487A" w:rsidRDefault="3FDC8533" w14:paraId="1A0E46E6" w14:textId="537167FF">
            <w:pPr>
              <w:pStyle w:val="Normal"/>
              <w:rPr>
                <w:i w:val="1"/>
                <w:iCs w:val="1"/>
                <w:noProof w:val="0"/>
                <w:lang w:val="en-US"/>
              </w:rPr>
            </w:pPr>
            <w:r w:rsidRPr="5B4C487A" w:rsidR="3FDC8533">
              <w:rPr>
                <w:i w:val="1"/>
                <w:iCs w:val="1"/>
                <w:noProof w:val="0"/>
                <w:lang w:val="en-US"/>
              </w:rPr>
              <w:t>68</w:t>
            </w:r>
          </w:p>
        </w:tc>
        <w:tc>
          <w:tcPr>
            <w:tcW w:w="972" w:type="dxa"/>
            <w:tcMar/>
          </w:tcPr>
          <w:p w:rsidR="3FDC8533" w:rsidP="5B4C487A" w:rsidRDefault="3FDC8533" w14:paraId="0243894E" w14:textId="64C555C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123BEDA7" w14:textId="574A4C41">
            <w:pPr>
              <w:pStyle w:val="Normal"/>
              <w:rPr>
                <w:i w:val="1"/>
                <w:iCs w:val="1"/>
                <w:noProof w:val="0"/>
                <w:lang w:val="en-US"/>
              </w:rPr>
            </w:pPr>
            <w:r w:rsidRPr="5B4C487A" w:rsidR="3FDC8533">
              <w:rPr>
                <w:i w:val="1"/>
                <w:iCs w:val="1"/>
                <w:noProof w:val="0"/>
                <w:lang w:val="en-US"/>
              </w:rPr>
              <w:t>62</w:t>
            </w:r>
          </w:p>
        </w:tc>
      </w:tr>
      <w:tr w:rsidR="5B4C487A" w:rsidTr="5B4C487A" w14:paraId="5ACFE6E8">
        <w:trPr>
          <w:trHeight w:val="300"/>
        </w:trPr>
        <w:tc>
          <w:tcPr>
            <w:tcW w:w="972" w:type="dxa"/>
            <w:tcMar/>
          </w:tcPr>
          <w:p w:rsidR="3FDC8533" w:rsidP="5B4C487A" w:rsidRDefault="3FDC8533" w14:paraId="1B256BB8" w14:textId="6F9881DD">
            <w:pPr>
              <w:pStyle w:val="Normal"/>
              <w:rPr>
                <w:i w:val="1"/>
                <w:iCs w:val="1"/>
                <w:noProof w:val="0"/>
                <w:lang w:val="en-US"/>
              </w:rPr>
            </w:pPr>
            <w:r w:rsidRPr="5B4C487A" w:rsidR="3FDC8533">
              <w:rPr>
                <w:i w:val="1"/>
                <w:iCs w:val="1"/>
                <w:noProof w:val="0"/>
                <w:lang w:val="en-US"/>
              </w:rPr>
              <w:t>14.</w:t>
            </w:r>
          </w:p>
        </w:tc>
        <w:tc>
          <w:tcPr>
            <w:tcW w:w="972" w:type="dxa"/>
            <w:tcMar/>
          </w:tcPr>
          <w:p w:rsidR="3FDC8533" w:rsidP="5B4C487A" w:rsidRDefault="3FDC8533" w14:paraId="06AC531C" w14:textId="44A9E752">
            <w:pPr>
              <w:pStyle w:val="Normal"/>
              <w:rPr>
                <w:i w:val="1"/>
                <w:iCs w:val="1"/>
                <w:noProof w:val="0"/>
                <w:lang w:val="en-US"/>
              </w:rPr>
            </w:pPr>
            <w:r w:rsidRPr="5B4C487A" w:rsidR="3FDC8533">
              <w:rPr>
                <w:i w:val="1"/>
                <w:iCs w:val="1"/>
                <w:noProof w:val="0"/>
                <w:lang w:val="en-US"/>
              </w:rPr>
              <w:t>GRU</w:t>
            </w:r>
          </w:p>
        </w:tc>
        <w:tc>
          <w:tcPr>
            <w:tcW w:w="972" w:type="dxa"/>
            <w:tcMar/>
          </w:tcPr>
          <w:p w:rsidR="3FDC8533" w:rsidP="5B4C487A" w:rsidRDefault="3FDC8533" w14:paraId="40F776A8" w14:textId="63C550DA">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7DF5DF00" w14:textId="0E2AAF5F">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12D00D67" w14:textId="3B0E3E69">
            <w:pPr>
              <w:pStyle w:val="Normal"/>
              <w:rPr>
                <w:i w:val="1"/>
                <w:iCs w:val="1"/>
                <w:noProof w:val="0"/>
                <w:lang w:val="en-US"/>
              </w:rPr>
            </w:pPr>
            <w:r w:rsidRPr="5B4C487A" w:rsidR="3FDC8533">
              <w:rPr>
                <w:i w:val="1"/>
                <w:iCs w:val="1"/>
                <w:noProof w:val="0"/>
                <w:lang w:val="en-US"/>
              </w:rPr>
              <w:t>63</w:t>
            </w:r>
          </w:p>
        </w:tc>
      </w:tr>
      <w:tr w:rsidR="5B4C487A" w:rsidTr="5B4C487A" w14:paraId="475569B5">
        <w:trPr>
          <w:trHeight w:val="300"/>
        </w:trPr>
        <w:tc>
          <w:tcPr>
            <w:tcW w:w="972" w:type="dxa"/>
            <w:tcMar/>
          </w:tcPr>
          <w:p w:rsidR="3FDC8533" w:rsidP="5B4C487A" w:rsidRDefault="3FDC8533" w14:paraId="3F5612AD" w14:textId="765701D3">
            <w:pPr>
              <w:pStyle w:val="Normal"/>
              <w:rPr>
                <w:i w:val="1"/>
                <w:iCs w:val="1"/>
                <w:noProof w:val="0"/>
                <w:lang w:val="en-US"/>
              </w:rPr>
            </w:pPr>
            <w:r w:rsidRPr="5B4C487A" w:rsidR="3FDC8533">
              <w:rPr>
                <w:i w:val="1"/>
                <w:iCs w:val="1"/>
                <w:noProof w:val="0"/>
                <w:lang w:val="en-US"/>
              </w:rPr>
              <w:t>15.</w:t>
            </w:r>
          </w:p>
        </w:tc>
        <w:tc>
          <w:tcPr>
            <w:tcW w:w="972" w:type="dxa"/>
            <w:tcMar/>
          </w:tcPr>
          <w:p w:rsidR="3FDC8533" w:rsidP="5B4C487A" w:rsidRDefault="3FDC8533" w14:paraId="0086D5CB" w14:textId="10A02AF5">
            <w:pPr>
              <w:pStyle w:val="Normal"/>
              <w:rPr>
                <w:i w:val="1"/>
                <w:iCs w:val="1"/>
                <w:noProof w:val="0"/>
                <w:lang w:val="en-US"/>
              </w:rPr>
            </w:pPr>
            <w:r w:rsidRPr="5B4C487A" w:rsidR="3FDC8533">
              <w:rPr>
                <w:i w:val="1"/>
                <w:iCs w:val="1"/>
                <w:noProof w:val="0"/>
                <w:lang w:val="en-US"/>
              </w:rPr>
              <w:t>CNN-Ngram</w:t>
            </w:r>
          </w:p>
        </w:tc>
        <w:tc>
          <w:tcPr>
            <w:tcW w:w="972" w:type="dxa"/>
            <w:tcMar/>
          </w:tcPr>
          <w:p w:rsidR="3FDC8533" w:rsidP="5B4C487A" w:rsidRDefault="3FDC8533" w14:paraId="5B70EC6E" w14:textId="125ADAB1">
            <w:pPr>
              <w:pStyle w:val="Normal"/>
              <w:rPr>
                <w:i w:val="1"/>
                <w:iCs w:val="1"/>
                <w:noProof w:val="0"/>
                <w:lang w:val="en-US"/>
              </w:rPr>
            </w:pPr>
            <w:r w:rsidRPr="5B4C487A" w:rsidR="3FDC8533">
              <w:rPr>
                <w:i w:val="1"/>
                <w:iCs w:val="1"/>
                <w:noProof w:val="0"/>
                <w:lang w:val="en-US"/>
              </w:rPr>
              <w:t>67</w:t>
            </w:r>
          </w:p>
        </w:tc>
        <w:tc>
          <w:tcPr>
            <w:tcW w:w="972" w:type="dxa"/>
            <w:tcMar/>
          </w:tcPr>
          <w:p w:rsidR="3FDC8533" w:rsidP="5B4C487A" w:rsidRDefault="3FDC8533" w14:paraId="4DDCB7E9" w14:textId="16BABD6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6DB4A414" w14:textId="0EE1634E">
            <w:pPr>
              <w:pStyle w:val="Normal"/>
              <w:rPr>
                <w:i w:val="1"/>
                <w:iCs w:val="1"/>
                <w:noProof w:val="0"/>
                <w:lang w:val="en-US"/>
              </w:rPr>
            </w:pPr>
            <w:r w:rsidRPr="5B4C487A" w:rsidR="3FDC8533">
              <w:rPr>
                <w:i w:val="1"/>
                <w:iCs w:val="1"/>
                <w:noProof w:val="0"/>
                <w:lang w:val="en-US"/>
              </w:rPr>
              <w:t>62</w:t>
            </w:r>
          </w:p>
        </w:tc>
      </w:tr>
      <w:tr w:rsidR="5B4C487A" w:rsidTr="5B4C487A" w14:paraId="43DF3E7D">
        <w:trPr>
          <w:trHeight w:val="300"/>
        </w:trPr>
        <w:tc>
          <w:tcPr>
            <w:tcW w:w="972" w:type="dxa"/>
            <w:tcMar/>
          </w:tcPr>
          <w:p w:rsidR="3FDC8533" w:rsidP="5B4C487A" w:rsidRDefault="3FDC8533" w14:paraId="49557371" w14:textId="08848F36">
            <w:pPr>
              <w:pStyle w:val="Normal"/>
              <w:rPr>
                <w:i w:val="1"/>
                <w:iCs w:val="1"/>
                <w:noProof w:val="0"/>
                <w:lang w:val="en-US"/>
              </w:rPr>
            </w:pPr>
            <w:r w:rsidRPr="5B4C487A" w:rsidR="3FDC8533">
              <w:rPr>
                <w:i w:val="1"/>
                <w:iCs w:val="1"/>
                <w:noProof w:val="0"/>
                <w:lang w:val="en-US"/>
              </w:rPr>
              <w:t>16.</w:t>
            </w:r>
          </w:p>
        </w:tc>
        <w:tc>
          <w:tcPr>
            <w:tcW w:w="972" w:type="dxa"/>
            <w:tcMar/>
          </w:tcPr>
          <w:p w:rsidR="3FDC8533" w:rsidP="5B4C487A" w:rsidRDefault="3FDC8533" w14:paraId="7CD1F766" w14:textId="46E6A6EB">
            <w:pPr>
              <w:pStyle w:val="Normal"/>
              <w:rPr>
                <w:i w:val="1"/>
                <w:iCs w:val="1"/>
                <w:noProof w:val="0"/>
                <w:lang w:val="en-US"/>
              </w:rPr>
            </w:pPr>
            <w:r w:rsidRPr="5B4C487A" w:rsidR="3FDC8533">
              <w:rPr>
                <w:i w:val="1"/>
                <w:iCs w:val="1"/>
                <w:noProof w:val="0"/>
                <w:lang w:val="en-US"/>
              </w:rPr>
              <w:t>BERT</w:t>
            </w:r>
          </w:p>
        </w:tc>
        <w:tc>
          <w:tcPr>
            <w:tcW w:w="972" w:type="dxa"/>
            <w:tcMar/>
          </w:tcPr>
          <w:p w:rsidR="3FDC8533" w:rsidP="5B4C487A" w:rsidRDefault="3FDC8533" w14:paraId="36321620" w14:textId="079DE4C8">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10083DB2" w14:textId="794D6B23">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7927C05C" w14:textId="51884818">
            <w:pPr>
              <w:pStyle w:val="Normal"/>
              <w:rPr>
                <w:i w:val="1"/>
                <w:iCs w:val="1"/>
                <w:noProof w:val="0"/>
                <w:lang w:val="en-US"/>
              </w:rPr>
            </w:pPr>
            <w:r w:rsidRPr="5B4C487A" w:rsidR="3FDC8533">
              <w:rPr>
                <w:i w:val="1"/>
                <w:iCs w:val="1"/>
                <w:noProof w:val="0"/>
                <w:lang w:val="en-US"/>
              </w:rPr>
              <w:t>70</w:t>
            </w:r>
          </w:p>
        </w:tc>
      </w:tr>
      <w:tr w:rsidR="5B4C487A" w:rsidTr="5B4C487A" w14:paraId="20C52B32">
        <w:trPr>
          <w:trHeight w:val="300"/>
        </w:trPr>
        <w:tc>
          <w:tcPr>
            <w:tcW w:w="972" w:type="dxa"/>
            <w:tcMar/>
          </w:tcPr>
          <w:p w:rsidR="3FDC8533" w:rsidP="5B4C487A" w:rsidRDefault="3FDC8533" w14:paraId="61F8BECC" w14:textId="3E734B99">
            <w:pPr>
              <w:pStyle w:val="Normal"/>
              <w:rPr>
                <w:i w:val="1"/>
                <w:iCs w:val="1"/>
                <w:noProof w:val="0"/>
                <w:lang w:val="en-US"/>
              </w:rPr>
            </w:pPr>
            <w:r w:rsidRPr="5B4C487A" w:rsidR="3FDC8533">
              <w:rPr>
                <w:i w:val="1"/>
                <w:iCs w:val="1"/>
                <w:noProof w:val="0"/>
                <w:lang w:val="en-US"/>
              </w:rPr>
              <w:t>17.</w:t>
            </w:r>
          </w:p>
        </w:tc>
        <w:tc>
          <w:tcPr>
            <w:tcW w:w="972" w:type="dxa"/>
            <w:tcMar/>
          </w:tcPr>
          <w:p w:rsidR="3FDC8533" w:rsidP="5B4C487A" w:rsidRDefault="3FDC8533" w14:paraId="4D5140F6" w14:textId="21AA2725">
            <w:pPr>
              <w:pStyle w:val="Normal"/>
              <w:rPr>
                <w:i w:val="1"/>
                <w:iCs w:val="1"/>
                <w:noProof w:val="0"/>
                <w:lang w:val="en-US"/>
              </w:rPr>
            </w:pPr>
            <w:r w:rsidRPr="5B4C487A" w:rsidR="3FDC8533">
              <w:rPr>
                <w:i w:val="1"/>
                <w:iCs w:val="1"/>
                <w:noProof w:val="0"/>
                <w:lang w:val="en-US"/>
              </w:rPr>
              <w:t>GPT</w:t>
            </w:r>
          </w:p>
        </w:tc>
        <w:tc>
          <w:tcPr>
            <w:tcW w:w="972" w:type="dxa"/>
            <w:tcMar/>
          </w:tcPr>
          <w:p w:rsidR="3FDC8533" w:rsidP="5B4C487A" w:rsidRDefault="3FDC8533" w14:paraId="6C0C5179" w14:textId="7276BAC9">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687D5044" w14:textId="2A68F25C">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30216B2C" w14:textId="36037CA8">
            <w:pPr>
              <w:pStyle w:val="Normal"/>
              <w:rPr>
                <w:i w:val="1"/>
                <w:iCs w:val="1"/>
                <w:noProof w:val="0"/>
                <w:lang w:val="en-US"/>
              </w:rPr>
            </w:pPr>
            <w:r w:rsidRPr="5B4C487A" w:rsidR="3FDC8533">
              <w:rPr>
                <w:i w:val="1"/>
                <w:iCs w:val="1"/>
                <w:noProof w:val="0"/>
                <w:lang w:val="en-US"/>
              </w:rPr>
              <w:t>70</w:t>
            </w:r>
          </w:p>
        </w:tc>
      </w:tr>
      <w:tr w:rsidR="5B4C487A" w:rsidTr="5B4C487A" w14:paraId="0B2E2A38">
        <w:trPr>
          <w:trHeight w:val="300"/>
        </w:trPr>
        <w:tc>
          <w:tcPr>
            <w:tcW w:w="972" w:type="dxa"/>
            <w:tcMar/>
          </w:tcPr>
          <w:p w:rsidR="3FDC8533" w:rsidP="5B4C487A" w:rsidRDefault="3FDC8533" w14:paraId="66C90B10" w14:textId="6585B670">
            <w:pPr>
              <w:pStyle w:val="Normal"/>
              <w:rPr>
                <w:i w:val="1"/>
                <w:iCs w:val="1"/>
                <w:noProof w:val="0"/>
                <w:lang w:val="en-US"/>
              </w:rPr>
            </w:pPr>
            <w:r w:rsidRPr="5B4C487A" w:rsidR="3FDC8533">
              <w:rPr>
                <w:i w:val="1"/>
                <w:iCs w:val="1"/>
                <w:noProof w:val="0"/>
                <w:lang w:val="en-US"/>
              </w:rPr>
              <w:t>18.</w:t>
            </w:r>
          </w:p>
        </w:tc>
        <w:tc>
          <w:tcPr>
            <w:tcW w:w="972" w:type="dxa"/>
            <w:tcMar/>
          </w:tcPr>
          <w:p w:rsidR="3FDC8533" w:rsidP="5B4C487A" w:rsidRDefault="3FDC8533" w14:paraId="5B4A761A" w14:textId="23BFFAEE">
            <w:pPr>
              <w:pStyle w:val="Normal"/>
              <w:rPr>
                <w:i w:val="1"/>
                <w:iCs w:val="1"/>
                <w:noProof w:val="0"/>
                <w:lang w:val="en-US"/>
              </w:rPr>
            </w:pPr>
            <w:r w:rsidRPr="5B4C487A" w:rsidR="3FDC8533">
              <w:rPr>
                <w:i w:val="1"/>
                <w:iCs w:val="1"/>
                <w:noProof w:val="0"/>
                <w:lang w:val="en-US"/>
              </w:rPr>
              <w:t>BiLSTM</w:t>
            </w:r>
          </w:p>
        </w:tc>
        <w:tc>
          <w:tcPr>
            <w:tcW w:w="972" w:type="dxa"/>
            <w:tcMar/>
          </w:tcPr>
          <w:p w:rsidR="3FDC8533" w:rsidP="5B4C487A" w:rsidRDefault="3FDC8533" w14:paraId="58CCD74D" w14:textId="14DF9038">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35B61074" w14:textId="227F2C5B">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59DB1ABA" w14:textId="6FF178E6">
            <w:pPr>
              <w:pStyle w:val="Normal"/>
              <w:rPr>
                <w:i w:val="1"/>
                <w:iCs w:val="1"/>
                <w:noProof w:val="0"/>
                <w:lang w:val="en-US"/>
              </w:rPr>
            </w:pPr>
            <w:r w:rsidRPr="5B4C487A" w:rsidR="3FDC8533">
              <w:rPr>
                <w:i w:val="1"/>
                <w:iCs w:val="1"/>
                <w:noProof w:val="0"/>
                <w:lang w:val="en-US"/>
              </w:rPr>
              <w:t>64</w:t>
            </w:r>
          </w:p>
        </w:tc>
      </w:tr>
    </w:tbl>
    <w:p w:rsidRPr="00106D83" w:rsidR="00F074BC" w:rsidP="000C77CB" w:rsidRDefault="00BB281C" w14:paraId="2E233867" w14:textId="5FAA8861">
      <w:pPr>
        <w:pStyle w:val="BodyText"/>
      </w:pPr>
    </w:p>
    <w:p w:rsidRPr="00106D83" w:rsidR="00F074BC" w:rsidP="5B4C487A" w:rsidRDefault="00BB281C" w14:paraId="18F402FC" w14:textId="4D25204C">
      <w:pPr>
        <w:pStyle w:val="BodyText"/>
        <w:ind w:firstLine="0"/>
        <w:rPr>
          <w:i w:val="1"/>
          <w:iCs w:val="1"/>
        </w:rPr>
      </w:pPr>
      <w:r w:rsidRPr="5B4C487A" w:rsidR="16FDEE26">
        <w:rPr>
          <w:i w:val="1"/>
          <w:iCs w:val="1"/>
        </w:rPr>
        <w:t>F. Detailed Discussion</w:t>
      </w:r>
    </w:p>
    <w:p w:rsidRPr="00106D83" w:rsidR="00F074BC" w:rsidP="5B4C487A" w:rsidRDefault="00BB281C" w14:paraId="25702F1A" w14:textId="43A5E97A">
      <w:pPr>
        <w:spacing w:before="240" w:beforeAutospacing="off" w:after="240" w:afterAutospacing="off"/>
        <w:jc w:val="both"/>
      </w:pPr>
      <w:r w:rsidRPr="5B4C487A" w:rsidR="16FDEE26">
        <w:rPr>
          <w:noProof w:val="0"/>
          <w:lang w:val="en-US"/>
        </w:rPr>
        <w:t>Deep learning models consistently outperformed lexicon-based and classical machine learning models. BERT and GPT, based on the Transformer architecture, achieved the highest accuracies due to their ability to capture long-term dependencies and semantic nuances.</w:t>
      </w:r>
    </w:p>
    <w:p w:rsidRPr="00106D83" w:rsidR="00F074BC" w:rsidP="5B4C487A" w:rsidRDefault="00BB281C" w14:paraId="32001BC1" w14:textId="2EF13F87">
      <w:pPr>
        <w:spacing w:before="240" w:beforeAutospacing="off" w:after="240" w:afterAutospacing="off"/>
        <w:jc w:val="both"/>
      </w:pPr>
      <w:r w:rsidRPr="5B4C487A" w:rsidR="16FDEE26">
        <w:rPr>
          <w:noProof w:val="0"/>
          <w:lang w:val="en-US"/>
        </w:rPr>
        <w:t xml:space="preserve">Classical models like SVM performed </w:t>
      </w:r>
      <w:r w:rsidRPr="5B4C487A" w:rsidR="16FDEE26">
        <w:rPr>
          <w:noProof w:val="0"/>
          <w:lang w:val="en-US"/>
        </w:rPr>
        <w:t>reasonably well</w:t>
      </w:r>
      <w:r w:rsidRPr="5B4C487A" w:rsidR="16FDEE26">
        <w:rPr>
          <w:noProof w:val="0"/>
          <w:lang w:val="en-US"/>
        </w:rPr>
        <w:t xml:space="preserve"> but suffered from limitations in handling contextual complexity. GRU and </w:t>
      </w:r>
      <w:r w:rsidRPr="5B4C487A" w:rsidR="16FDEE26">
        <w:rPr>
          <w:noProof w:val="0"/>
          <w:lang w:val="en-US"/>
        </w:rPr>
        <w:t>BiLSTM</w:t>
      </w:r>
      <w:r w:rsidRPr="5B4C487A" w:rsidR="16FDEE26">
        <w:rPr>
          <w:noProof w:val="0"/>
          <w:lang w:val="en-US"/>
        </w:rPr>
        <w:t xml:space="preserve"> achieved strong results among RNN-based models, while CNN-</w:t>
      </w:r>
      <w:r w:rsidRPr="5B4C487A" w:rsidR="16FDEE26">
        <w:rPr>
          <w:noProof w:val="0"/>
          <w:lang w:val="en-US"/>
        </w:rPr>
        <w:t>Ngram</w:t>
      </w:r>
      <w:r w:rsidRPr="5B4C487A" w:rsidR="16FDEE26">
        <w:rPr>
          <w:noProof w:val="0"/>
          <w:lang w:val="en-US"/>
        </w:rPr>
        <w:t xml:space="preserve"> demonstrated competitive performance using local feature extraction.</w:t>
      </w:r>
    </w:p>
    <w:p w:rsidRPr="00106D83" w:rsidR="00F074BC" w:rsidP="5B4C487A" w:rsidRDefault="00BB281C" w14:paraId="31DCB4A6" w14:textId="24C43D1B">
      <w:pPr>
        <w:spacing w:before="240" w:beforeAutospacing="off" w:after="240" w:afterAutospacing="off"/>
        <w:jc w:val="both"/>
      </w:pPr>
      <w:r w:rsidRPr="5B4C487A" w:rsidR="16FDEE26">
        <w:rPr>
          <w:noProof w:val="0"/>
          <w:lang w:val="en-US"/>
        </w:rPr>
        <w:t>Overall, models leveraging pretrained word embeddings (</w:t>
      </w:r>
      <w:r w:rsidRPr="5B4C487A" w:rsidR="16FDEE26">
        <w:rPr>
          <w:noProof w:val="0"/>
          <w:lang w:val="en-US"/>
        </w:rPr>
        <w:t>GloVe</w:t>
      </w:r>
      <w:r w:rsidRPr="5B4C487A" w:rsidR="16FDEE26">
        <w:rPr>
          <w:noProof w:val="0"/>
          <w:lang w:val="en-US"/>
        </w:rPr>
        <w:t>) and fine-tuning strategies (BERT, GPT) provided significant gains.</w:t>
      </w:r>
    </w:p>
    <w:p w:rsidRPr="00106D83" w:rsidR="00F074BC" w:rsidP="5B4C487A" w:rsidRDefault="00BB281C" w14:paraId="300F63AB" w14:textId="32FD2E2A">
      <w:pPr>
        <w:spacing w:before="240" w:beforeAutospacing="off" w:after="240" w:afterAutospacing="off"/>
        <w:jc w:val="both"/>
        <w:rPr>
          <w:i w:val="1"/>
          <w:iCs w:val="1"/>
          <w:noProof w:val="0"/>
          <w:lang w:val="en-US"/>
        </w:rPr>
      </w:pPr>
      <w:r w:rsidRPr="5B4C487A" w:rsidR="42D307E8">
        <w:rPr>
          <w:i w:val="1"/>
          <w:iCs w:val="1"/>
          <w:noProof w:val="0"/>
          <w:lang w:val="en-US"/>
        </w:rPr>
        <w:t>G. Confusion Matrix and Learning Curves</w:t>
      </w:r>
    </w:p>
    <w:p w:rsidRPr="00106D83" w:rsidR="00F074BC" w:rsidP="03C52BF7" w:rsidRDefault="00BB281C" w14:paraId="73995290" w14:textId="7702D839">
      <w:pPr>
        <w:spacing w:before="240" w:beforeAutospacing="off" w:after="240" w:afterAutospacing="off"/>
        <w:ind/>
        <w:jc w:val="both"/>
      </w:pPr>
      <w:r w:rsidRPr="03C52BF7" w:rsidR="6458F95E">
        <w:rPr>
          <w:rFonts w:ascii="Times New Roman" w:hAnsi="Times New Roman" w:eastAsia="Times New Roman" w:cs="Times New Roman"/>
          <w:noProof w:val="0"/>
          <w:sz w:val="20"/>
          <w:szCs w:val="20"/>
          <w:lang w:val="en-US"/>
        </w:rPr>
        <w:t xml:space="preserve">The confusion matrices and learning curves </w:t>
      </w:r>
      <w:r w:rsidRPr="03C52BF7" w:rsidR="6458F95E">
        <w:rPr>
          <w:rFonts w:ascii="Times New Roman" w:hAnsi="Times New Roman" w:eastAsia="Times New Roman" w:cs="Times New Roman"/>
          <w:noProof w:val="0"/>
          <w:sz w:val="20"/>
          <w:szCs w:val="20"/>
          <w:lang w:val="en-US"/>
        </w:rPr>
        <w:t>provide</w:t>
      </w:r>
      <w:r w:rsidRPr="03C52BF7" w:rsidR="6458F95E">
        <w:rPr>
          <w:rFonts w:ascii="Times New Roman" w:hAnsi="Times New Roman" w:eastAsia="Times New Roman" w:cs="Times New Roman"/>
          <w:noProof w:val="0"/>
          <w:sz w:val="20"/>
          <w:szCs w:val="20"/>
          <w:lang w:val="en-US"/>
        </w:rPr>
        <w:t xml:space="preserve"> deeper insights into the performance characteristics of the top-performing models in each category.</w:t>
      </w:r>
    </w:p>
    <w:tbl>
      <w:tblPr>
        <w:tblStyle w:val="TableGrid0"/>
        <w:tblW w:w="0" w:type="auto"/>
        <w:tblLayout w:type="fixed"/>
        <w:tblLook w:val="06A0" w:firstRow="1" w:lastRow="0" w:firstColumn="1" w:lastColumn="0" w:noHBand="1" w:noVBand="1"/>
      </w:tblPr>
      <w:tblGrid>
        <w:gridCol w:w="1544"/>
        <w:gridCol w:w="1658"/>
        <w:gridCol w:w="1800"/>
      </w:tblGrid>
      <w:tr w:rsidR="03C52BF7" w:rsidTr="03C52BF7" w14:paraId="44164FDC">
        <w:trPr>
          <w:trHeight w:val="870"/>
        </w:trPr>
        <w:tc>
          <w:tcPr>
            <w:tcW w:w="1544" w:type="dxa"/>
            <w:tcBorders>
              <w:top w:val="single" w:color="000000" w:themeColor="text1" w:sz="4"/>
              <w:left w:val="single" w:color="000000" w:themeColor="text1" w:sz="12"/>
              <w:bottom w:val="single" w:color="000000" w:themeColor="text1" w:sz="4"/>
              <w:right w:val="single" w:color="000000" w:themeColor="text1" w:sz="12"/>
            </w:tcBorders>
            <w:tcMar/>
          </w:tcPr>
          <w:p w:rsidR="3A13E5BD" w:rsidP="03C52BF7" w:rsidRDefault="3A13E5BD" w14:paraId="71439A29" w14:textId="6744681A">
            <w:pPr>
              <w:pStyle w:val="Normal"/>
              <w:jc w:val="right"/>
              <w:rPr>
                <w:rFonts w:ascii="Times New Roman" w:hAnsi="Times New Roman" w:eastAsia="Times New Roman" w:cs="Times New Roman"/>
                <w:noProof w:val="0"/>
                <w:sz w:val="20"/>
                <w:szCs w:val="20"/>
                <w:lang w:val="en-US"/>
              </w:rPr>
            </w:pPr>
            <w:r w:rsidRPr="03C52BF7" w:rsidR="3A13E5BD">
              <w:rPr>
                <w:rFonts w:ascii="Times New Roman" w:hAnsi="Times New Roman" w:eastAsia="Times New Roman" w:cs="Times New Roman"/>
                <w:noProof w:val="0"/>
                <w:sz w:val="20"/>
                <w:szCs w:val="20"/>
                <w:lang w:val="en-US"/>
              </w:rPr>
              <w:t>Exp No</w:t>
            </w:r>
          </w:p>
          <w:p w:rsidR="03C52BF7" w:rsidP="03C52BF7" w:rsidRDefault="03C52BF7" w14:paraId="2058C0BA" w14:textId="2D9A4595">
            <w:pPr>
              <w:pStyle w:val="Normal"/>
              <w:jc w:val="center"/>
              <w:rPr>
                <w:rFonts w:ascii="Times New Roman" w:hAnsi="Times New Roman" w:eastAsia="Times New Roman" w:cs="Times New Roman"/>
                <w:noProof w:val="0"/>
                <w:sz w:val="20"/>
                <w:szCs w:val="20"/>
                <w:lang w:val="en-US"/>
              </w:rPr>
            </w:pPr>
          </w:p>
          <w:p w:rsidR="3A13E5BD" w:rsidP="03C52BF7" w:rsidRDefault="3A13E5BD" w14:paraId="49BF356A" w14:textId="077CE3E8">
            <w:pPr>
              <w:pStyle w:val="Normal"/>
              <w:jc w:val="left"/>
              <w:rPr>
                <w:rFonts w:ascii="Times New Roman" w:hAnsi="Times New Roman" w:eastAsia="Times New Roman" w:cs="Times New Roman"/>
                <w:noProof w:val="0"/>
                <w:sz w:val="20"/>
                <w:szCs w:val="20"/>
                <w:lang w:val="en-US"/>
              </w:rPr>
            </w:pPr>
            <w:r w:rsidRPr="03C52BF7" w:rsidR="3A13E5BD">
              <w:rPr>
                <w:rFonts w:ascii="Times New Roman" w:hAnsi="Times New Roman" w:eastAsia="Times New Roman" w:cs="Times New Roman"/>
                <w:noProof w:val="0"/>
                <w:sz w:val="20"/>
                <w:szCs w:val="20"/>
                <w:lang w:val="en-US"/>
              </w:rPr>
              <w:t>Dataset</w:t>
            </w:r>
          </w:p>
        </w:tc>
        <w:tc>
          <w:tcPr>
            <w:tcW w:w="1658" w:type="dxa"/>
            <w:tcBorders>
              <w:left w:val="single" w:color="000000" w:themeColor="text1" w:sz="12"/>
            </w:tcBorders>
            <w:tcMar/>
          </w:tcPr>
          <w:p w:rsidR="03C52BF7" w:rsidP="03C52BF7" w:rsidRDefault="03C52BF7" w14:paraId="0EA2D1CA" w14:textId="011314D9">
            <w:pPr>
              <w:pStyle w:val="Normal"/>
              <w:rPr>
                <w:rFonts w:ascii="Times New Roman" w:hAnsi="Times New Roman" w:eastAsia="Times New Roman" w:cs="Times New Roman"/>
                <w:noProof w:val="0"/>
                <w:sz w:val="20"/>
                <w:szCs w:val="20"/>
                <w:lang w:val="en-US"/>
              </w:rPr>
            </w:pPr>
          </w:p>
          <w:p w:rsidR="33198639" w:rsidP="03C52BF7" w:rsidRDefault="33198639" w14:paraId="410378AE" w14:textId="2B6DF285">
            <w:pPr>
              <w:pStyle w:val="Normal"/>
              <w:suppressLineNumbers w:val="0"/>
              <w:bidi w:val="0"/>
              <w:spacing w:before="0" w:beforeAutospacing="off" w:after="0" w:afterAutospacing="off" w:line="259" w:lineRule="auto"/>
              <w:ind w:left="0" w:right="0"/>
              <w:jc w:val="center"/>
            </w:pPr>
            <w:r w:rsidRPr="03C52BF7" w:rsidR="33198639">
              <w:rPr>
                <w:rFonts w:ascii="Times New Roman" w:hAnsi="Times New Roman" w:eastAsia="Times New Roman" w:cs="Times New Roman"/>
                <w:noProof w:val="0"/>
                <w:sz w:val="20"/>
                <w:szCs w:val="20"/>
                <w:lang w:val="en-US"/>
              </w:rPr>
              <w:t>BERT</w:t>
            </w:r>
          </w:p>
        </w:tc>
        <w:tc>
          <w:tcPr>
            <w:tcW w:w="1800" w:type="dxa"/>
            <w:tcMar/>
          </w:tcPr>
          <w:p w:rsidR="03C52BF7" w:rsidP="03C52BF7" w:rsidRDefault="03C52BF7" w14:paraId="53CCB492" w14:textId="0875C22C">
            <w:pPr>
              <w:pStyle w:val="Normal"/>
              <w:jc w:val="center"/>
              <w:rPr>
                <w:rFonts w:ascii="Times New Roman" w:hAnsi="Times New Roman" w:eastAsia="Times New Roman" w:cs="Times New Roman"/>
                <w:noProof w:val="0"/>
                <w:sz w:val="20"/>
                <w:szCs w:val="20"/>
                <w:lang w:val="en-US"/>
              </w:rPr>
            </w:pPr>
          </w:p>
          <w:p w:rsidR="33198639" w:rsidP="03C52BF7" w:rsidRDefault="33198639" w14:paraId="275B44A7" w14:textId="19439710">
            <w:pPr>
              <w:pStyle w:val="Normal"/>
              <w:suppressLineNumbers w:val="0"/>
              <w:bidi w:val="0"/>
              <w:spacing w:before="0" w:beforeAutospacing="off" w:after="0" w:afterAutospacing="off" w:line="259" w:lineRule="auto"/>
              <w:ind w:left="0" w:right="0"/>
              <w:jc w:val="center"/>
            </w:pPr>
            <w:r w:rsidRPr="03C52BF7" w:rsidR="33198639">
              <w:rPr>
                <w:rFonts w:ascii="Times New Roman" w:hAnsi="Times New Roman" w:eastAsia="Times New Roman" w:cs="Times New Roman"/>
                <w:noProof w:val="0"/>
                <w:sz w:val="20"/>
                <w:szCs w:val="20"/>
                <w:lang w:val="en-US"/>
              </w:rPr>
              <w:t>GPT</w:t>
            </w:r>
          </w:p>
          <w:p w:rsidR="03C52BF7" w:rsidP="03C52BF7" w:rsidRDefault="03C52BF7" w14:paraId="451045C5" w14:textId="62B6912A">
            <w:pPr>
              <w:pStyle w:val="Normal"/>
              <w:rPr>
                <w:rFonts w:ascii="Times New Roman" w:hAnsi="Times New Roman" w:eastAsia="Times New Roman" w:cs="Times New Roman"/>
                <w:noProof w:val="0"/>
                <w:sz w:val="20"/>
                <w:szCs w:val="20"/>
                <w:lang w:val="en-US"/>
              </w:rPr>
            </w:pPr>
          </w:p>
        </w:tc>
      </w:tr>
      <w:tr w:rsidR="03C52BF7" w:rsidTr="03C52BF7" w14:paraId="423A76B9">
        <w:trPr>
          <w:trHeight w:val="1230"/>
        </w:trPr>
        <w:tc>
          <w:tcPr>
            <w:tcW w:w="1544" w:type="dxa"/>
            <w:tcBorders>
              <w:top w:val="single" w:color="000000" w:themeColor="text1" w:sz="4"/>
            </w:tcBorders>
            <w:tcMar/>
          </w:tcPr>
          <w:p w:rsidR="03C52BF7" w:rsidP="03C52BF7" w:rsidRDefault="03C52BF7" w14:paraId="21C8D1BF" w14:textId="5F72D399">
            <w:pPr>
              <w:pStyle w:val="Normal"/>
              <w:rPr>
                <w:rFonts w:ascii="Times New Roman" w:hAnsi="Times New Roman" w:eastAsia="Times New Roman" w:cs="Times New Roman"/>
                <w:noProof w:val="0"/>
                <w:sz w:val="20"/>
                <w:szCs w:val="20"/>
                <w:lang w:val="en-US"/>
              </w:rPr>
            </w:pPr>
          </w:p>
          <w:p w:rsidR="03C52BF7" w:rsidP="03C52BF7" w:rsidRDefault="03C52BF7" w14:paraId="39CEB570" w14:textId="2E678FD2">
            <w:pPr>
              <w:pStyle w:val="Normal"/>
              <w:rPr>
                <w:rFonts w:ascii="Times New Roman" w:hAnsi="Times New Roman" w:eastAsia="Times New Roman" w:cs="Times New Roman"/>
                <w:noProof w:val="0"/>
                <w:sz w:val="20"/>
                <w:szCs w:val="20"/>
                <w:lang w:val="en-US"/>
              </w:rPr>
            </w:pPr>
          </w:p>
          <w:p w:rsidR="66B57834" w:rsidP="03C52BF7" w:rsidRDefault="66B57834" w14:paraId="5E16DB12" w14:textId="03A8A6CC">
            <w:pPr>
              <w:pStyle w:val="Normal"/>
              <w:rPr>
                <w:rFonts w:ascii="Times New Roman" w:hAnsi="Times New Roman" w:eastAsia="Times New Roman" w:cs="Times New Roman"/>
                <w:noProof w:val="0"/>
                <w:sz w:val="20"/>
                <w:szCs w:val="20"/>
                <w:lang w:val="en-US"/>
              </w:rPr>
            </w:pPr>
            <w:r w:rsidRPr="03C52BF7" w:rsidR="66B57834">
              <w:rPr>
                <w:rFonts w:ascii="Times New Roman" w:hAnsi="Times New Roman" w:eastAsia="Times New Roman" w:cs="Times New Roman"/>
                <w:noProof w:val="0"/>
                <w:sz w:val="20"/>
                <w:szCs w:val="20"/>
                <w:lang w:val="en-US"/>
              </w:rPr>
              <w:t>Yelp</w:t>
            </w:r>
          </w:p>
        </w:tc>
        <w:tc>
          <w:tcPr>
            <w:tcW w:w="1658" w:type="dxa"/>
            <w:tcMar/>
          </w:tcPr>
          <w:p w:rsidR="4287ACF7" w:rsidRDefault="4287ACF7" w14:paraId="281A73C4" w14:textId="15BF1263">
            <w:r w:rsidR="4287ACF7">
              <w:drawing>
                <wp:inline wp14:editId="60F0BD5D" wp14:anchorId="2EC4092A">
                  <wp:extent cx="904875" cy="695325"/>
                  <wp:effectExtent l="0" t="0" r="0" b="0"/>
                  <wp:docPr id="1497500056" name="" title=""/>
                  <wp:cNvGraphicFramePr>
                    <a:graphicFrameLocks noChangeAspect="1"/>
                  </wp:cNvGraphicFramePr>
                  <a:graphic>
                    <a:graphicData uri="http://schemas.openxmlformats.org/drawingml/2006/picture">
                      <pic:pic>
                        <pic:nvPicPr>
                          <pic:cNvPr id="0" name=""/>
                          <pic:cNvPicPr/>
                        </pic:nvPicPr>
                        <pic:blipFill>
                          <a:blip r:embed="Ra5518abb42944cbb">
                            <a:extLst>
                              <a:ext xmlns:a="http://schemas.openxmlformats.org/drawingml/2006/main" uri="{28A0092B-C50C-407E-A947-70E740481C1C}">
                                <a14:useLocalDpi val="0"/>
                              </a:ext>
                            </a:extLst>
                          </a:blip>
                          <a:stretch>
                            <a:fillRect/>
                          </a:stretch>
                        </pic:blipFill>
                        <pic:spPr>
                          <a:xfrm>
                            <a:off x="0" y="0"/>
                            <a:ext cx="904875" cy="695325"/>
                          </a:xfrm>
                          <a:prstGeom prst="rect">
                            <a:avLst/>
                          </a:prstGeom>
                        </pic:spPr>
                      </pic:pic>
                    </a:graphicData>
                  </a:graphic>
                </wp:inline>
              </w:drawing>
            </w:r>
          </w:p>
        </w:tc>
        <w:tc>
          <w:tcPr>
            <w:tcW w:w="1800" w:type="dxa"/>
            <w:tcMar/>
          </w:tcPr>
          <w:p w:rsidR="162052D8" w:rsidRDefault="162052D8" w14:paraId="12BAED1E" w14:textId="4ED311CF">
            <w:r w:rsidR="162052D8">
              <w:drawing>
                <wp:inline wp14:editId="08954BC0" wp14:anchorId="443CC9B5">
                  <wp:extent cx="1000125" cy="771525"/>
                  <wp:effectExtent l="0" t="0" r="0" b="0"/>
                  <wp:docPr id="643983566" name="" title=""/>
                  <wp:cNvGraphicFramePr>
                    <a:graphicFrameLocks noChangeAspect="1"/>
                  </wp:cNvGraphicFramePr>
                  <a:graphic>
                    <a:graphicData uri="http://schemas.openxmlformats.org/drawingml/2006/picture">
                      <pic:pic>
                        <pic:nvPicPr>
                          <pic:cNvPr id="0" name=""/>
                          <pic:cNvPicPr/>
                        </pic:nvPicPr>
                        <pic:blipFill>
                          <a:blip r:embed="R1bda92f7da384734">
                            <a:extLst>
                              <a:ext xmlns:a="http://schemas.openxmlformats.org/drawingml/2006/main" uri="{28A0092B-C50C-407E-A947-70E740481C1C}">
                                <a14:useLocalDpi val="0"/>
                              </a:ext>
                            </a:extLst>
                          </a:blip>
                          <a:stretch>
                            <a:fillRect/>
                          </a:stretch>
                        </pic:blipFill>
                        <pic:spPr>
                          <a:xfrm>
                            <a:off x="0" y="0"/>
                            <a:ext cx="1000125" cy="771525"/>
                          </a:xfrm>
                          <a:prstGeom prst="rect">
                            <a:avLst/>
                          </a:prstGeom>
                        </pic:spPr>
                      </pic:pic>
                    </a:graphicData>
                  </a:graphic>
                </wp:inline>
              </w:drawing>
            </w:r>
          </w:p>
        </w:tc>
      </w:tr>
      <w:tr w:rsidR="03C52BF7" w:rsidTr="03C52BF7" w14:paraId="3B85A47B">
        <w:trPr>
          <w:trHeight w:val="1245"/>
        </w:trPr>
        <w:tc>
          <w:tcPr>
            <w:tcW w:w="1544" w:type="dxa"/>
            <w:tcMar/>
          </w:tcPr>
          <w:p w:rsidR="03C52BF7" w:rsidP="03C52BF7" w:rsidRDefault="03C52BF7" w14:paraId="740121AA" w14:textId="40D2F428">
            <w:pPr>
              <w:pStyle w:val="Normal"/>
              <w:rPr>
                <w:rFonts w:ascii="Times New Roman" w:hAnsi="Times New Roman" w:eastAsia="Times New Roman" w:cs="Times New Roman"/>
                <w:noProof w:val="0"/>
                <w:sz w:val="20"/>
                <w:szCs w:val="20"/>
                <w:lang w:val="en-US"/>
              </w:rPr>
            </w:pPr>
          </w:p>
          <w:p w:rsidR="03C52BF7" w:rsidP="03C52BF7" w:rsidRDefault="03C52BF7" w14:paraId="6F5B2F47" w14:textId="383D6E0A">
            <w:pPr>
              <w:pStyle w:val="Normal"/>
              <w:rPr>
                <w:rFonts w:ascii="Times New Roman" w:hAnsi="Times New Roman" w:eastAsia="Times New Roman" w:cs="Times New Roman"/>
                <w:noProof w:val="0"/>
                <w:sz w:val="20"/>
                <w:szCs w:val="20"/>
                <w:lang w:val="en-US"/>
              </w:rPr>
            </w:pPr>
          </w:p>
          <w:p w:rsidR="28D2D2FC" w:rsidP="03C52BF7" w:rsidRDefault="28D2D2FC" w14:paraId="2D57F62B" w14:textId="0F2A76D0">
            <w:pPr>
              <w:pStyle w:val="Normal"/>
              <w:rPr>
                <w:rFonts w:ascii="Times New Roman" w:hAnsi="Times New Roman" w:eastAsia="Times New Roman" w:cs="Times New Roman"/>
                <w:noProof w:val="0"/>
                <w:sz w:val="20"/>
                <w:szCs w:val="20"/>
                <w:lang w:val="en-US"/>
              </w:rPr>
            </w:pPr>
            <w:r w:rsidRPr="03C52BF7" w:rsidR="28D2D2FC">
              <w:rPr>
                <w:rFonts w:ascii="Times New Roman" w:hAnsi="Times New Roman" w:eastAsia="Times New Roman" w:cs="Times New Roman"/>
                <w:noProof w:val="0"/>
                <w:sz w:val="20"/>
                <w:szCs w:val="20"/>
                <w:lang w:val="en-US"/>
              </w:rPr>
              <w:t>Dynabench</w:t>
            </w:r>
          </w:p>
        </w:tc>
        <w:tc>
          <w:tcPr>
            <w:tcW w:w="1658" w:type="dxa"/>
            <w:tcMar/>
          </w:tcPr>
          <w:p w:rsidR="3F1AFFB3" w:rsidRDefault="3F1AFFB3" w14:paraId="2369E73C" w14:textId="391666A7">
            <w:r w:rsidR="3F1AFFB3">
              <w:drawing>
                <wp:inline wp14:editId="407F9829" wp14:anchorId="1340B9CB">
                  <wp:extent cx="904875" cy="685800"/>
                  <wp:effectExtent l="0" t="0" r="0" b="0"/>
                  <wp:docPr id="1191223149" name="" title=""/>
                  <wp:cNvGraphicFramePr>
                    <a:graphicFrameLocks noChangeAspect="1"/>
                  </wp:cNvGraphicFramePr>
                  <a:graphic>
                    <a:graphicData uri="http://schemas.openxmlformats.org/drawingml/2006/picture">
                      <pic:pic>
                        <pic:nvPicPr>
                          <pic:cNvPr id="0" name=""/>
                          <pic:cNvPicPr/>
                        </pic:nvPicPr>
                        <pic:blipFill>
                          <a:blip r:embed="R1c5743eec77e40da">
                            <a:extLst>
                              <a:ext xmlns:a="http://schemas.openxmlformats.org/drawingml/2006/main" uri="{28A0092B-C50C-407E-A947-70E740481C1C}">
                                <a14:useLocalDpi val="0"/>
                              </a:ext>
                            </a:extLst>
                          </a:blip>
                          <a:stretch>
                            <a:fillRect/>
                          </a:stretch>
                        </pic:blipFill>
                        <pic:spPr>
                          <a:xfrm>
                            <a:off x="0" y="0"/>
                            <a:ext cx="904875" cy="685800"/>
                          </a:xfrm>
                          <a:prstGeom prst="rect">
                            <a:avLst/>
                          </a:prstGeom>
                        </pic:spPr>
                      </pic:pic>
                    </a:graphicData>
                  </a:graphic>
                </wp:inline>
              </w:drawing>
            </w:r>
          </w:p>
        </w:tc>
        <w:tc>
          <w:tcPr>
            <w:tcW w:w="1800" w:type="dxa"/>
            <w:tcMar/>
          </w:tcPr>
          <w:p w:rsidR="7375102C" w:rsidRDefault="7375102C" w14:paraId="5D59E8D2" w14:textId="0BF77A74">
            <w:r w:rsidR="7375102C">
              <w:drawing>
                <wp:inline wp14:editId="183E5270" wp14:anchorId="07B8AAF6">
                  <wp:extent cx="1000125" cy="762000"/>
                  <wp:effectExtent l="0" t="0" r="0" b="0"/>
                  <wp:docPr id="1969181916" name="" title=""/>
                  <wp:cNvGraphicFramePr>
                    <a:graphicFrameLocks noChangeAspect="1"/>
                  </wp:cNvGraphicFramePr>
                  <a:graphic>
                    <a:graphicData uri="http://schemas.openxmlformats.org/drawingml/2006/picture">
                      <pic:pic>
                        <pic:nvPicPr>
                          <pic:cNvPr id="0" name=""/>
                          <pic:cNvPicPr/>
                        </pic:nvPicPr>
                        <pic:blipFill>
                          <a:blip r:embed="R07ce1b060ce344b2">
                            <a:extLst>
                              <a:ext xmlns:a="http://schemas.openxmlformats.org/drawingml/2006/main" uri="{28A0092B-C50C-407E-A947-70E740481C1C}">
                                <a14:useLocalDpi val="0"/>
                              </a:ext>
                            </a:extLst>
                          </a:blip>
                          <a:stretch>
                            <a:fillRect/>
                          </a:stretch>
                        </pic:blipFill>
                        <pic:spPr>
                          <a:xfrm>
                            <a:off x="0" y="0"/>
                            <a:ext cx="1000125" cy="762000"/>
                          </a:xfrm>
                          <a:prstGeom prst="rect">
                            <a:avLst/>
                          </a:prstGeom>
                        </pic:spPr>
                      </pic:pic>
                    </a:graphicData>
                  </a:graphic>
                </wp:inline>
              </w:drawing>
            </w:r>
          </w:p>
        </w:tc>
      </w:tr>
      <w:tr w:rsidR="03C52BF7" w:rsidTr="03C52BF7" w14:paraId="03C03FF5">
        <w:trPr>
          <w:trHeight w:val="1365"/>
        </w:trPr>
        <w:tc>
          <w:tcPr>
            <w:tcW w:w="1544" w:type="dxa"/>
            <w:tcMar/>
          </w:tcPr>
          <w:p w:rsidR="03C52BF7" w:rsidP="03C52BF7" w:rsidRDefault="03C52BF7" w14:paraId="04C4703D" w14:textId="4D931B0F">
            <w:pPr>
              <w:pStyle w:val="Normal"/>
              <w:rPr>
                <w:rFonts w:ascii="Times New Roman" w:hAnsi="Times New Roman" w:eastAsia="Times New Roman" w:cs="Times New Roman"/>
                <w:noProof w:val="0"/>
                <w:sz w:val="20"/>
                <w:szCs w:val="20"/>
                <w:lang w:val="en-US"/>
              </w:rPr>
            </w:pPr>
          </w:p>
          <w:p w:rsidR="03C52BF7" w:rsidP="03C52BF7" w:rsidRDefault="03C52BF7" w14:paraId="61B61D4E" w14:textId="1D10DAC2">
            <w:pPr>
              <w:pStyle w:val="Normal"/>
              <w:rPr>
                <w:rFonts w:ascii="Times New Roman" w:hAnsi="Times New Roman" w:eastAsia="Times New Roman" w:cs="Times New Roman"/>
                <w:noProof w:val="0"/>
                <w:sz w:val="20"/>
                <w:szCs w:val="20"/>
                <w:lang w:val="en-US"/>
              </w:rPr>
            </w:pPr>
          </w:p>
          <w:p w:rsidR="28D2D2FC" w:rsidP="03C52BF7" w:rsidRDefault="28D2D2FC" w14:paraId="5BDB9B1B" w14:textId="1EC2608A">
            <w:pPr>
              <w:pStyle w:val="Normal"/>
              <w:rPr>
                <w:rFonts w:ascii="Times New Roman" w:hAnsi="Times New Roman" w:eastAsia="Times New Roman" w:cs="Times New Roman"/>
                <w:noProof w:val="0"/>
                <w:sz w:val="20"/>
                <w:szCs w:val="20"/>
                <w:lang w:val="en-US"/>
              </w:rPr>
            </w:pPr>
            <w:r w:rsidRPr="03C52BF7" w:rsidR="28D2D2FC">
              <w:rPr>
                <w:rFonts w:ascii="Times New Roman" w:hAnsi="Times New Roman" w:eastAsia="Times New Roman" w:cs="Times New Roman"/>
                <w:noProof w:val="0"/>
                <w:sz w:val="20"/>
                <w:szCs w:val="20"/>
                <w:lang w:val="en-US"/>
              </w:rPr>
              <w:t>Combined</w:t>
            </w:r>
          </w:p>
        </w:tc>
        <w:tc>
          <w:tcPr>
            <w:tcW w:w="1658" w:type="dxa"/>
            <w:tcMar/>
          </w:tcPr>
          <w:p w:rsidR="1E40D246" w:rsidRDefault="1E40D246" w14:paraId="521C093A" w14:textId="36AC76E1">
            <w:r w:rsidR="1E40D246">
              <w:drawing>
                <wp:inline wp14:editId="7529D5A1" wp14:anchorId="06802DA0">
                  <wp:extent cx="904875" cy="676275"/>
                  <wp:effectExtent l="0" t="0" r="0" b="0"/>
                  <wp:docPr id="1017968065" name="" title=""/>
                  <wp:cNvGraphicFramePr>
                    <a:graphicFrameLocks noChangeAspect="1"/>
                  </wp:cNvGraphicFramePr>
                  <a:graphic>
                    <a:graphicData uri="http://schemas.openxmlformats.org/drawingml/2006/picture">
                      <pic:pic>
                        <pic:nvPicPr>
                          <pic:cNvPr id="0" name=""/>
                          <pic:cNvPicPr/>
                        </pic:nvPicPr>
                        <pic:blipFill>
                          <a:blip r:embed="R4fc772fcbc094606">
                            <a:extLst>
                              <a:ext xmlns:a="http://schemas.openxmlformats.org/drawingml/2006/main" uri="{28A0092B-C50C-407E-A947-70E740481C1C}">
                                <a14:useLocalDpi val="0"/>
                              </a:ext>
                            </a:extLst>
                          </a:blip>
                          <a:stretch>
                            <a:fillRect/>
                          </a:stretch>
                        </pic:blipFill>
                        <pic:spPr>
                          <a:xfrm>
                            <a:off x="0" y="0"/>
                            <a:ext cx="904875" cy="676275"/>
                          </a:xfrm>
                          <a:prstGeom prst="rect">
                            <a:avLst/>
                          </a:prstGeom>
                        </pic:spPr>
                      </pic:pic>
                    </a:graphicData>
                  </a:graphic>
                </wp:inline>
              </w:drawing>
            </w:r>
          </w:p>
        </w:tc>
        <w:tc>
          <w:tcPr>
            <w:tcW w:w="1800" w:type="dxa"/>
            <w:tcMar/>
          </w:tcPr>
          <w:p w:rsidR="4B8649A7" w:rsidRDefault="4B8649A7" w14:paraId="516BC40E" w14:textId="0F9D101A">
            <w:r w:rsidR="4B8649A7">
              <w:drawing>
                <wp:inline wp14:editId="65E38FFC" wp14:anchorId="70E9A876">
                  <wp:extent cx="1000125" cy="762000"/>
                  <wp:effectExtent l="0" t="0" r="0" b="0"/>
                  <wp:docPr id="766589182" name="" title=""/>
                  <wp:cNvGraphicFramePr>
                    <a:graphicFrameLocks noChangeAspect="1"/>
                  </wp:cNvGraphicFramePr>
                  <a:graphic>
                    <a:graphicData uri="http://schemas.openxmlformats.org/drawingml/2006/picture">
                      <pic:pic>
                        <pic:nvPicPr>
                          <pic:cNvPr id="0" name=""/>
                          <pic:cNvPicPr/>
                        </pic:nvPicPr>
                        <pic:blipFill>
                          <a:blip r:embed="Rd5a5284b268e4678">
                            <a:extLst>
                              <a:ext xmlns:a="http://schemas.openxmlformats.org/drawingml/2006/main" uri="{28A0092B-C50C-407E-A947-70E740481C1C}">
                                <a14:useLocalDpi val="0"/>
                              </a:ext>
                            </a:extLst>
                          </a:blip>
                          <a:stretch>
                            <a:fillRect/>
                          </a:stretch>
                        </pic:blipFill>
                        <pic:spPr>
                          <a:xfrm>
                            <a:off x="0" y="0"/>
                            <a:ext cx="1000125" cy="762000"/>
                          </a:xfrm>
                          <a:prstGeom prst="rect">
                            <a:avLst/>
                          </a:prstGeom>
                        </pic:spPr>
                      </pic:pic>
                    </a:graphicData>
                  </a:graphic>
                </wp:inline>
              </w:drawing>
            </w:r>
          </w:p>
        </w:tc>
      </w:tr>
    </w:tbl>
    <w:p w:rsidRPr="00106D83" w:rsidR="00F074BC" w:rsidP="03C52BF7" w:rsidRDefault="00BB281C" w14:paraId="7C550E6C" w14:textId="1E6BCC3E">
      <w:pPr>
        <w:pStyle w:val="Normal"/>
        <w:spacing w:before="240" w:beforeAutospacing="off" w:after="240" w:afterAutospacing="off"/>
        <w:ind/>
        <w:jc w:val="both"/>
        <w:rPr>
          <w:rFonts w:ascii="Times New Roman" w:hAnsi="Times New Roman" w:eastAsia="Times New Roman" w:cs="Times New Roman"/>
          <w:noProof w:val="0"/>
          <w:sz w:val="20"/>
          <w:szCs w:val="20"/>
          <w:lang w:val="en-US"/>
        </w:rPr>
      </w:pPr>
      <w:r w:rsidRPr="03C52BF7" w:rsidR="172C70A2">
        <w:rPr>
          <w:rFonts w:ascii="Times New Roman" w:hAnsi="Times New Roman" w:eastAsia="Times New Roman" w:cs="Times New Roman"/>
          <w:b w:val="1"/>
          <w:bCs w:val="1"/>
          <w:noProof w:val="0"/>
          <w:sz w:val="20"/>
          <w:szCs w:val="20"/>
          <w:lang w:val="en-US"/>
        </w:rPr>
        <w:t xml:space="preserve">Figure </w:t>
      </w:r>
      <w:r w:rsidRPr="03C52BF7" w:rsidR="22DB9A85">
        <w:rPr>
          <w:rFonts w:ascii="Times New Roman" w:hAnsi="Times New Roman" w:eastAsia="Times New Roman" w:cs="Times New Roman"/>
          <w:b w:val="1"/>
          <w:bCs w:val="1"/>
          <w:noProof w:val="0"/>
          <w:sz w:val="20"/>
          <w:szCs w:val="20"/>
          <w:lang w:val="en-US"/>
        </w:rPr>
        <w:t>4</w:t>
      </w:r>
      <w:r w:rsidRPr="03C52BF7" w:rsidR="172C70A2">
        <w:rPr>
          <w:rFonts w:ascii="Times New Roman" w:hAnsi="Times New Roman" w:eastAsia="Times New Roman" w:cs="Times New Roman"/>
          <w:noProof w:val="0"/>
          <w:sz w:val="20"/>
          <w:szCs w:val="20"/>
          <w:lang w:val="en-US"/>
        </w:rPr>
        <w:t xml:space="preserve">: </w:t>
      </w:r>
      <w:r w:rsidRPr="03C52BF7" w:rsidR="172C70A2">
        <w:rPr>
          <w:rFonts w:ascii="Times New Roman" w:hAnsi="Times New Roman" w:eastAsia="Times New Roman" w:cs="Times New Roman"/>
          <w:i w:val="1"/>
          <w:iCs w:val="1"/>
          <w:noProof w:val="0"/>
          <w:sz w:val="20"/>
          <w:szCs w:val="20"/>
          <w:lang w:val="en-US"/>
        </w:rPr>
        <w:t>Confusion Matrices for Top Performing Deep Learning Models (BERT and GPT).</w:t>
      </w:r>
    </w:p>
    <w:p w:rsidRPr="00106D83" w:rsidR="00F074BC" w:rsidP="5B4C487A" w:rsidRDefault="00BB281C" w14:paraId="0C0F799D" w14:textId="7C94F5B4">
      <w:pPr>
        <w:spacing w:before="240" w:beforeAutospacing="off" w:after="240" w:afterAutospacing="off"/>
        <w:ind w:firstLine="0"/>
        <w:jc w:val="both"/>
      </w:pPr>
      <w:r>
        <w:br/>
      </w:r>
      <w:r w:rsidRPr="03C52BF7" w:rsidR="42361F3D">
        <w:rPr>
          <w:rFonts w:ascii="Times New Roman" w:hAnsi="Times New Roman" w:eastAsia="Times New Roman" w:cs="Times New Roman"/>
          <w:noProof w:val="0"/>
          <w:sz w:val="20"/>
          <w:szCs w:val="20"/>
          <w:lang w:val="en-US"/>
        </w:rPr>
        <w:t xml:space="preserve">The confusion matrices (shown in </w:t>
      </w:r>
      <w:r w:rsidRPr="03C52BF7" w:rsidR="42361F3D">
        <w:rPr>
          <w:rFonts w:ascii="Times New Roman" w:hAnsi="Times New Roman" w:eastAsia="Times New Roman" w:cs="Times New Roman"/>
          <w:b w:val="1"/>
          <w:bCs w:val="1"/>
          <w:noProof w:val="0"/>
          <w:sz w:val="20"/>
          <w:szCs w:val="20"/>
          <w:lang w:val="en-US"/>
        </w:rPr>
        <w:t xml:space="preserve">Figure </w:t>
      </w:r>
      <w:r w:rsidRPr="03C52BF7" w:rsidR="1BF212DD">
        <w:rPr>
          <w:rFonts w:ascii="Times New Roman" w:hAnsi="Times New Roman" w:eastAsia="Times New Roman" w:cs="Times New Roman"/>
          <w:b w:val="1"/>
          <w:bCs w:val="1"/>
          <w:noProof w:val="0"/>
          <w:sz w:val="20"/>
          <w:szCs w:val="20"/>
          <w:lang w:val="en-US"/>
        </w:rPr>
        <w:t>4</w:t>
      </w:r>
      <w:r w:rsidRPr="03C52BF7" w:rsidR="42361F3D">
        <w:rPr>
          <w:rFonts w:ascii="Times New Roman" w:hAnsi="Times New Roman" w:eastAsia="Times New Roman" w:cs="Times New Roman"/>
          <w:noProof w:val="0"/>
          <w:sz w:val="20"/>
          <w:szCs w:val="20"/>
          <w:lang w:val="en-US"/>
        </w:rPr>
        <w:t xml:space="preserve">) </w:t>
      </w:r>
      <w:r w:rsidRPr="03C52BF7" w:rsidR="42361F3D">
        <w:rPr>
          <w:rFonts w:ascii="Times New Roman" w:hAnsi="Times New Roman" w:eastAsia="Times New Roman" w:cs="Times New Roman"/>
          <w:noProof w:val="0"/>
          <w:sz w:val="20"/>
          <w:szCs w:val="20"/>
          <w:lang w:val="en-US"/>
        </w:rPr>
        <w:t>demonstrate</w:t>
      </w:r>
      <w:r w:rsidRPr="03C52BF7" w:rsidR="42361F3D">
        <w:rPr>
          <w:rFonts w:ascii="Times New Roman" w:hAnsi="Times New Roman" w:eastAsia="Times New Roman" w:cs="Times New Roman"/>
          <w:noProof w:val="0"/>
          <w:sz w:val="20"/>
          <w:szCs w:val="20"/>
          <w:lang w:val="en-US"/>
        </w:rPr>
        <w:t xml:space="preserve"> that BERT and GPT achieved strong diagonal dominance, meaning most samples were correctly classified across </w:t>
      </w:r>
      <w:r w:rsidRPr="03C52BF7" w:rsidR="42361F3D">
        <w:rPr>
          <w:rFonts w:ascii="Times New Roman" w:hAnsi="Times New Roman" w:eastAsia="Times New Roman" w:cs="Times New Roman"/>
          <w:noProof w:val="0"/>
          <w:sz w:val="20"/>
          <w:szCs w:val="20"/>
          <w:lang w:val="en-US"/>
        </w:rPr>
        <w:t>the Yelp</w:t>
      </w:r>
      <w:r w:rsidRPr="03C52BF7" w:rsidR="42361F3D">
        <w:rPr>
          <w:rFonts w:ascii="Times New Roman" w:hAnsi="Times New Roman" w:eastAsia="Times New Roman" w:cs="Times New Roman"/>
          <w:noProof w:val="0"/>
          <w:sz w:val="20"/>
          <w:szCs w:val="20"/>
          <w:lang w:val="en-US"/>
        </w:rPr>
        <w:t xml:space="preserve">, </w:t>
      </w:r>
      <w:r w:rsidRPr="03C52BF7" w:rsidR="42361F3D">
        <w:rPr>
          <w:rFonts w:ascii="Times New Roman" w:hAnsi="Times New Roman" w:eastAsia="Times New Roman" w:cs="Times New Roman"/>
          <w:noProof w:val="0"/>
          <w:sz w:val="20"/>
          <w:szCs w:val="20"/>
          <w:lang w:val="en-US"/>
        </w:rPr>
        <w:t>Dynabench</w:t>
      </w:r>
      <w:r w:rsidRPr="03C52BF7" w:rsidR="42361F3D">
        <w:rPr>
          <w:rFonts w:ascii="Times New Roman" w:hAnsi="Times New Roman" w:eastAsia="Times New Roman" w:cs="Times New Roman"/>
          <w:noProof w:val="0"/>
          <w:sz w:val="20"/>
          <w:szCs w:val="20"/>
          <w:lang w:val="en-US"/>
        </w:rPr>
        <w:t xml:space="preserve">, and combined datasets. Minor misclassifications are </w:t>
      </w:r>
      <w:r w:rsidRPr="03C52BF7" w:rsidR="42361F3D">
        <w:rPr>
          <w:rFonts w:ascii="Times New Roman" w:hAnsi="Times New Roman" w:eastAsia="Times New Roman" w:cs="Times New Roman"/>
          <w:noProof w:val="0"/>
          <w:sz w:val="20"/>
          <w:szCs w:val="20"/>
          <w:lang w:val="en-US"/>
        </w:rPr>
        <w:t>observed</w:t>
      </w:r>
      <w:r w:rsidRPr="03C52BF7" w:rsidR="42361F3D">
        <w:rPr>
          <w:rFonts w:ascii="Times New Roman" w:hAnsi="Times New Roman" w:eastAsia="Times New Roman" w:cs="Times New Roman"/>
          <w:noProof w:val="0"/>
          <w:sz w:val="20"/>
          <w:szCs w:val="20"/>
          <w:lang w:val="en-US"/>
        </w:rPr>
        <w:t xml:space="preserve"> </w:t>
      </w:r>
      <w:r w:rsidRPr="03C52BF7" w:rsidR="42361F3D">
        <w:rPr>
          <w:rFonts w:ascii="Times New Roman" w:hAnsi="Times New Roman" w:eastAsia="Times New Roman" w:cs="Times New Roman"/>
          <w:noProof w:val="0"/>
          <w:sz w:val="20"/>
          <w:szCs w:val="20"/>
          <w:lang w:val="en-US"/>
        </w:rPr>
        <w:t>mainly between</w:t>
      </w:r>
      <w:r w:rsidRPr="03C52BF7" w:rsidR="42361F3D">
        <w:rPr>
          <w:rFonts w:ascii="Times New Roman" w:hAnsi="Times New Roman" w:eastAsia="Times New Roman" w:cs="Times New Roman"/>
          <w:noProof w:val="0"/>
          <w:sz w:val="20"/>
          <w:szCs w:val="20"/>
          <w:lang w:val="en-US"/>
        </w:rPr>
        <w:t xml:space="preserve"> neutral and positive classes, which is expected given the semantic similarity.</w:t>
      </w:r>
    </w:p>
    <w:tbl>
      <w:tblPr>
        <w:tblStyle w:val="TableGrid0"/>
        <w:tblW w:w="0" w:type="auto"/>
        <w:tblLayout w:type="fixed"/>
        <w:tblLook w:val="06A0" w:firstRow="1" w:lastRow="0" w:firstColumn="1" w:lastColumn="0" w:noHBand="1" w:noVBand="1"/>
      </w:tblPr>
      <w:tblGrid>
        <w:gridCol w:w="1544"/>
        <w:gridCol w:w="1658"/>
        <w:gridCol w:w="1800"/>
      </w:tblGrid>
      <w:tr w:rsidR="03C52BF7" w:rsidTr="03C52BF7" w14:paraId="645E85BA">
        <w:trPr>
          <w:trHeight w:val="870"/>
        </w:trPr>
        <w:tc>
          <w:tcPr>
            <w:tcW w:w="1544" w:type="dxa"/>
            <w:tcBorders>
              <w:top w:val="single" w:color="000000" w:themeColor="text1" w:sz="4"/>
              <w:left w:val="single" w:color="000000" w:themeColor="text1" w:sz="12"/>
              <w:bottom w:val="single" w:color="000000" w:themeColor="text1" w:sz="4"/>
              <w:right w:val="single" w:color="000000" w:themeColor="text1" w:sz="12"/>
            </w:tcBorders>
            <w:tcMar/>
          </w:tcPr>
          <w:p w:rsidR="03C52BF7" w:rsidP="03C52BF7" w:rsidRDefault="03C52BF7" w14:paraId="40D438B5" w14:textId="6744681A">
            <w:pPr>
              <w:pStyle w:val="Normal"/>
              <w:jc w:val="right"/>
              <w:rPr>
                <w:rFonts w:ascii="Times New Roman" w:hAnsi="Times New Roman" w:eastAsia="Times New Roman" w:cs="Times New Roman"/>
                <w:noProof w:val="0"/>
                <w:sz w:val="20"/>
                <w:szCs w:val="20"/>
                <w:lang w:val="en-US"/>
              </w:rPr>
            </w:pPr>
            <w:r w:rsidRPr="03C52BF7" w:rsidR="03C52BF7">
              <w:rPr>
                <w:rFonts w:ascii="Times New Roman" w:hAnsi="Times New Roman" w:eastAsia="Times New Roman" w:cs="Times New Roman"/>
                <w:noProof w:val="0"/>
                <w:sz w:val="20"/>
                <w:szCs w:val="20"/>
                <w:lang w:val="en-US"/>
              </w:rPr>
              <w:t>Exp No</w:t>
            </w:r>
          </w:p>
          <w:p w:rsidR="03C52BF7" w:rsidP="03C52BF7" w:rsidRDefault="03C52BF7" w14:paraId="5D03B413" w14:textId="2D9A4595">
            <w:pPr>
              <w:pStyle w:val="Normal"/>
              <w:jc w:val="center"/>
              <w:rPr>
                <w:rFonts w:ascii="Times New Roman" w:hAnsi="Times New Roman" w:eastAsia="Times New Roman" w:cs="Times New Roman"/>
                <w:noProof w:val="0"/>
                <w:sz w:val="20"/>
                <w:szCs w:val="20"/>
                <w:lang w:val="en-US"/>
              </w:rPr>
            </w:pPr>
          </w:p>
          <w:p w:rsidR="03C52BF7" w:rsidP="03C52BF7" w:rsidRDefault="03C52BF7" w14:paraId="2ED3C5FA" w14:textId="077CE3E8">
            <w:pPr>
              <w:pStyle w:val="Normal"/>
              <w:jc w:val="left"/>
              <w:rPr>
                <w:rFonts w:ascii="Times New Roman" w:hAnsi="Times New Roman" w:eastAsia="Times New Roman" w:cs="Times New Roman"/>
                <w:noProof w:val="0"/>
                <w:sz w:val="20"/>
                <w:szCs w:val="20"/>
                <w:lang w:val="en-US"/>
              </w:rPr>
            </w:pPr>
            <w:r w:rsidRPr="03C52BF7" w:rsidR="03C52BF7">
              <w:rPr>
                <w:rFonts w:ascii="Times New Roman" w:hAnsi="Times New Roman" w:eastAsia="Times New Roman" w:cs="Times New Roman"/>
                <w:noProof w:val="0"/>
                <w:sz w:val="20"/>
                <w:szCs w:val="20"/>
                <w:lang w:val="en-US"/>
              </w:rPr>
              <w:t>Dataset</w:t>
            </w:r>
          </w:p>
        </w:tc>
        <w:tc>
          <w:tcPr>
            <w:tcW w:w="1658" w:type="dxa"/>
            <w:tcBorders>
              <w:left w:val="single" w:color="000000" w:themeColor="text1" w:sz="12"/>
            </w:tcBorders>
            <w:tcMar/>
          </w:tcPr>
          <w:p w:rsidR="03C52BF7" w:rsidP="03C52BF7" w:rsidRDefault="03C52BF7" w14:paraId="6CA71BB1" w14:textId="011314D9">
            <w:pPr>
              <w:pStyle w:val="Normal"/>
              <w:rPr>
                <w:rFonts w:ascii="Times New Roman" w:hAnsi="Times New Roman" w:eastAsia="Times New Roman" w:cs="Times New Roman"/>
                <w:noProof w:val="0"/>
                <w:sz w:val="20"/>
                <w:szCs w:val="20"/>
                <w:lang w:val="en-US"/>
              </w:rPr>
            </w:pPr>
          </w:p>
          <w:p w:rsidR="14C9DE8D" w:rsidP="03C52BF7" w:rsidRDefault="14C9DE8D" w14:paraId="44680878" w14:textId="17CF67E7">
            <w:pPr>
              <w:pStyle w:val="Normal"/>
              <w:rPr>
                <w:rFonts w:ascii="Times New Roman" w:hAnsi="Times New Roman" w:eastAsia="Times New Roman" w:cs="Times New Roman"/>
                <w:noProof w:val="0"/>
                <w:sz w:val="20"/>
                <w:szCs w:val="20"/>
                <w:lang w:val="en-US"/>
              </w:rPr>
            </w:pPr>
            <w:r w:rsidRPr="03C52BF7" w:rsidR="14C9DE8D">
              <w:rPr>
                <w:rFonts w:ascii="Times New Roman" w:hAnsi="Times New Roman" w:eastAsia="Times New Roman" w:cs="Times New Roman"/>
                <w:noProof w:val="0"/>
                <w:sz w:val="20"/>
                <w:szCs w:val="20"/>
                <w:lang w:val="en-US"/>
              </w:rPr>
              <w:t>BERT</w:t>
            </w:r>
          </w:p>
        </w:tc>
        <w:tc>
          <w:tcPr>
            <w:tcW w:w="1800" w:type="dxa"/>
            <w:tcMar/>
          </w:tcPr>
          <w:p w:rsidR="03C52BF7" w:rsidP="03C52BF7" w:rsidRDefault="03C52BF7" w14:paraId="07055878" w14:textId="0875C22C">
            <w:pPr>
              <w:pStyle w:val="Normal"/>
              <w:jc w:val="center"/>
              <w:rPr>
                <w:rFonts w:ascii="Times New Roman" w:hAnsi="Times New Roman" w:eastAsia="Times New Roman" w:cs="Times New Roman"/>
                <w:noProof w:val="0"/>
                <w:sz w:val="20"/>
                <w:szCs w:val="20"/>
                <w:lang w:val="en-US"/>
              </w:rPr>
            </w:pPr>
          </w:p>
          <w:p w:rsidR="14C9DE8D" w:rsidP="03C52BF7" w:rsidRDefault="14C9DE8D" w14:paraId="7DEF07C5" w14:textId="0105603D">
            <w:pPr>
              <w:pStyle w:val="Normal"/>
              <w:suppressLineNumbers w:val="0"/>
              <w:bidi w:val="0"/>
              <w:spacing w:before="0" w:beforeAutospacing="off" w:after="0" w:afterAutospacing="off" w:line="259" w:lineRule="auto"/>
              <w:ind w:left="0" w:right="0"/>
              <w:jc w:val="center"/>
            </w:pPr>
            <w:r w:rsidRPr="03C52BF7" w:rsidR="14C9DE8D">
              <w:rPr>
                <w:rFonts w:ascii="Times New Roman" w:hAnsi="Times New Roman" w:eastAsia="Times New Roman" w:cs="Times New Roman"/>
                <w:noProof w:val="0"/>
                <w:sz w:val="20"/>
                <w:szCs w:val="20"/>
                <w:lang w:val="en-US"/>
              </w:rPr>
              <w:t>GPT</w:t>
            </w:r>
          </w:p>
          <w:p w:rsidR="03C52BF7" w:rsidP="03C52BF7" w:rsidRDefault="03C52BF7" w14:paraId="2B5C79AA" w14:textId="62B6912A">
            <w:pPr>
              <w:pStyle w:val="Normal"/>
              <w:rPr>
                <w:rFonts w:ascii="Times New Roman" w:hAnsi="Times New Roman" w:eastAsia="Times New Roman" w:cs="Times New Roman"/>
                <w:noProof w:val="0"/>
                <w:sz w:val="20"/>
                <w:szCs w:val="20"/>
                <w:lang w:val="en-US"/>
              </w:rPr>
            </w:pPr>
          </w:p>
        </w:tc>
      </w:tr>
      <w:tr w:rsidR="03C52BF7" w:rsidTr="03C52BF7" w14:paraId="02EBBB06">
        <w:trPr>
          <w:trHeight w:val="990"/>
        </w:trPr>
        <w:tc>
          <w:tcPr>
            <w:tcW w:w="1544" w:type="dxa"/>
            <w:tcBorders>
              <w:top w:val="single" w:color="000000" w:themeColor="text1" w:sz="4"/>
            </w:tcBorders>
            <w:tcMar/>
          </w:tcPr>
          <w:p w:rsidR="03C52BF7" w:rsidP="03C52BF7" w:rsidRDefault="03C52BF7" w14:paraId="730EB2AD" w14:textId="5F72D399">
            <w:pPr>
              <w:pStyle w:val="Normal"/>
              <w:rPr>
                <w:rFonts w:ascii="Times New Roman" w:hAnsi="Times New Roman" w:eastAsia="Times New Roman" w:cs="Times New Roman"/>
                <w:noProof w:val="0"/>
                <w:sz w:val="20"/>
                <w:szCs w:val="20"/>
                <w:lang w:val="en-US"/>
              </w:rPr>
            </w:pPr>
          </w:p>
          <w:p w:rsidR="03C52BF7" w:rsidP="03C52BF7" w:rsidRDefault="03C52BF7" w14:paraId="08025A5F" w14:textId="26B1C527">
            <w:pPr>
              <w:pStyle w:val="Normal"/>
              <w:rPr>
                <w:rFonts w:ascii="Times New Roman" w:hAnsi="Times New Roman" w:eastAsia="Times New Roman" w:cs="Times New Roman"/>
                <w:noProof w:val="0"/>
                <w:sz w:val="20"/>
                <w:szCs w:val="20"/>
                <w:lang w:val="en-US"/>
              </w:rPr>
            </w:pPr>
          </w:p>
          <w:p w:rsidR="03C52BF7" w:rsidP="03C52BF7" w:rsidRDefault="03C52BF7" w14:paraId="13670DE9" w14:textId="3256EC52">
            <w:pPr>
              <w:pStyle w:val="Normal"/>
              <w:rPr>
                <w:rFonts w:ascii="Times New Roman" w:hAnsi="Times New Roman" w:eastAsia="Times New Roman" w:cs="Times New Roman"/>
                <w:noProof w:val="0"/>
                <w:sz w:val="20"/>
                <w:szCs w:val="20"/>
                <w:lang w:val="en-US"/>
              </w:rPr>
            </w:pPr>
            <w:r w:rsidRPr="03C52BF7" w:rsidR="03C52BF7">
              <w:rPr>
                <w:rFonts w:ascii="Times New Roman" w:hAnsi="Times New Roman" w:eastAsia="Times New Roman" w:cs="Times New Roman"/>
                <w:noProof w:val="0"/>
                <w:sz w:val="20"/>
                <w:szCs w:val="20"/>
                <w:lang w:val="en-US"/>
              </w:rPr>
              <w:t>Yelp</w:t>
            </w:r>
          </w:p>
        </w:tc>
        <w:tc>
          <w:tcPr>
            <w:tcW w:w="1658" w:type="dxa"/>
            <w:tcMar/>
          </w:tcPr>
          <w:p w:rsidR="39BB3F37" w:rsidRDefault="39BB3F37" w14:paraId="61CF7BB8" w14:textId="1235A0E7">
            <w:r w:rsidR="39BB3F37">
              <w:drawing>
                <wp:inline wp14:editId="0F7B0CCE" wp14:anchorId="791032FF">
                  <wp:extent cx="904875" cy="438150"/>
                  <wp:effectExtent l="0" t="0" r="0" b="0"/>
                  <wp:docPr id="209692443" name="" title=""/>
                  <wp:cNvGraphicFramePr>
                    <a:graphicFrameLocks noChangeAspect="1"/>
                  </wp:cNvGraphicFramePr>
                  <a:graphic>
                    <a:graphicData uri="http://schemas.openxmlformats.org/drawingml/2006/picture">
                      <pic:pic>
                        <pic:nvPicPr>
                          <pic:cNvPr id="0" name=""/>
                          <pic:cNvPicPr/>
                        </pic:nvPicPr>
                        <pic:blipFill>
                          <a:blip r:embed="R3daf35681a504e54">
                            <a:extLst>
                              <a:ext xmlns:a="http://schemas.openxmlformats.org/drawingml/2006/main" uri="{28A0092B-C50C-407E-A947-70E740481C1C}">
                                <a14:useLocalDpi val="0"/>
                              </a:ext>
                            </a:extLst>
                          </a:blip>
                          <a:stretch>
                            <a:fillRect/>
                          </a:stretch>
                        </pic:blipFill>
                        <pic:spPr>
                          <a:xfrm>
                            <a:off x="0" y="0"/>
                            <a:ext cx="904875" cy="438150"/>
                          </a:xfrm>
                          <a:prstGeom prst="rect">
                            <a:avLst/>
                          </a:prstGeom>
                        </pic:spPr>
                      </pic:pic>
                    </a:graphicData>
                  </a:graphic>
                </wp:inline>
              </w:drawing>
            </w:r>
          </w:p>
        </w:tc>
        <w:tc>
          <w:tcPr>
            <w:tcW w:w="1800" w:type="dxa"/>
            <w:tcMar/>
          </w:tcPr>
          <w:p w:rsidR="39BB3F37" w:rsidRDefault="39BB3F37" w14:paraId="164234FA" w14:textId="7324F736">
            <w:r w:rsidR="39BB3F37">
              <w:drawing>
                <wp:inline wp14:editId="439A2284" wp14:anchorId="081648AB">
                  <wp:extent cx="1000125" cy="495300"/>
                  <wp:effectExtent l="0" t="0" r="0" b="0"/>
                  <wp:docPr id="2060671219" name="" title=""/>
                  <wp:cNvGraphicFramePr>
                    <a:graphicFrameLocks noChangeAspect="1"/>
                  </wp:cNvGraphicFramePr>
                  <a:graphic>
                    <a:graphicData uri="http://schemas.openxmlformats.org/drawingml/2006/picture">
                      <pic:pic>
                        <pic:nvPicPr>
                          <pic:cNvPr id="0" name=""/>
                          <pic:cNvPicPr/>
                        </pic:nvPicPr>
                        <pic:blipFill>
                          <a:blip r:embed="R4c1ccc20b94c4dea">
                            <a:extLst>
                              <a:ext xmlns:a="http://schemas.openxmlformats.org/drawingml/2006/main" uri="{28A0092B-C50C-407E-A947-70E740481C1C}">
                                <a14:useLocalDpi val="0"/>
                              </a:ext>
                            </a:extLst>
                          </a:blip>
                          <a:stretch>
                            <a:fillRect/>
                          </a:stretch>
                        </pic:blipFill>
                        <pic:spPr>
                          <a:xfrm>
                            <a:off x="0" y="0"/>
                            <a:ext cx="1000125" cy="495300"/>
                          </a:xfrm>
                          <a:prstGeom prst="rect">
                            <a:avLst/>
                          </a:prstGeom>
                        </pic:spPr>
                      </pic:pic>
                    </a:graphicData>
                  </a:graphic>
                </wp:inline>
              </w:drawing>
            </w:r>
          </w:p>
        </w:tc>
      </w:tr>
      <w:tr w:rsidR="03C52BF7" w:rsidTr="03C52BF7" w14:paraId="4A198211">
        <w:trPr>
          <w:trHeight w:val="960"/>
        </w:trPr>
        <w:tc>
          <w:tcPr>
            <w:tcW w:w="1544" w:type="dxa"/>
            <w:tcMar/>
          </w:tcPr>
          <w:p w:rsidR="03C52BF7" w:rsidP="03C52BF7" w:rsidRDefault="03C52BF7" w14:paraId="6D02DD36" w14:textId="40D2F428">
            <w:pPr>
              <w:pStyle w:val="Normal"/>
              <w:rPr>
                <w:rFonts w:ascii="Times New Roman" w:hAnsi="Times New Roman" w:eastAsia="Times New Roman" w:cs="Times New Roman"/>
                <w:noProof w:val="0"/>
                <w:sz w:val="20"/>
                <w:szCs w:val="20"/>
                <w:lang w:val="en-US"/>
              </w:rPr>
            </w:pPr>
          </w:p>
          <w:p w:rsidR="03C52BF7" w:rsidP="03C52BF7" w:rsidRDefault="03C52BF7" w14:paraId="3616708A" w14:textId="383D6E0A">
            <w:pPr>
              <w:pStyle w:val="Normal"/>
              <w:rPr>
                <w:rFonts w:ascii="Times New Roman" w:hAnsi="Times New Roman" w:eastAsia="Times New Roman" w:cs="Times New Roman"/>
                <w:noProof w:val="0"/>
                <w:sz w:val="20"/>
                <w:szCs w:val="20"/>
                <w:lang w:val="en-US"/>
              </w:rPr>
            </w:pPr>
          </w:p>
          <w:p w:rsidR="03C52BF7" w:rsidP="03C52BF7" w:rsidRDefault="03C52BF7" w14:paraId="0597757E" w14:textId="0F2A76D0">
            <w:pPr>
              <w:pStyle w:val="Normal"/>
              <w:rPr>
                <w:rFonts w:ascii="Times New Roman" w:hAnsi="Times New Roman" w:eastAsia="Times New Roman" w:cs="Times New Roman"/>
                <w:noProof w:val="0"/>
                <w:sz w:val="20"/>
                <w:szCs w:val="20"/>
                <w:lang w:val="en-US"/>
              </w:rPr>
            </w:pPr>
            <w:r w:rsidRPr="03C52BF7" w:rsidR="03C52BF7">
              <w:rPr>
                <w:rFonts w:ascii="Times New Roman" w:hAnsi="Times New Roman" w:eastAsia="Times New Roman" w:cs="Times New Roman"/>
                <w:noProof w:val="0"/>
                <w:sz w:val="20"/>
                <w:szCs w:val="20"/>
                <w:lang w:val="en-US"/>
              </w:rPr>
              <w:t>Dynabench</w:t>
            </w:r>
          </w:p>
        </w:tc>
        <w:tc>
          <w:tcPr>
            <w:tcW w:w="1658" w:type="dxa"/>
            <w:tcMar/>
          </w:tcPr>
          <w:p w:rsidR="32AE2B0C" w:rsidRDefault="32AE2B0C" w14:paraId="36E0C647" w14:textId="60742673">
            <w:r w:rsidR="32AE2B0C">
              <w:drawing>
                <wp:inline wp14:editId="78D41F3E" wp14:anchorId="3AF9C107">
                  <wp:extent cx="904875" cy="447675"/>
                  <wp:effectExtent l="0" t="0" r="0" b="0"/>
                  <wp:docPr id="1440436512" name="" title=""/>
                  <wp:cNvGraphicFramePr>
                    <a:graphicFrameLocks noChangeAspect="1"/>
                  </wp:cNvGraphicFramePr>
                  <a:graphic>
                    <a:graphicData uri="http://schemas.openxmlformats.org/drawingml/2006/picture">
                      <pic:pic>
                        <pic:nvPicPr>
                          <pic:cNvPr id="0" name=""/>
                          <pic:cNvPicPr/>
                        </pic:nvPicPr>
                        <pic:blipFill>
                          <a:blip r:embed="Rd3fc5176cb3d459c">
                            <a:extLst>
                              <a:ext xmlns:a="http://schemas.openxmlformats.org/drawingml/2006/main" uri="{28A0092B-C50C-407E-A947-70E740481C1C}">
                                <a14:useLocalDpi val="0"/>
                              </a:ext>
                            </a:extLst>
                          </a:blip>
                          <a:stretch>
                            <a:fillRect/>
                          </a:stretch>
                        </pic:blipFill>
                        <pic:spPr>
                          <a:xfrm>
                            <a:off x="0" y="0"/>
                            <a:ext cx="904875" cy="447675"/>
                          </a:xfrm>
                          <a:prstGeom prst="rect">
                            <a:avLst/>
                          </a:prstGeom>
                        </pic:spPr>
                      </pic:pic>
                    </a:graphicData>
                  </a:graphic>
                </wp:inline>
              </w:drawing>
            </w:r>
          </w:p>
        </w:tc>
        <w:tc>
          <w:tcPr>
            <w:tcW w:w="1800" w:type="dxa"/>
            <w:tcMar/>
          </w:tcPr>
          <w:p w:rsidR="38B83B04" w:rsidRDefault="38B83B04" w14:paraId="70AFDC80" w14:textId="0B927600">
            <w:r w:rsidR="38B83B04">
              <w:drawing>
                <wp:inline wp14:editId="4291C1E1" wp14:anchorId="2CE10867">
                  <wp:extent cx="1000125" cy="504825"/>
                  <wp:effectExtent l="0" t="0" r="0" b="0"/>
                  <wp:docPr id="881100481" name="" title=""/>
                  <wp:cNvGraphicFramePr>
                    <a:graphicFrameLocks noChangeAspect="1"/>
                  </wp:cNvGraphicFramePr>
                  <a:graphic>
                    <a:graphicData uri="http://schemas.openxmlformats.org/drawingml/2006/picture">
                      <pic:pic>
                        <pic:nvPicPr>
                          <pic:cNvPr id="0" name=""/>
                          <pic:cNvPicPr/>
                        </pic:nvPicPr>
                        <pic:blipFill>
                          <a:blip r:embed="Re8704d01d4004b28">
                            <a:extLst>
                              <a:ext xmlns:a="http://schemas.openxmlformats.org/drawingml/2006/main" uri="{28A0092B-C50C-407E-A947-70E740481C1C}">
                                <a14:useLocalDpi val="0"/>
                              </a:ext>
                            </a:extLst>
                          </a:blip>
                          <a:stretch>
                            <a:fillRect/>
                          </a:stretch>
                        </pic:blipFill>
                        <pic:spPr>
                          <a:xfrm>
                            <a:off x="0" y="0"/>
                            <a:ext cx="1000125" cy="504825"/>
                          </a:xfrm>
                          <a:prstGeom prst="rect">
                            <a:avLst/>
                          </a:prstGeom>
                        </pic:spPr>
                      </pic:pic>
                    </a:graphicData>
                  </a:graphic>
                </wp:inline>
              </w:drawing>
            </w:r>
          </w:p>
        </w:tc>
      </w:tr>
      <w:tr w:rsidR="03C52BF7" w:rsidTr="03C52BF7" w14:paraId="796BC05D">
        <w:trPr>
          <w:trHeight w:val="975"/>
        </w:trPr>
        <w:tc>
          <w:tcPr>
            <w:tcW w:w="1544" w:type="dxa"/>
            <w:tcMar/>
          </w:tcPr>
          <w:p w:rsidR="03C52BF7" w:rsidP="03C52BF7" w:rsidRDefault="03C52BF7" w14:paraId="59332786" w14:textId="4D931B0F">
            <w:pPr>
              <w:pStyle w:val="Normal"/>
              <w:rPr>
                <w:rFonts w:ascii="Times New Roman" w:hAnsi="Times New Roman" w:eastAsia="Times New Roman" w:cs="Times New Roman"/>
                <w:noProof w:val="0"/>
                <w:sz w:val="20"/>
                <w:szCs w:val="20"/>
                <w:lang w:val="en-US"/>
              </w:rPr>
            </w:pPr>
          </w:p>
          <w:p w:rsidR="03C52BF7" w:rsidP="03C52BF7" w:rsidRDefault="03C52BF7" w14:paraId="4C67F96E" w14:textId="1D10DAC2">
            <w:pPr>
              <w:pStyle w:val="Normal"/>
              <w:rPr>
                <w:rFonts w:ascii="Times New Roman" w:hAnsi="Times New Roman" w:eastAsia="Times New Roman" w:cs="Times New Roman"/>
                <w:noProof w:val="0"/>
                <w:sz w:val="20"/>
                <w:szCs w:val="20"/>
                <w:lang w:val="en-US"/>
              </w:rPr>
            </w:pPr>
          </w:p>
          <w:p w:rsidR="03C52BF7" w:rsidP="03C52BF7" w:rsidRDefault="03C52BF7" w14:paraId="1AD90D6D" w14:textId="1EC2608A">
            <w:pPr>
              <w:pStyle w:val="Normal"/>
              <w:rPr>
                <w:rFonts w:ascii="Times New Roman" w:hAnsi="Times New Roman" w:eastAsia="Times New Roman" w:cs="Times New Roman"/>
                <w:noProof w:val="0"/>
                <w:sz w:val="20"/>
                <w:szCs w:val="20"/>
                <w:lang w:val="en-US"/>
              </w:rPr>
            </w:pPr>
            <w:r w:rsidRPr="03C52BF7" w:rsidR="03C52BF7">
              <w:rPr>
                <w:rFonts w:ascii="Times New Roman" w:hAnsi="Times New Roman" w:eastAsia="Times New Roman" w:cs="Times New Roman"/>
                <w:noProof w:val="0"/>
                <w:sz w:val="20"/>
                <w:szCs w:val="20"/>
                <w:lang w:val="en-US"/>
              </w:rPr>
              <w:t>Combined</w:t>
            </w:r>
          </w:p>
        </w:tc>
        <w:tc>
          <w:tcPr>
            <w:tcW w:w="1658" w:type="dxa"/>
            <w:tcMar/>
          </w:tcPr>
          <w:p w:rsidR="5D26318E" w:rsidRDefault="5D26318E" w14:paraId="2C485184" w14:textId="225AD3CF">
            <w:r w:rsidR="5D26318E">
              <w:drawing>
                <wp:inline wp14:editId="69FFA740" wp14:anchorId="586E9AD8">
                  <wp:extent cx="904875" cy="447675"/>
                  <wp:effectExtent l="0" t="0" r="0" b="0"/>
                  <wp:docPr id="894050414" name="" title=""/>
                  <wp:cNvGraphicFramePr>
                    <a:graphicFrameLocks noChangeAspect="1"/>
                  </wp:cNvGraphicFramePr>
                  <a:graphic>
                    <a:graphicData uri="http://schemas.openxmlformats.org/drawingml/2006/picture">
                      <pic:pic>
                        <pic:nvPicPr>
                          <pic:cNvPr id="0" name=""/>
                          <pic:cNvPicPr/>
                        </pic:nvPicPr>
                        <pic:blipFill>
                          <a:blip r:embed="Rcd5e1a79b43e44bc">
                            <a:extLst>
                              <a:ext xmlns:a="http://schemas.openxmlformats.org/drawingml/2006/main" uri="{28A0092B-C50C-407E-A947-70E740481C1C}">
                                <a14:useLocalDpi val="0"/>
                              </a:ext>
                            </a:extLst>
                          </a:blip>
                          <a:stretch>
                            <a:fillRect/>
                          </a:stretch>
                        </pic:blipFill>
                        <pic:spPr>
                          <a:xfrm>
                            <a:off x="0" y="0"/>
                            <a:ext cx="904875" cy="447675"/>
                          </a:xfrm>
                          <a:prstGeom prst="rect">
                            <a:avLst/>
                          </a:prstGeom>
                        </pic:spPr>
                      </pic:pic>
                    </a:graphicData>
                  </a:graphic>
                </wp:inline>
              </w:drawing>
            </w:r>
          </w:p>
        </w:tc>
        <w:tc>
          <w:tcPr>
            <w:tcW w:w="1800" w:type="dxa"/>
            <w:tcMar/>
          </w:tcPr>
          <w:p w:rsidR="38D5A30E" w:rsidRDefault="38D5A30E" w14:paraId="27BE51AF" w14:textId="7BCE5D4B">
            <w:r w:rsidR="38D5A30E">
              <w:drawing>
                <wp:inline wp14:editId="512C97E4" wp14:anchorId="64A3876B">
                  <wp:extent cx="1000125" cy="495300"/>
                  <wp:effectExtent l="0" t="0" r="0" b="0"/>
                  <wp:docPr id="2110780245" name="" title=""/>
                  <wp:cNvGraphicFramePr>
                    <a:graphicFrameLocks noChangeAspect="1"/>
                  </wp:cNvGraphicFramePr>
                  <a:graphic>
                    <a:graphicData uri="http://schemas.openxmlformats.org/drawingml/2006/picture">
                      <pic:pic>
                        <pic:nvPicPr>
                          <pic:cNvPr id="0" name=""/>
                          <pic:cNvPicPr/>
                        </pic:nvPicPr>
                        <pic:blipFill>
                          <a:blip r:embed="R369c8e7aadcf485d">
                            <a:extLst>
                              <a:ext xmlns:a="http://schemas.openxmlformats.org/drawingml/2006/main" uri="{28A0092B-C50C-407E-A947-70E740481C1C}">
                                <a14:useLocalDpi val="0"/>
                              </a:ext>
                            </a:extLst>
                          </a:blip>
                          <a:stretch>
                            <a:fillRect/>
                          </a:stretch>
                        </pic:blipFill>
                        <pic:spPr>
                          <a:xfrm>
                            <a:off x="0" y="0"/>
                            <a:ext cx="1000125" cy="495300"/>
                          </a:xfrm>
                          <a:prstGeom prst="rect">
                            <a:avLst/>
                          </a:prstGeom>
                        </pic:spPr>
                      </pic:pic>
                    </a:graphicData>
                  </a:graphic>
                </wp:inline>
              </w:drawing>
            </w:r>
          </w:p>
        </w:tc>
      </w:tr>
    </w:tbl>
    <w:p w:rsidRPr="00106D83" w:rsidR="00F074BC" w:rsidP="03C52BF7" w:rsidRDefault="00BB281C" w14:paraId="04B345EF" w14:textId="2726E831">
      <w:pPr>
        <w:pStyle w:val="Normal"/>
        <w:spacing w:before="240" w:beforeAutospacing="off" w:after="240" w:afterAutospacing="off"/>
        <w:ind w:firstLine="0"/>
        <w:jc w:val="both"/>
        <w:rPr>
          <w:rFonts w:ascii="Times New Roman" w:hAnsi="Times New Roman" w:eastAsia="Times New Roman" w:cs="Times New Roman"/>
          <w:i w:val="1"/>
          <w:iCs w:val="1"/>
          <w:noProof w:val="0"/>
          <w:sz w:val="20"/>
          <w:szCs w:val="20"/>
          <w:lang w:val="en-US"/>
        </w:rPr>
      </w:pPr>
      <w:r w:rsidRPr="03C52BF7" w:rsidR="28A7B55D">
        <w:rPr>
          <w:rFonts w:ascii="Times New Roman" w:hAnsi="Times New Roman" w:eastAsia="Times New Roman" w:cs="Times New Roman"/>
          <w:b w:val="1"/>
          <w:bCs w:val="1"/>
          <w:i w:val="1"/>
          <w:iCs w:val="1"/>
          <w:noProof w:val="0"/>
          <w:sz w:val="20"/>
          <w:szCs w:val="20"/>
          <w:lang w:val="en-US"/>
        </w:rPr>
        <w:t xml:space="preserve">Figure </w:t>
      </w:r>
      <w:r w:rsidRPr="03C52BF7" w:rsidR="4ACB6C81">
        <w:rPr>
          <w:rFonts w:ascii="Times New Roman" w:hAnsi="Times New Roman" w:eastAsia="Times New Roman" w:cs="Times New Roman"/>
          <w:b w:val="1"/>
          <w:bCs w:val="1"/>
          <w:i w:val="1"/>
          <w:iCs w:val="1"/>
          <w:noProof w:val="0"/>
          <w:sz w:val="20"/>
          <w:szCs w:val="20"/>
          <w:lang w:val="en-US"/>
        </w:rPr>
        <w:t>5</w:t>
      </w:r>
      <w:r w:rsidRPr="03C52BF7" w:rsidR="28A7B55D">
        <w:rPr>
          <w:rFonts w:ascii="Times New Roman" w:hAnsi="Times New Roman" w:eastAsia="Times New Roman" w:cs="Times New Roman"/>
          <w:i w:val="1"/>
          <w:iCs w:val="1"/>
          <w:noProof w:val="0"/>
          <w:sz w:val="20"/>
          <w:szCs w:val="20"/>
          <w:lang w:val="en-US"/>
        </w:rPr>
        <w:t xml:space="preserve">: </w:t>
      </w:r>
      <w:r w:rsidRPr="03C52BF7" w:rsidR="28A7B55D">
        <w:rPr>
          <w:rFonts w:ascii="Times New Roman" w:hAnsi="Times New Roman" w:eastAsia="Times New Roman" w:cs="Times New Roman"/>
          <w:i w:val="1"/>
          <w:iCs w:val="1"/>
          <w:noProof w:val="0"/>
          <w:sz w:val="20"/>
          <w:szCs w:val="20"/>
          <w:lang w:val="en-US"/>
        </w:rPr>
        <w:t>Learning Curves for Top Performing Deep Learning Models (BERT and GPT).</w:t>
      </w:r>
    </w:p>
    <w:p w:rsidRPr="00106D83" w:rsidR="00F074BC" w:rsidP="5B4C487A" w:rsidRDefault="00BB281C" w14:paraId="6D4E2AA2" w14:textId="41ED4498">
      <w:pPr>
        <w:spacing w:before="240" w:beforeAutospacing="off" w:after="240" w:afterAutospacing="off"/>
        <w:ind w:firstLine="0"/>
        <w:jc w:val="both"/>
      </w:pPr>
      <w:r w:rsidRPr="03C52BF7" w:rsidR="43C39B6C">
        <w:rPr>
          <w:rFonts w:ascii="Times New Roman" w:hAnsi="Times New Roman" w:eastAsia="Times New Roman" w:cs="Times New Roman"/>
          <w:noProof w:val="0"/>
          <w:sz w:val="20"/>
          <w:szCs w:val="20"/>
          <w:lang w:val="en-US"/>
        </w:rPr>
        <w:t xml:space="preserve">Similarly, the learning curves (shown in </w:t>
      </w:r>
      <w:r w:rsidRPr="03C52BF7" w:rsidR="43C39B6C">
        <w:rPr>
          <w:rFonts w:ascii="Times New Roman" w:hAnsi="Times New Roman" w:eastAsia="Times New Roman" w:cs="Times New Roman"/>
          <w:b w:val="1"/>
          <w:bCs w:val="1"/>
          <w:noProof w:val="0"/>
          <w:sz w:val="20"/>
          <w:szCs w:val="20"/>
          <w:lang w:val="en-US"/>
        </w:rPr>
        <w:t xml:space="preserve">Figure </w:t>
      </w:r>
      <w:r w:rsidRPr="03C52BF7" w:rsidR="2B495A74">
        <w:rPr>
          <w:rFonts w:ascii="Times New Roman" w:hAnsi="Times New Roman" w:eastAsia="Times New Roman" w:cs="Times New Roman"/>
          <w:b w:val="1"/>
          <w:bCs w:val="1"/>
          <w:noProof w:val="0"/>
          <w:sz w:val="20"/>
          <w:szCs w:val="20"/>
          <w:lang w:val="en-US"/>
        </w:rPr>
        <w:t>5</w:t>
      </w:r>
      <w:r w:rsidRPr="03C52BF7" w:rsidR="43C39B6C">
        <w:rPr>
          <w:rFonts w:ascii="Times New Roman" w:hAnsi="Times New Roman" w:eastAsia="Times New Roman" w:cs="Times New Roman"/>
          <w:noProof w:val="0"/>
          <w:sz w:val="20"/>
          <w:szCs w:val="20"/>
          <w:lang w:val="en-US"/>
        </w:rPr>
        <w:t xml:space="preserve">) show that BERT and GPT models achieved rapid convergence in training accuracy, while </w:t>
      </w:r>
      <w:r w:rsidRPr="03C52BF7" w:rsidR="43C39B6C">
        <w:rPr>
          <w:rFonts w:ascii="Times New Roman" w:hAnsi="Times New Roman" w:eastAsia="Times New Roman" w:cs="Times New Roman"/>
          <w:noProof w:val="0"/>
          <w:sz w:val="20"/>
          <w:szCs w:val="20"/>
          <w:lang w:val="en-US"/>
        </w:rPr>
        <w:t>maintaining</w:t>
      </w:r>
      <w:r w:rsidRPr="03C52BF7" w:rsidR="43C39B6C">
        <w:rPr>
          <w:rFonts w:ascii="Times New Roman" w:hAnsi="Times New Roman" w:eastAsia="Times New Roman" w:cs="Times New Roman"/>
          <w:noProof w:val="0"/>
          <w:sz w:val="20"/>
          <w:szCs w:val="20"/>
          <w:lang w:val="en-US"/>
        </w:rPr>
        <w:t xml:space="preserve"> </w:t>
      </w:r>
      <w:r w:rsidRPr="03C52BF7" w:rsidR="43C39B6C">
        <w:rPr>
          <w:rFonts w:ascii="Times New Roman" w:hAnsi="Times New Roman" w:eastAsia="Times New Roman" w:cs="Times New Roman"/>
          <w:noProof w:val="0"/>
          <w:sz w:val="20"/>
          <w:szCs w:val="20"/>
          <w:lang w:val="en-US"/>
        </w:rPr>
        <w:t>relatively stable</w:t>
      </w:r>
      <w:r w:rsidRPr="03C52BF7" w:rsidR="43C39B6C">
        <w:rPr>
          <w:rFonts w:ascii="Times New Roman" w:hAnsi="Times New Roman" w:eastAsia="Times New Roman" w:cs="Times New Roman"/>
          <w:noProof w:val="0"/>
          <w:sz w:val="20"/>
          <w:szCs w:val="20"/>
          <w:lang w:val="en-US"/>
        </w:rPr>
        <w:t xml:space="preserve"> validation and test accuracies across epochs. This </w:t>
      </w:r>
      <w:r w:rsidRPr="03C52BF7" w:rsidR="43C39B6C">
        <w:rPr>
          <w:rFonts w:ascii="Times New Roman" w:hAnsi="Times New Roman" w:eastAsia="Times New Roman" w:cs="Times New Roman"/>
          <w:noProof w:val="0"/>
          <w:sz w:val="20"/>
          <w:szCs w:val="20"/>
          <w:lang w:val="en-US"/>
        </w:rPr>
        <w:t>indicates</w:t>
      </w:r>
      <w:r w:rsidRPr="03C52BF7" w:rsidR="43C39B6C">
        <w:rPr>
          <w:rFonts w:ascii="Times New Roman" w:hAnsi="Times New Roman" w:eastAsia="Times New Roman" w:cs="Times New Roman"/>
          <w:noProof w:val="0"/>
          <w:sz w:val="20"/>
          <w:szCs w:val="20"/>
          <w:lang w:val="en-US"/>
        </w:rPr>
        <w:t xml:space="preserve"> good generalization capabilities and low overfitting despite the complex nature of the datasets.</w:t>
      </w:r>
    </w:p>
    <w:p w:rsidRPr="00106D83" w:rsidR="00F074BC" w:rsidP="5B4C487A" w:rsidRDefault="00BB281C" w14:paraId="3057ABD5" w14:textId="43C5093D">
      <w:pPr>
        <w:spacing w:before="240" w:beforeAutospacing="off" w:after="240" w:afterAutospacing="off"/>
        <w:ind w:firstLine="0"/>
        <w:jc w:val="both"/>
        <w:rPr>
          <w:rFonts w:ascii="Times New Roman" w:hAnsi="Times New Roman" w:eastAsia="Times New Roman" w:cs="Times New Roman"/>
          <w:noProof w:val="0"/>
          <w:sz w:val="20"/>
          <w:szCs w:val="20"/>
          <w:lang w:val="en-US"/>
        </w:rPr>
      </w:pPr>
      <w:r w:rsidRPr="5B4C487A" w:rsidR="28A7B55D">
        <w:rPr>
          <w:rFonts w:ascii="Times New Roman" w:hAnsi="Times New Roman" w:eastAsia="Times New Roman" w:cs="Times New Roman"/>
          <w:noProof w:val="0"/>
          <w:sz w:val="20"/>
          <w:szCs w:val="20"/>
          <w:lang w:val="en-US"/>
        </w:rPr>
        <w:t xml:space="preserve">H. </w:t>
      </w:r>
      <w:r w:rsidRPr="5B4C487A" w:rsidR="59AAAC00">
        <w:rPr>
          <w:rFonts w:ascii="Times New Roman" w:hAnsi="Times New Roman" w:eastAsia="Times New Roman" w:cs="Times New Roman"/>
          <w:noProof w:val="0"/>
          <w:sz w:val="20"/>
          <w:szCs w:val="20"/>
          <w:lang w:val="en-US"/>
        </w:rPr>
        <w:t>Discussion Based on Visualizations</w:t>
      </w:r>
    </w:p>
    <w:p w:rsidRPr="00106D83" w:rsidR="00F074BC" w:rsidP="5B4C487A" w:rsidRDefault="00BB281C" w14:paraId="11E1617E" w14:textId="79214A78">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Both BERT and GPT models </w:t>
      </w:r>
      <w:r w:rsidRPr="5B4C487A" w:rsidR="71CF8277">
        <w:rPr>
          <w:rFonts w:ascii="Times New Roman" w:hAnsi="Times New Roman" w:eastAsia="Times New Roman" w:cs="Times New Roman"/>
          <w:noProof w:val="0"/>
          <w:sz w:val="20"/>
          <w:szCs w:val="20"/>
          <w:lang w:val="en-US"/>
        </w:rPr>
        <w:t>benefited</w:t>
      </w:r>
      <w:r w:rsidRPr="5B4C487A" w:rsidR="71CF8277">
        <w:rPr>
          <w:rFonts w:ascii="Times New Roman" w:hAnsi="Times New Roman" w:eastAsia="Times New Roman" w:cs="Times New Roman"/>
          <w:noProof w:val="0"/>
          <w:sz w:val="20"/>
          <w:szCs w:val="20"/>
          <w:lang w:val="en-US"/>
        </w:rPr>
        <w:t xml:space="preserve"> from pretraining on massive corpora, which allowed them to transfer rich contextual knowledge to the downstream sentiment classification task. </w:t>
      </w:r>
    </w:p>
    <w:p w:rsidRPr="00106D83" w:rsidR="00F074BC" w:rsidP="5B4C487A" w:rsidRDefault="00BB281C" w14:paraId="56D93CCB" w14:textId="54EB3726">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Although the training accuracy rapidly approached near-perfection for both models, validation and test accuracies stabilized much earlier, a typical behavior in well-generalized deep networks.</w:t>
      </w:r>
    </w:p>
    <w:p w:rsidRPr="00106D83" w:rsidR="00F074BC" w:rsidP="5B4C487A" w:rsidRDefault="00BB281C" w14:paraId="7BE7A7BD" w14:textId="383D9650">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Confusion matrices suggest BERT has a slightly better discriminative ability across the three sentiment classes compared to GPT on the Yelp and Combined datasets. Both models consistently outperformed traditional approaches, achieving around </w:t>
      </w:r>
      <w:r w:rsidRPr="5B4C487A" w:rsidR="71CF8277">
        <w:rPr>
          <w:rFonts w:ascii="Times New Roman" w:hAnsi="Times New Roman" w:eastAsia="Times New Roman" w:cs="Times New Roman"/>
          <w:b w:val="1"/>
          <w:bCs w:val="1"/>
          <w:noProof w:val="0"/>
          <w:sz w:val="20"/>
          <w:szCs w:val="20"/>
          <w:lang w:val="en-US"/>
        </w:rPr>
        <w:t>70% accuracy</w:t>
      </w:r>
      <w:r w:rsidRPr="5B4C487A" w:rsidR="71CF8277">
        <w:rPr>
          <w:rFonts w:ascii="Times New Roman" w:hAnsi="Times New Roman" w:eastAsia="Times New Roman" w:cs="Times New Roman"/>
          <w:noProof w:val="0"/>
          <w:sz w:val="20"/>
          <w:szCs w:val="20"/>
          <w:lang w:val="en-US"/>
        </w:rPr>
        <w:t xml:space="preserve"> across datasets.</w:t>
      </w:r>
    </w:p>
    <w:p w:rsidRPr="00106D83" w:rsidR="0049054C" w:rsidP="0049054C" w:rsidRDefault="00BB281C" w14:paraId="5CC08E6B" w14:textId="77777777">
      <w:pPr>
        <w:pStyle w:val="Heading1"/>
        <w:rPr/>
      </w:pPr>
      <w:r w:rsidR="00BB281C">
        <w:rPr/>
        <w:t xml:space="preserve"> Conclusion and Future Work</w:t>
      </w:r>
    </w:p>
    <w:p w:rsidR="5B4C487A" w:rsidP="03C52BF7" w:rsidRDefault="5B4C487A" w14:paraId="76C7CB6E" w14:textId="7B7EEA41">
      <w:pPr>
        <w:spacing w:before="240" w:beforeAutospacing="off" w:after="240" w:afterAutospacing="off"/>
        <w:jc w:val="both"/>
      </w:pPr>
      <w:r w:rsidRPr="03C52BF7" w:rsidR="428EFE8E">
        <w:rPr>
          <w:rFonts w:ascii="Times New Roman" w:hAnsi="Times New Roman" w:eastAsia="Times New Roman" w:cs="Times New Roman"/>
          <w:noProof w:val="0"/>
          <w:sz w:val="20"/>
          <w:szCs w:val="20"/>
          <w:lang w:val="en-US"/>
        </w:rPr>
        <w:t xml:space="preserve">This study comprehensively explored sentiment analysis using lexicon-based methods, traditional machine learning classifiers, and deep learning models across Yelp, </w:t>
      </w:r>
      <w:r w:rsidRPr="03C52BF7" w:rsidR="428EFE8E">
        <w:rPr>
          <w:rFonts w:ascii="Times New Roman" w:hAnsi="Times New Roman" w:eastAsia="Times New Roman" w:cs="Times New Roman"/>
          <w:noProof w:val="0"/>
          <w:sz w:val="20"/>
          <w:szCs w:val="20"/>
          <w:lang w:val="en-US"/>
        </w:rPr>
        <w:t>Dynabench</w:t>
      </w:r>
      <w:r w:rsidRPr="03C52BF7" w:rsidR="428EFE8E">
        <w:rPr>
          <w:rFonts w:ascii="Times New Roman" w:hAnsi="Times New Roman" w:eastAsia="Times New Roman" w:cs="Times New Roman"/>
          <w:noProof w:val="0"/>
          <w:sz w:val="20"/>
          <w:szCs w:val="20"/>
          <w:lang w:val="en-US"/>
        </w:rPr>
        <w:t xml:space="preserve">, and combined datasets. Lexicon-based techniques, including VADER, AFINN, </w:t>
      </w:r>
      <w:r w:rsidRPr="03C52BF7" w:rsidR="428EFE8E">
        <w:rPr>
          <w:rFonts w:ascii="Times New Roman" w:hAnsi="Times New Roman" w:eastAsia="Times New Roman" w:cs="Times New Roman"/>
          <w:noProof w:val="0"/>
          <w:sz w:val="20"/>
          <w:szCs w:val="20"/>
          <w:lang w:val="en-US"/>
        </w:rPr>
        <w:t>SentiWordNet</w:t>
      </w:r>
      <w:r w:rsidRPr="03C52BF7" w:rsidR="428EFE8E">
        <w:rPr>
          <w:rFonts w:ascii="Times New Roman" w:hAnsi="Times New Roman" w:eastAsia="Times New Roman" w:cs="Times New Roman"/>
          <w:noProof w:val="0"/>
          <w:sz w:val="20"/>
          <w:szCs w:val="20"/>
          <w:lang w:val="en-US"/>
        </w:rPr>
        <w:t xml:space="preserve">, and </w:t>
      </w:r>
      <w:r w:rsidRPr="03C52BF7" w:rsidR="428EFE8E">
        <w:rPr>
          <w:rFonts w:ascii="Times New Roman" w:hAnsi="Times New Roman" w:eastAsia="Times New Roman" w:cs="Times New Roman"/>
          <w:noProof w:val="0"/>
          <w:sz w:val="20"/>
          <w:szCs w:val="20"/>
          <w:lang w:val="en-US"/>
        </w:rPr>
        <w:t>TextBlob</w:t>
      </w:r>
      <w:r w:rsidRPr="03C52BF7" w:rsidR="428EFE8E">
        <w:rPr>
          <w:rFonts w:ascii="Times New Roman" w:hAnsi="Times New Roman" w:eastAsia="Times New Roman" w:cs="Times New Roman"/>
          <w:noProof w:val="0"/>
          <w:sz w:val="20"/>
          <w:szCs w:val="20"/>
          <w:lang w:val="en-US"/>
        </w:rPr>
        <w:t>, provided lightweight and interpretable baselines but struggled with complex sentence structures and adversarial data. Traditional machine learning models, particularly SVM and Multinomial Naive Bayes with TF-IDF and N-gram features, delivered moderate improvements over lexicon-based approaches, achieving around 61%</w:t>
      </w:r>
      <w:r w:rsidRPr="03C52BF7" w:rsidR="44EBC554">
        <w:rPr>
          <w:rFonts w:ascii="Times New Roman" w:hAnsi="Times New Roman" w:eastAsia="Times New Roman" w:cs="Times New Roman"/>
          <w:noProof w:val="0"/>
          <w:sz w:val="20"/>
          <w:szCs w:val="20"/>
          <w:lang w:val="en-US"/>
        </w:rPr>
        <w:t xml:space="preserve"> - </w:t>
      </w:r>
      <w:r w:rsidRPr="03C52BF7" w:rsidR="428EFE8E">
        <w:rPr>
          <w:rFonts w:ascii="Times New Roman" w:hAnsi="Times New Roman" w:eastAsia="Times New Roman" w:cs="Times New Roman"/>
          <w:noProof w:val="0"/>
          <w:sz w:val="20"/>
          <w:szCs w:val="20"/>
          <w:lang w:val="en-US"/>
        </w:rPr>
        <w:t>66% accuracy depending on the dataset.</w:t>
      </w:r>
    </w:p>
    <w:p w:rsidR="5B4C487A" w:rsidP="03C52BF7" w:rsidRDefault="5B4C487A" w14:paraId="05D23A77" w14:textId="2883552F">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03C52BF7" w:rsidRDefault="5B4C487A" w14:paraId="3E01497C" w14:textId="16EE95B2">
      <w:pPr>
        <w:spacing w:before="240" w:beforeAutospacing="off" w:after="240" w:afterAutospacing="off"/>
        <w:jc w:val="both"/>
      </w:pPr>
      <w:r w:rsidRPr="03C52BF7" w:rsidR="428EFE8E">
        <w:rPr>
          <w:rFonts w:ascii="Times New Roman" w:hAnsi="Times New Roman" w:eastAsia="Times New Roman" w:cs="Times New Roman"/>
          <w:noProof w:val="0"/>
          <w:sz w:val="20"/>
          <w:szCs w:val="20"/>
          <w:lang w:val="en-US"/>
        </w:rPr>
        <w:t>Deep learning models significantly outperformed the other approaches. LSTM, GRU, CNN-</w:t>
      </w:r>
      <w:r w:rsidRPr="03C52BF7" w:rsidR="428EFE8E">
        <w:rPr>
          <w:rFonts w:ascii="Times New Roman" w:hAnsi="Times New Roman" w:eastAsia="Times New Roman" w:cs="Times New Roman"/>
          <w:noProof w:val="0"/>
          <w:sz w:val="20"/>
          <w:szCs w:val="20"/>
          <w:lang w:val="en-US"/>
        </w:rPr>
        <w:t>Ngram</w:t>
      </w:r>
      <w:r w:rsidRPr="03C52BF7" w:rsidR="428EFE8E">
        <w:rPr>
          <w:rFonts w:ascii="Times New Roman" w:hAnsi="Times New Roman" w:eastAsia="Times New Roman" w:cs="Times New Roman"/>
          <w:noProof w:val="0"/>
          <w:sz w:val="20"/>
          <w:szCs w:val="20"/>
          <w:lang w:val="en-US"/>
        </w:rPr>
        <w:t xml:space="preserve">, and </w:t>
      </w:r>
      <w:r w:rsidRPr="03C52BF7" w:rsidR="428EFE8E">
        <w:rPr>
          <w:rFonts w:ascii="Times New Roman" w:hAnsi="Times New Roman" w:eastAsia="Times New Roman" w:cs="Times New Roman"/>
          <w:noProof w:val="0"/>
          <w:sz w:val="20"/>
          <w:szCs w:val="20"/>
          <w:lang w:val="en-US"/>
        </w:rPr>
        <w:t>BiLSTM</w:t>
      </w:r>
      <w:r w:rsidRPr="03C52BF7" w:rsidR="428EFE8E">
        <w:rPr>
          <w:rFonts w:ascii="Times New Roman" w:hAnsi="Times New Roman" w:eastAsia="Times New Roman" w:cs="Times New Roman"/>
          <w:noProof w:val="0"/>
          <w:sz w:val="20"/>
          <w:szCs w:val="20"/>
          <w:lang w:val="en-US"/>
        </w:rPr>
        <w:t xml:space="preserve"> models trained with pretrained </w:t>
      </w:r>
      <w:r w:rsidRPr="03C52BF7" w:rsidR="428EFE8E">
        <w:rPr>
          <w:rFonts w:ascii="Times New Roman" w:hAnsi="Times New Roman" w:eastAsia="Times New Roman" w:cs="Times New Roman"/>
          <w:noProof w:val="0"/>
          <w:sz w:val="20"/>
          <w:szCs w:val="20"/>
          <w:lang w:val="en-US"/>
        </w:rPr>
        <w:t>GloVe</w:t>
      </w:r>
      <w:r w:rsidRPr="03C52BF7" w:rsidR="428EFE8E">
        <w:rPr>
          <w:rFonts w:ascii="Times New Roman" w:hAnsi="Times New Roman" w:eastAsia="Times New Roman" w:cs="Times New Roman"/>
          <w:noProof w:val="0"/>
          <w:sz w:val="20"/>
          <w:szCs w:val="20"/>
          <w:lang w:val="en-US"/>
        </w:rPr>
        <w:t xml:space="preserve"> embeddings captured sequential and local patterns more effectively, with </w:t>
      </w:r>
      <w:r w:rsidRPr="03C52BF7" w:rsidR="428EFE8E">
        <w:rPr>
          <w:rFonts w:ascii="Times New Roman" w:hAnsi="Times New Roman" w:eastAsia="Times New Roman" w:cs="Times New Roman"/>
          <w:noProof w:val="0"/>
          <w:sz w:val="20"/>
          <w:szCs w:val="20"/>
          <w:lang w:val="en-US"/>
        </w:rPr>
        <w:t>BiLSTM</w:t>
      </w:r>
      <w:r w:rsidRPr="03C52BF7" w:rsidR="428EFE8E">
        <w:rPr>
          <w:rFonts w:ascii="Times New Roman" w:hAnsi="Times New Roman" w:eastAsia="Times New Roman" w:cs="Times New Roman"/>
          <w:noProof w:val="0"/>
          <w:sz w:val="20"/>
          <w:szCs w:val="20"/>
          <w:lang w:val="en-US"/>
        </w:rPr>
        <w:t xml:space="preserve"> achieving 64% accuracy on the combined dataset. Transformer-based architectures, BERT and GPT-2, </w:t>
      </w:r>
      <w:r w:rsidRPr="03C52BF7" w:rsidR="428EFE8E">
        <w:rPr>
          <w:rFonts w:ascii="Times New Roman" w:hAnsi="Times New Roman" w:eastAsia="Times New Roman" w:cs="Times New Roman"/>
          <w:noProof w:val="0"/>
          <w:sz w:val="20"/>
          <w:szCs w:val="20"/>
          <w:lang w:val="en-US"/>
        </w:rPr>
        <w:t>demonstrated</w:t>
      </w:r>
      <w:r w:rsidRPr="03C52BF7" w:rsidR="428EFE8E">
        <w:rPr>
          <w:rFonts w:ascii="Times New Roman" w:hAnsi="Times New Roman" w:eastAsia="Times New Roman" w:cs="Times New Roman"/>
          <w:noProof w:val="0"/>
          <w:sz w:val="20"/>
          <w:szCs w:val="20"/>
          <w:lang w:val="en-US"/>
        </w:rPr>
        <w:t xml:space="preserve"> the highest performance, achieving 70% accuracy by fine-tuning on task-specific data. These models' ability to learn context-aware representations proved crucial for handling both naturally occurring and adversarial text inputs.</w:t>
      </w:r>
    </w:p>
    <w:p w:rsidR="5B4C487A" w:rsidP="03C52BF7" w:rsidRDefault="5B4C487A" w14:paraId="612DE803" w14:textId="2C0274F9">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03C52BF7" w:rsidRDefault="5B4C487A" w14:paraId="0E56C2E1" w14:textId="607E2A08">
      <w:pPr>
        <w:spacing w:before="240" w:beforeAutospacing="off" w:after="240" w:afterAutospacing="off"/>
        <w:jc w:val="both"/>
      </w:pPr>
      <w:r w:rsidRPr="03C52BF7" w:rsidR="428EFE8E">
        <w:rPr>
          <w:rFonts w:ascii="Times New Roman" w:hAnsi="Times New Roman" w:eastAsia="Times New Roman" w:cs="Times New Roman"/>
          <w:noProof w:val="0"/>
          <w:sz w:val="20"/>
          <w:szCs w:val="20"/>
          <w:lang w:val="en-US"/>
        </w:rPr>
        <w:t xml:space="preserve">The findings </w:t>
      </w:r>
      <w:r w:rsidRPr="03C52BF7" w:rsidR="428EFE8E">
        <w:rPr>
          <w:rFonts w:ascii="Times New Roman" w:hAnsi="Times New Roman" w:eastAsia="Times New Roman" w:cs="Times New Roman"/>
          <w:noProof w:val="0"/>
          <w:sz w:val="20"/>
          <w:szCs w:val="20"/>
          <w:lang w:val="en-US"/>
        </w:rPr>
        <w:t>validate</w:t>
      </w:r>
      <w:r w:rsidRPr="03C52BF7" w:rsidR="428EFE8E">
        <w:rPr>
          <w:rFonts w:ascii="Times New Roman" w:hAnsi="Times New Roman" w:eastAsia="Times New Roman" w:cs="Times New Roman"/>
          <w:noProof w:val="0"/>
          <w:sz w:val="20"/>
          <w:szCs w:val="20"/>
          <w:lang w:val="en-US"/>
        </w:rPr>
        <w:t xml:space="preserve"> that, although lexicon and traditional machine learning methods offer faster and interpretable baselines, deep learning</w:t>
      </w:r>
      <w:r w:rsidRPr="03C52BF7" w:rsidR="1A735109">
        <w:rPr>
          <w:rFonts w:ascii="Times New Roman" w:hAnsi="Times New Roman" w:eastAsia="Times New Roman" w:cs="Times New Roman"/>
          <w:noProof w:val="0"/>
          <w:sz w:val="20"/>
          <w:szCs w:val="20"/>
          <w:lang w:val="en-US"/>
        </w:rPr>
        <w:t xml:space="preserve"> </w:t>
      </w:r>
      <w:r w:rsidRPr="03C52BF7" w:rsidR="428EFE8E">
        <w:rPr>
          <w:rFonts w:ascii="Times New Roman" w:hAnsi="Times New Roman" w:eastAsia="Times New Roman" w:cs="Times New Roman"/>
          <w:noProof w:val="0"/>
          <w:sz w:val="20"/>
          <w:szCs w:val="20"/>
          <w:lang w:val="en-US"/>
        </w:rPr>
        <w:t>especially transformer-based models</w:t>
      </w:r>
      <w:r w:rsidRPr="03C52BF7" w:rsidR="15CB3754">
        <w:rPr>
          <w:rFonts w:ascii="Times New Roman" w:hAnsi="Times New Roman" w:eastAsia="Times New Roman" w:cs="Times New Roman"/>
          <w:noProof w:val="0"/>
          <w:sz w:val="20"/>
          <w:szCs w:val="20"/>
          <w:lang w:val="en-US"/>
        </w:rPr>
        <w:t xml:space="preserve"> </w:t>
      </w:r>
      <w:r w:rsidRPr="03C52BF7" w:rsidR="428EFE8E">
        <w:rPr>
          <w:rFonts w:ascii="Times New Roman" w:hAnsi="Times New Roman" w:eastAsia="Times New Roman" w:cs="Times New Roman"/>
          <w:noProof w:val="0"/>
          <w:sz w:val="20"/>
          <w:szCs w:val="20"/>
          <w:lang w:val="en-US"/>
        </w:rPr>
        <w:t xml:space="preserve">achieves superior performance for robust sentiment classification. The merged dataset, combining Yelp and </w:t>
      </w:r>
      <w:r w:rsidRPr="03C52BF7" w:rsidR="428EFE8E">
        <w:rPr>
          <w:rFonts w:ascii="Times New Roman" w:hAnsi="Times New Roman" w:eastAsia="Times New Roman" w:cs="Times New Roman"/>
          <w:noProof w:val="0"/>
          <w:sz w:val="20"/>
          <w:szCs w:val="20"/>
          <w:lang w:val="en-US"/>
        </w:rPr>
        <w:t>Dynabench</w:t>
      </w:r>
      <w:r w:rsidRPr="03C52BF7" w:rsidR="428EFE8E">
        <w:rPr>
          <w:rFonts w:ascii="Times New Roman" w:hAnsi="Times New Roman" w:eastAsia="Times New Roman" w:cs="Times New Roman"/>
          <w:noProof w:val="0"/>
          <w:sz w:val="20"/>
          <w:szCs w:val="20"/>
          <w:lang w:val="en-US"/>
        </w:rPr>
        <w:t xml:space="preserve"> samples, further enhanced generalization by exposing models to diverse and challenging linguistic patterns.</w:t>
      </w:r>
    </w:p>
    <w:p w:rsidR="5B4C487A" w:rsidP="03C52BF7" w:rsidRDefault="5B4C487A" w14:paraId="20CE48CE" w14:textId="10D0403E">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03C52BF7" w:rsidRDefault="5B4C487A" w14:paraId="4EDD5CFE" w14:textId="05FF68D9">
      <w:pPr>
        <w:spacing w:before="240" w:beforeAutospacing="off" w:after="240" w:afterAutospacing="off"/>
        <w:jc w:val="both"/>
      </w:pPr>
      <w:r w:rsidRPr="03C52BF7" w:rsidR="45474C4A">
        <w:rPr>
          <w:rFonts w:ascii="Times New Roman" w:hAnsi="Times New Roman" w:eastAsia="Times New Roman" w:cs="Times New Roman"/>
          <w:noProof w:val="0"/>
          <w:sz w:val="20"/>
          <w:szCs w:val="20"/>
          <w:lang w:val="en-US"/>
        </w:rPr>
        <w:t xml:space="preserve">While the current experimental results are promising, several extensions can be pursued in future research. Exploring newer transformer architectures such as </w:t>
      </w:r>
      <w:r w:rsidRPr="03C52BF7" w:rsidR="45474C4A">
        <w:rPr>
          <w:rFonts w:ascii="Times New Roman" w:hAnsi="Times New Roman" w:eastAsia="Times New Roman" w:cs="Times New Roman"/>
          <w:noProof w:val="0"/>
          <w:sz w:val="20"/>
          <w:szCs w:val="20"/>
          <w:lang w:val="en-US"/>
        </w:rPr>
        <w:t>RoBERTa</w:t>
      </w:r>
      <w:r w:rsidRPr="03C52BF7" w:rsidR="45474C4A">
        <w:rPr>
          <w:rFonts w:ascii="Times New Roman" w:hAnsi="Times New Roman" w:eastAsia="Times New Roman" w:cs="Times New Roman"/>
          <w:noProof w:val="0"/>
          <w:sz w:val="20"/>
          <w:szCs w:val="20"/>
          <w:lang w:val="en-US"/>
        </w:rPr>
        <w:t xml:space="preserve">, </w:t>
      </w:r>
      <w:r w:rsidRPr="03C52BF7" w:rsidR="45474C4A">
        <w:rPr>
          <w:rFonts w:ascii="Times New Roman" w:hAnsi="Times New Roman" w:eastAsia="Times New Roman" w:cs="Times New Roman"/>
          <w:noProof w:val="0"/>
          <w:sz w:val="20"/>
          <w:szCs w:val="20"/>
          <w:lang w:val="en-US"/>
        </w:rPr>
        <w:t>DeBERTa</w:t>
      </w:r>
      <w:r w:rsidRPr="03C52BF7" w:rsidR="45474C4A">
        <w:rPr>
          <w:rFonts w:ascii="Times New Roman" w:hAnsi="Times New Roman" w:eastAsia="Times New Roman" w:cs="Times New Roman"/>
          <w:noProof w:val="0"/>
          <w:sz w:val="20"/>
          <w:szCs w:val="20"/>
          <w:lang w:val="en-US"/>
        </w:rPr>
        <w:t xml:space="preserve">, or T5 could provide </w:t>
      </w:r>
      <w:r w:rsidRPr="03C52BF7" w:rsidR="45474C4A">
        <w:rPr>
          <w:rFonts w:ascii="Times New Roman" w:hAnsi="Times New Roman" w:eastAsia="Times New Roman" w:cs="Times New Roman"/>
          <w:noProof w:val="0"/>
          <w:sz w:val="20"/>
          <w:szCs w:val="20"/>
          <w:lang w:val="en-US"/>
        </w:rPr>
        <w:t>additional</w:t>
      </w:r>
      <w:r w:rsidRPr="03C52BF7" w:rsidR="45474C4A">
        <w:rPr>
          <w:rFonts w:ascii="Times New Roman" w:hAnsi="Times New Roman" w:eastAsia="Times New Roman" w:cs="Times New Roman"/>
          <w:noProof w:val="0"/>
          <w:sz w:val="20"/>
          <w:szCs w:val="20"/>
          <w:lang w:val="en-US"/>
        </w:rPr>
        <w:t xml:space="preserve"> performance gains, particularly on adversarial text samples. Data augmentation strategies, including paraphrasing, synonym substitution, and back-translation, could enhance dataset diversity and alleviate class imbalance challenges </w:t>
      </w:r>
      <w:r w:rsidRPr="03C52BF7" w:rsidR="45474C4A">
        <w:rPr>
          <w:rFonts w:ascii="Times New Roman" w:hAnsi="Times New Roman" w:eastAsia="Times New Roman" w:cs="Times New Roman"/>
          <w:noProof w:val="0"/>
          <w:sz w:val="20"/>
          <w:szCs w:val="20"/>
          <w:lang w:val="en-US"/>
        </w:rPr>
        <w:t>encountered</w:t>
      </w:r>
      <w:r w:rsidRPr="03C52BF7" w:rsidR="45474C4A">
        <w:rPr>
          <w:rFonts w:ascii="Times New Roman" w:hAnsi="Times New Roman" w:eastAsia="Times New Roman" w:cs="Times New Roman"/>
          <w:noProof w:val="0"/>
          <w:sz w:val="20"/>
          <w:szCs w:val="20"/>
          <w:lang w:val="en-US"/>
        </w:rPr>
        <w:t xml:space="preserve"> during preprocessing.</w:t>
      </w:r>
    </w:p>
    <w:p w:rsidR="5B4C487A" w:rsidP="03C52BF7" w:rsidRDefault="5B4C487A" w14:paraId="3C7A668B" w14:textId="3DAA7387">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03C52BF7" w:rsidRDefault="5B4C487A" w14:paraId="2E2B9D72" w14:textId="662EDAD1">
      <w:pPr>
        <w:spacing w:before="240" w:beforeAutospacing="off" w:after="240" w:afterAutospacing="off"/>
        <w:jc w:val="both"/>
      </w:pPr>
      <w:r w:rsidRPr="03C52BF7" w:rsidR="45474C4A">
        <w:rPr>
          <w:rFonts w:ascii="Times New Roman" w:hAnsi="Times New Roman" w:eastAsia="Times New Roman" w:cs="Times New Roman"/>
          <w:noProof w:val="0"/>
          <w:sz w:val="20"/>
          <w:szCs w:val="20"/>
          <w:lang w:val="en-US"/>
        </w:rPr>
        <w:t xml:space="preserve">Another future direction involves semi-supervised or unsupervised learning to exploit unlabeled text corpora, thereby reducing reliance on annotated datasets. Ensemble models that combine predictions from multiple architectures (e.g., BERT + GPT + </w:t>
      </w:r>
      <w:r w:rsidRPr="03C52BF7" w:rsidR="45474C4A">
        <w:rPr>
          <w:rFonts w:ascii="Times New Roman" w:hAnsi="Times New Roman" w:eastAsia="Times New Roman" w:cs="Times New Roman"/>
          <w:noProof w:val="0"/>
          <w:sz w:val="20"/>
          <w:szCs w:val="20"/>
          <w:lang w:val="en-US"/>
        </w:rPr>
        <w:t>BiLSTM</w:t>
      </w:r>
      <w:r w:rsidRPr="03C52BF7" w:rsidR="45474C4A">
        <w:rPr>
          <w:rFonts w:ascii="Times New Roman" w:hAnsi="Times New Roman" w:eastAsia="Times New Roman" w:cs="Times New Roman"/>
          <w:noProof w:val="0"/>
          <w:sz w:val="20"/>
          <w:szCs w:val="20"/>
          <w:lang w:val="en-US"/>
        </w:rPr>
        <w:t>) could be investigated to improve overall robustness and accuracy. Furthermore, integrating multi-modal information, such as review metadata or user profiles alongside text, could lead to richer sentiment understanding.</w:t>
      </w:r>
    </w:p>
    <w:p w:rsidR="5B4C487A" w:rsidP="03C52BF7" w:rsidRDefault="5B4C487A" w14:paraId="1C883969" w14:textId="03B4C9B1">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03C52BF7" w:rsidRDefault="5B4C487A" w14:paraId="14FC459C" w14:textId="236DA22B">
      <w:pPr>
        <w:spacing w:before="240" w:beforeAutospacing="off" w:after="240" w:afterAutospacing="off"/>
        <w:jc w:val="both"/>
      </w:pPr>
      <w:r w:rsidRPr="03C52BF7" w:rsidR="45474C4A">
        <w:rPr>
          <w:rFonts w:ascii="Times New Roman" w:hAnsi="Times New Roman" w:eastAsia="Times New Roman" w:cs="Times New Roman"/>
          <w:noProof w:val="0"/>
          <w:sz w:val="20"/>
          <w:szCs w:val="20"/>
          <w:lang w:val="en-US"/>
        </w:rPr>
        <w:t xml:space="preserve">Finally, conducting error analysis focusing on model misclassifications, especially for neutral or borderline cases, could help refine model architectures or loss functions, </w:t>
      </w:r>
      <w:r w:rsidRPr="03C52BF7" w:rsidR="45474C4A">
        <w:rPr>
          <w:rFonts w:ascii="Times New Roman" w:hAnsi="Times New Roman" w:eastAsia="Times New Roman" w:cs="Times New Roman"/>
          <w:noProof w:val="0"/>
          <w:sz w:val="20"/>
          <w:szCs w:val="20"/>
          <w:lang w:val="en-US"/>
        </w:rPr>
        <w:t>ultimately pushing</w:t>
      </w:r>
      <w:r w:rsidRPr="03C52BF7" w:rsidR="45474C4A">
        <w:rPr>
          <w:rFonts w:ascii="Times New Roman" w:hAnsi="Times New Roman" w:eastAsia="Times New Roman" w:cs="Times New Roman"/>
          <w:noProof w:val="0"/>
          <w:sz w:val="20"/>
          <w:szCs w:val="20"/>
          <w:lang w:val="en-US"/>
        </w:rPr>
        <w:t xml:space="preserve"> the boundaries of sentiment analysis performance across domains.</w:t>
      </w:r>
    </w:p>
    <w:p w:rsidR="03C52BF7" w:rsidP="03C52BF7" w:rsidRDefault="03C52BF7" w14:paraId="4AE9278D" w14:textId="5AA9B83C">
      <w:pPr>
        <w:jc w:val="both"/>
        <w:rPr>
          <w:rFonts w:ascii="Times New Roman" w:hAnsi="Times New Roman" w:eastAsia="Times New Roman" w:cs="Times New Roman"/>
          <w:noProof w:val="0"/>
          <w:sz w:val="20"/>
          <w:szCs w:val="20"/>
          <w:lang w:val="en-US"/>
        </w:rPr>
      </w:pPr>
    </w:p>
    <w:p w:rsidRPr="00106D83" w:rsidR="00DC08B6" w:rsidP="00DC08B6" w:rsidRDefault="00DC08B6" w14:paraId="52147C51" w14:textId="77777777">
      <w:pPr>
        <w:pStyle w:val="Heading5"/>
      </w:pPr>
      <w:r w:rsidR="00DC08B6">
        <w:rPr/>
        <w:t>References</w:t>
      </w:r>
    </w:p>
    <w:p w:rsidRPr="00106D83" w:rsidR="006C5883" w:rsidP="5B4C487A" w:rsidRDefault="006C5883" w14:paraId="7E634A20" w14:textId="3C25C7F7">
      <w:pPr>
        <w:pStyle w:val="references"/>
        <w:numPr>
          <w:ilvl w:val="0"/>
          <w:numId w:val="0"/>
        </w:numPr>
        <w:ind w:left="354" w:hanging="354"/>
        <w:rPr>
          <w:color w:val="auto"/>
          <w:u w:val="none"/>
        </w:rPr>
      </w:pPr>
      <w:r w:rsidRPr="5B4C487A" w:rsidR="607F5681">
        <w:rPr>
          <w:rFonts w:ascii="Garamond" w:hAnsi="Garamond" w:eastAsia="Garamond" w:cs="Garamond"/>
          <w:noProof/>
          <w:color w:val="000000" w:themeColor="text1" w:themeTint="FF" w:themeShade="FF"/>
          <w:sz w:val="28"/>
          <w:szCs w:val="28"/>
          <w:lang w:val="en-US"/>
        </w:rPr>
        <w:t xml:space="preserve"> </w:t>
      </w:r>
    </w:p>
    <w:p w:rsidRPr="00106D83" w:rsidR="006C5883" w:rsidP="5B4C487A" w:rsidRDefault="006C5883" w14:paraId="7B7C3924" w14:textId="49895963">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C. Hutto and E. Gilbert, "VADER: A parsimonious rule-based model for sentiment analysis of social media text," Proc. Int. AAAI Conf. Web Soc. Media, vol. 8, no. 1, 2014. </w:t>
      </w:r>
      <w:r w:rsidRPr="5B4C487A" w:rsidR="27DF0E72">
        <w:rPr>
          <w:rFonts w:ascii="Times New Roman" w:hAnsi="Times New Roman" w:eastAsia="Times New Roman" w:cs="Times New Roman"/>
          <w:noProof/>
          <w:color w:val="000000" w:themeColor="text1" w:themeTint="FF" w:themeShade="FF"/>
          <w:sz w:val="20"/>
          <w:szCs w:val="20"/>
          <w:lang w:val="en-US"/>
        </w:rPr>
        <w:t xml:space="preserve"> </w:t>
      </w:r>
    </w:p>
    <w:p w:rsidRPr="00106D83" w:rsidR="006C5883" w:rsidP="5B4C487A" w:rsidRDefault="006C5883" w14:paraId="0BD6D16F" w14:textId="044BA20C">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B. Liu, "Sentiment analysis," UIC, [Online]. Available: https://www.cs.uic.edu/~liub/FBS/sentiment-analysis.html. [Accessed: Feb. 6, 2025].</w:t>
      </w:r>
    </w:p>
    <w:p w:rsidRPr="00106D83" w:rsidR="006C5883" w:rsidP="5B4C487A" w:rsidRDefault="006C5883" w14:paraId="5CB74CE7" w14:textId="488858AD">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B. Pang, L. Lee, and S. Vaithyanathan, "Thumbs up? Sentiment classification using machine learning techniques," arXiv preprint cs/0205070, 2002.  </w:t>
      </w:r>
    </w:p>
    <w:p w:rsidRPr="00106D83" w:rsidR="006C5883" w:rsidP="5B4C487A" w:rsidRDefault="006C5883" w14:paraId="64494B43" w14:textId="114DACD1">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Joachims, "Text categorization with support vector machines: Learning with many relevant features," in Proc. Eur. Conf. Mach. Learn., Berlin, Heidelberg: Springer, 1998, pp. 137–142.</w:t>
      </w:r>
    </w:p>
    <w:p w:rsidRPr="00106D83" w:rsidR="006C5883" w:rsidP="5B4C487A" w:rsidRDefault="006C5883" w14:paraId="0B9056ED" w14:textId="0BCEF074">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P. Vink and G. de Haan, "Comparison of machine learning techniques for target detection," Artif. Intell. Rev., vol. 43, pp. 125–139, 2015.</w:t>
      </w:r>
    </w:p>
    <w:p w:rsidRPr="00106D83" w:rsidR="006C5883" w:rsidP="5B4C487A" w:rsidRDefault="006C5883" w14:paraId="53EC4617" w14:textId="7984AC38">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Mikolov et al., "Distributed representations of words and phrases and their compositionality," in Adv. Neural Inf. Process. Syst., vol. 26, 2013.</w:t>
      </w:r>
    </w:p>
    <w:p w:rsidRPr="00106D83" w:rsidR="006C5883" w:rsidP="5B4C487A" w:rsidRDefault="006C5883" w14:paraId="23752637" w14:textId="0E81114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P. Liu, X. Qiu, and X. Huang, "Recurrent neural network for text classification with multi-task learning," arXiv preprint arXiv:1605.05101, 2016.</w:t>
      </w:r>
    </w:p>
    <w:p w:rsidRPr="00106D83" w:rsidR="006C5883" w:rsidP="5B4C487A" w:rsidRDefault="006C5883" w14:paraId="3CD9D08E" w14:textId="40EDC55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A. Rakhlin, "Convolutional neural networks for sentence classification," GitHub, vol. 6, p. 25, 2016.</w:t>
      </w:r>
    </w:p>
    <w:p w:rsidRPr="00106D83" w:rsidR="006C5883" w:rsidP="5B4C487A" w:rsidRDefault="006C5883" w14:paraId="29317FB7" w14:textId="20D8864F">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Devlin, M.-W. Chang, K. Lee, and K. Toutanova, "BERT: Pre-training of deep bidirectional transformers for language understanding," in Proc. NAACL-HLT, vol. 1, no. 2, 2019, pp. 4171–4186.</w:t>
      </w:r>
    </w:p>
    <w:p w:rsidRPr="00106D83" w:rsidR="006C5883" w:rsidP="5B4C487A" w:rsidRDefault="006C5883" w14:paraId="470990AF" w14:textId="42CC3B45">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Brown et al., "Language models are few-shot learners," in Adv. Neural Inf. Process. Syst., vol. 33, 2020, pp. 1877–1901.</w:t>
      </w:r>
    </w:p>
    <w:p w:rsidRPr="00106D83" w:rsidR="006C5883" w:rsidP="5B4C487A" w:rsidRDefault="006C5883" w14:paraId="1C0A8F07" w14:textId="1C639C54">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C.-L. Chou, C.-H. Chang, and S.-Y. Wu, "Semi-supervised sequence labeling for named entity extraction based on tri-training: case study on Chinese person name extraction," in Proc. Third Workshop Semantic Web Inf. Extraction, 2014.</w:t>
      </w:r>
    </w:p>
    <w:p w:rsidRPr="00C45BF5" w:rsidR="00DC08B6" w:rsidP="00DC08B6" w:rsidRDefault="00DC08B6" w14:paraId="57F162C5" w14:textId="77777777">
      <w:pPr>
        <w:pStyle w:val="references"/>
        <w:numPr>
          <w:ilvl w:val="0"/>
          <w:numId w:val="0"/>
        </w:numPr>
        <w:ind w:left="354"/>
      </w:pPr>
    </w:p>
    <w:p w:rsidR="005A2FD8" w:rsidP="0049054C" w:rsidRDefault="005A2FD8" w14:paraId="3E3EF1C9" w14:textId="5BF6FDC0">
      <w:pPr>
        <w:pStyle w:val="BodyText"/>
        <w:spacing w:after="0"/>
      </w:pPr>
    </w:p>
    <w:p w:rsidR="00DC08B6" w:rsidP="0049054C" w:rsidRDefault="00DC08B6" w14:paraId="66D0492E" w14:textId="77777777">
      <w:pPr>
        <w:pStyle w:val="BodyText"/>
        <w:spacing w:after="0"/>
      </w:pPr>
    </w:p>
    <w:sectPr w:rsidR="00DC08B6" w:rsidSect="003B4E04">
      <w:type w:val="continuous"/>
      <w:pgSz w:w="11906" w:h="16838" w:orient="portrait" w:code="9"/>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4f2306a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f7af4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f539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afe1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aef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f5428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c33b9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1853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74bd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930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e6e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4E34A70C">
      <w:start w:val="1"/>
      <w:numFmt w:val="upperRoman"/>
      <w:lvlText w:val="%1."/>
      <w:lvlJc w:val="right"/>
      <w:pPr>
        <w:ind w:left="936" w:hanging="360"/>
      </w:pPr>
    </w:lvl>
    <w:lvl w:ilvl="1" w:tplc="F8128004" w:tentative="1">
      <w:start w:val="1"/>
      <w:numFmt w:val="lowerLetter"/>
      <w:lvlText w:val="%2."/>
      <w:lvlJc w:val="left"/>
      <w:pPr>
        <w:ind w:left="1656" w:hanging="360"/>
      </w:pPr>
    </w:lvl>
    <w:lvl w:ilvl="2" w:tplc="A5424908" w:tentative="1">
      <w:start w:val="1"/>
      <w:numFmt w:val="lowerRoman"/>
      <w:lvlText w:val="%3."/>
      <w:lvlJc w:val="right"/>
      <w:pPr>
        <w:ind w:left="2376" w:hanging="180"/>
      </w:pPr>
    </w:lvl>
    <w:lvl w:ilvl="3" w:tplc="0510AC4E" w:tentative="1">
      <w:start w:val="1"/>
      <w:numFmt w:val="decimal"/>
      <w:lvlText w:val="%4."/>
      <w:lvlJc w:val="left"/>
      <w:pPr>
        <w:ind w:left="3096" w:hanging="360"/>
      </w:pPr>
    </w:lvl>
    <w:lvl w:ilvl="4" w:tplc="9DDC912A" w:tentative="1">
      <w:start w:val="1"/>
      <w:numFmt w:val="lowerLetter"/>
      <w:lvlText w:val="%5."/>
      <w:lvlJc w:val="left"/>
      <w:pPr>
        <w:ind w:left="3816" w:hanging="360"/>
      </w:pPr>
    </w:lvl>
    <w:lvl w:ilvl="5" w:tplc="A1C6D0C2" w:tentative="1">
      <w:start w:val="1"/>
      <w:numFmt w:val="lowerRoman"/>
      <w:lvlText w:val="%6."/>
      <w:lvlJc w:val="right"/>
      <w:pPr>
        <w:ind w:left="4536" w:hanging="180"/>
      </w:pPr>
    </w:lvl>
    <w:lvl w:ilvl="6" w:tplc="4F8AB3D6" w:tentative="1">
      <w:start w:val="1"/>
      <w:numFmt w:val="decimal"/>
      <w:lvlText w:val="%7."/>
      <w:lvlJc w:val="left"/>
      <w:pPr>
        <w:ind w:left="5256" w:hanging="360"/>
      </w:pPr>
    </w:lvl>
    <w:lvl w:ilvl="7" w:tplc="CAA24EE6" w:tentative="1">
      <w:start w:val="1"/>
      <w:numFmt w:val="lowerLetter"/>
      <w:lvlText w:val="%8."/>
      <w:lvlJc w:val="left"/>
      <w:pPr>
        <w:ind w:left="5976" w:hanging="360"/>
      </w:pPr>
    </w:lvl>
    <w:lvl w:ilvl="8" w:tplc="42DA0D7E"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21066A4C">
      <w:start w:val="1"/>
      <w:numFmt w:val="lowerLetter"/>
      <w:lvlText w:val="%1."/>
      <w:lvlJc w:val="left"/>
      <w:pPr>
        <w:tabs>
          <w:tab w:val="num" w:pos="720"/>
        </w:tabs>
        <w:ind w:left="720" w:hanging="360"/>
      </w:pPr>
      <w:rPr>
        <w:rFonts w:hint="default" w:cs="Times New Roman"/>
        <w:i w:val="0"/>
        <w:iCs w:val="0"/>
      </w:rPr>
    </w:lvl>
    <w:lvl w:ilvl="1" w:tplc="874CE78A">
      <w:start w:val="1"/>
      <w:numFmt w:val="lowerLetter"/>
      <w:lvlText w:val="%2."/>
      <w:lvlJc w:val="left"/>
      <w:pPr>
        <w:tabs>
          <w:tab w:val="num" w:pos="1440"/>
        </w:tabs>
        <w:ind w:left="1440" w:hanging="360"/>
      </w:pPr>
      <w:rPr>
        <w:rFonts w:cs="Times New Roman"/>
      </w:rPr>
    </w:lvl>
    <w:lvl w:ilvl="2" w:tplc="33324AA0">
      <w:start w:val="1"/>
      <w:numFmt w:val="lowerRoman"/>
      <w:lvlText w:val="%3."/>
      <w:lvlJc w:val="right"/>
      <w:pPr>
        <w:tabs>
          <w:tab w:val="num" w:pos="2160"/>
        </w:tabs>
        <w:ind w:left="2160" w:hanging="180"/>
      </w:pPr>
      <w:rPr>
        <w:rFonts w:cs="Times New Roman"/>
      </w:rPr>
    </w:lvl>
    <w:lvl w:ilvl="3" w:tplc="4E48792A">
      <w:start w:val="1"/>
      <w:numFmt w:val="decimal"/>
      <w:lvlText w:val="%4."/>
      <w:lvlJc w:val="left"/>
      <w:pPr>
        <w:tabs>
          <w:tab w:val="num" w:pos="2880"/>
        </w:tabs>
        <w:ind w:left="2880" w:hanging="360"/>
      </w:pPr>
      <w:rPr>
        <w:rFonts w:cs="Times New Roman"/>
      </w:rPr>
    </w:lvl>
    <w:lvl w:ilvl="4" w:tplc="D474E8E0">
      <w:start w:val="1"/>
      <w:numFmt w:val="lowerLetter"/>
      <w:lvlText w:val="%5."/>
      <w:lvlJc w:val="left"/>
      <w:pPr>
        <w:tabs>
          <w:tab w:val="num" w:pos="3600"/>
        </w:tabs>
        <w:ind w:left="3600" w:hanging="360"/>
      </w:pPr>
      <w:rPr>
        <w:rFonts w:cs="Times New Roman"/>
      </w:rPr>
    </w:lvl>
    <w:lvl w:ilvl="5" w:tplc="9F6A2EFC">
      <w:start w:val="1"/>
      <w:numFmt w:val="lowerRoman"/>
      <w:lvlText w:val="%6."/>
      <w:lvlJc w:val="right"/>
      <w:pPr>
        <w:tabs>
          <w:tab w:val="num" w:pos="4320"/>
        </w:tabs>
        <w:ind w:left="4320" w:hanging="180"/>
      </w:pPr>
      <w:rPr>
        <w:rFonts w:cs="Times New Roman"/>
      </w:rPr>
    </w:lvl>
    <w:lvl w:ilvl="6" w:tplc="DF9AAA06">
      <w:start w:val="1"/>
      <w:numFmt w:val="decimal"/>
      <w:lvlText w:val="%7."/>
      <w:lvlJc w:val="left"/>
      <w:pPr>
        <w:tabs>
          <w:tab w:val="num" w:pos="5040"/>
        </w:tabs>
        <w:ind w:left="5040" w:hanging="360"/>
      </w:pPr>
      <w:rPr>
        <w:rFonts w:cs="Times New Roman"/>
      </w:rPr>
    </w:lvl>
    <w:lvl w:ilvl="7" w:tplc="505A20E8">
      <w:start w:val="1"/>
      <w:numFmt w:val="lowerLetter"/>
      <w:lvlText w:val="%8."/>
      <w:lvlJc w:val="left"/>
      <w:pPr>
        <w:tabs>
          <w:tab w:val="num" w:pos="5760"/>
        </w:tabs>
        <w:ind w:left="5760" w:hanging="360"/>
      </w:pPr>
      <w:rPr>
        <w:rFonts w:cs="Times New Roman"/>
      </w:rPr>
    </w:lvl>
    <w:lvl w:ilvl="8" w:tplc="E6303DE0">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3E58205C">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E7E833DA">
      <w:start w:val="1"/>
      <w:numFmt w:val="lowerLetter"/>
      <w:lvlText w:val="%2."/>
      <w:lvlJc w:val="left"/>
      <w:pPr>
        <w:tabs>
          <w:tab w:val="num" w:pos="1440"/>
        </w:tabs>
        <w:ind w:left="1440" w:hanging="360"/>
      </w:pPr>
      <w:rPr>
        <w:rFonts w:cs="Times New Roman"/>
      </w:rPr>
    </w:lvl>
    <w:lvl w:ilvl="2" w:tplc="A1E8DAB8">
      <w:start w:val="1"/>
      <w:numFmt w:val="lowerRoman"/>
      <w:lvlText w:val="%3."/>
      <w:lvlJc w:val="right"/>
      <w:pPr>
        <w:tabs>
          <w:tab w:val="num" w:pos="2160"/>
        </w:tabs>
        <w:ind w:left="2160" w:hanging="180"/>
      </w:pPr>
      <w:rPr>
        <w:rFonts w:cs="Times New Roman"/>
      </w:rPr>
    </w:lvl>
    <w:lvl w:ilvl="3" w:tplc="3F201868">
      <w:start w:val="1"/>
      <w:numFmt w:val="decimal"/>
      <w:lvlText w:val="%4."/>
      <w:lvlJc w:val="left"/>
      <w:pPr>
        <w:tabs>
          <w:tab w:val="num" w:pos="2880"/>
        </w:tabs>
        <w:ind w:left="2880" w:hanging="360"/>
      </w:pPr>
      <w:rPr>
        <w:rFonts w:cs="Times New Roman"/>
      </w:rPr>
    </w:lvl>
    <w:lvl w:ilvl="4" w:tplc="A5961FD6">
      <w:start w:val="1"/>
      <w:numFmt w:val="lowerLetter"/>
      <w:lvlText w:val="%5."/>
      <w:lvlJc w:val="left"/>
      <w:pPr>
        <w:tabs>
          <w:tab w:val="num" w:pos="3600"/>
        </w:tabs>
        <w:ind w:left="3600" w:hanging="360"/>
      </w:pPr>
      <w:rPr>
        <w:rFonts w:cs="Times New Roman"/>
      </w:rPr>
    </w:lvl>
    <w:lvl w:ilvl="5" w:tplc="C0DC3DC2">
      <w:start w:val="1"/>
      <w:numFmt w:val="lowerRoman"/>
      <w:lvlText w:val="%6."/>
      <w:lvlJc w:val="right"/>
      <w:pPr>
        <w:tabs>
          <w:tab w:val="num" w:pos="4320"/>
        </w:tabs>
        <w:ind w:left="4320" w:hanging="180"/>
      </w:pPr>
      <w:rPr>
        <w:rFonts w:cs="Times New Roman"/>
      </w:rPr>
    </w:lvl>
    <w:lvl w:ilvl="6" w:tplc="B794410E">
      <w:start w:val="1"/>
      <w:numFmt w:val="decimal"/>
      <w:lvlText w:val="%7."/>
      <w:lvlJc w:val="left"/>
      <w:pPr>
        <w:tabs>
          <w:tab w:val="num" w:pos="5040"/>
        </w:tabs>
        <w:ind w:left="5040" w:hanging="360"/>
      </w:pPr>
      <w:rPr>
        <w:rFonts w:cs="Times New Roman"/>
      </w:rPr>
    </w:lvl>
    <w:lvl w:ilvl="7" w:tplc="2E3E4F00">
      <w:start w:val="1"/>
      <w:numFmt w:val="lowerLetter"/>
      <w:lvlText w:val="%8."/>
      <w:lvlJc w:val="left"/>
      <w:pPr>
        <w:tabs>
          <w:tab w:val="num" w:pos="5760"/>
        </w:tabs>
        <w:ind w:left="5760" w:hanging="360"/>
      </w:pPr>
      <w:rPr>
        <w:rFonts w:cs="Times New Roman"/>
      </w:rPr>
    </w:lvl>
    <w:lvl w:ilvl="8" w:tplc="2E14FB26">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0C740314">
      <w:start w:val="1"/>
      <w:numFmt w:val="bullet"/>
      <w:pStyle w:val="bulletlist"/>
      <w:lvlText w:val=""/>
      <w:lvlJc w:val="left"/>
      <w:pPr>
        <w:tabs>
          <w:tab w:val="num" w:pos="648"/>
        </w:tabs>
        <w:ind w:left="648" w:hanging="360"/>
      </w:pPr>
      <w:rPr>
        <w:rFonts w:hint="default" w:ascii="Symbol" w:hAnsi="Symbol"/>
      </w:rPr>
    </w:lvl>
    <w:lvl w:ilvl="1" w:tplc="84620E74">
      <w:start w:val="1"/>
      <w:numFmt w:val="bullet"/>
      <w:lvlText w:val="o"/>
      <w:lvlJc w:val="left"/>
      <w:pPr>
        <w:tabs>
          <w:tab w:val="num" w:pos="1440"/>
        </w:tabs>
        <w:ind w:left="1440" w:hanging="360"/>
      </w:pPr>
      <w:rPr>
        <w:rFonts w:hint="default" w:ascii="Courier New" w:hAnsi="Courier New"/>
      </w:rPr>
    </w:lvl>
    <w:lvl w:ilvl="2" w:tplc="E13C57B4">
      <w:start w:val="1"/>
      <w:numFmt w:val="bullet"/>
      <w:lvlText w:val=""/>
      <w:lvlJc w:val="left"/>
      <w:pPr>
        <w:tabs>
          <w:tab w:val="num" w:pos="2160"/>
        </w:tabs>
        <w:ind w:left="2160" w:hanging="360"/>
      </w:pPr>
      <w:rPr>
        <w:rFonts w:hint="default" w:ascii="Wingdings" w:hAnsi="Wingdings"/>
      </w:rPr>
    </w:lvl>
    <w:lvl w:ilvl="3" w:tplc="15942594">
      <w:start w:val="1"/>
      <w:numFmt w:val="bullet"/>
      <w:lvlText w:val=""/>
      <w:lvlJc w:val="left"/>
      <w:pPr>
        <w:tabs>
          <w:tab w:val="num" w:pos="2880"/>
        </w:tabs>
        <w:ind w:left="2880" w:hanging="360"/>
      </w:pPr>
      <w:rPr>
        <w:rFonts w:hint="default" w:ascii="Symbol" w:hAnsi="Symbol"/>
      </w:rPr>
    </w:lvl>
    <w:lvl w:ilvl="4" w:tplc="EEA285EC">
      <w:start w:val="1"/>
      <w:numFmt w:val="bullet"/>
      <w:lvlText w:val="o"/>
      <w:lvlJc w:val="left"/>
      <w:pPr>
        <w:tabs>
          <w:tab w:val="num" w:pos="3600"/>
        </w:tabs>
        <w:ind w:left="3600" w:hanging="360"/>
      </w:pPr>
      <w:rPr>
        <w:rFonts w:hint="default" w:ascii="Courier New" w:hAnsi="Courier New"/>
      </w:rPr>
    </w:lvl>
    <w:lvl w:ilvl="5" w:tplc="1C647688">
      <w:start w:val="1"/>
      <w:numFmt w:val="bullet"/>
      <w:lvlText w:val=""/>
      <w:lvlJc w:val="left"/>
      <w:pPr>
        <w:tabs>
          <w:tab w:val="num" w:pos="4320"/>
        </w:tabs>
        <w:ind w:left="4320" w:hanging="360"/>
      </w:pPr>
      <w:rPr>
        <w:rFonts w:hint="default" w:ascii="Wingdings" w:hAnsi="Wingdings"/>
      </w:rPr>
    </w:lvl>
    <w:lvl w:ilvl="6" w:tplc="C39836F4">
      <w:start w:val="1"/>
      <w:numFmt w:val="bullet"/>
      <w:lvlText w:val=""/>
      <w:lvlJc w:val="left"/>
      <w:pPr>
        <w:tabs>
          <w:tab w:val="num" w:pos="5040"/>
        </w:tabs>
        <w:ind w:left="5040" w:hanging="360"/>
      </w:pPr>
      <w:rPr>
        <w:rFonts w:hint="default" w:ascii="Symbol" w:hAnsi="Symbol"/>
      </w:rPr>
    </w:lvl>
    <w:lvl w:ilvl="7" w:tplc="7D5A7B2E">
      <w:start w:val="1"/>
      <w:numFmt w:val="bullet"/>
      <w:lvlText w:val="o"/>
      <w:lvlJc w:val="left"/>
      <w:pPr>
        <w:tabs>
          <w:tab w:val="num" w:pos="5760"/>
        </w:tabs>
        <w:ind w:left="5760" w:hanging="360"/>
      </w:pPr>
      <w:rPr>
        <w:rFonts w:hint="default" w:ascii="Courier New" w:hAnsi="Courier New"/>
      </w:rPr>
    </w:lvl>
    <w:lvl w:ilvl="8" w:tplc="F67220F4">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6FA2F9F2">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5DEC8494" w:tentative="1">
      <w:start w:val="1"/>
      <w:numFmt w:val="lowerLetter"/>
      <w:lvlText w:val="%2."/>
      <w:lvlJc w:val="left"/>
      <w:pPr>
        <w:ind w:left="1440" w:hanging="360"/>
      </w:pPr>
    </w:lvl>
    <w:lvl w:ilvl="2" w:tplc="B6F45E62" w:tentative="1">
      <w:start w:val="1"/>
      <w:numFmt w:val="lowerRoman"/>
      <w:lvlText w:val="%3."/>
      <w:lvlJc w:val="right"/>
      <w:pPr>
        <w:ind w:left="2160" w:hanging="180"/>
      </w:pPr>
    </w:lvl>
    <w:lvl w:ilvl="3" w:tplc="3E860836" w:tentative="1">
      <w:start w:val="1"/>
      <w:numFmt w:val="decimal"/>
      <w:lvlText w:val="%4."/>
      <w:lvlJc w:val="left"/>
      <w:pPr>
        <w:ind w:left="2880" w:hanging="360"/>
      </w:pPr>
    </w:lvl>
    <w:lvl w:ilvl="4" w:tplc="53BE0FB6" w:tentative="1">
      <w:start w:val="1"/>
      <w:numFmt w:val="lowerLetter"/>
      <w:lvlText w:val="%5."/>
      <w:lvlJc w:val="left"/>
      <w:pPr>
        <w:ind w:left="3600" w:hanging="360"/>
      </w:pPr>
    </w:lvl>
    <w:lvl w:ilvl="5" w:tplc="24565BDE" w:tentative="1">
      <w:start w:val="1"/>
      <w:numFmt w:val="lowerRoman"/>
      <w:lvlText w:val="%6."/>
      <w:lvlJc w:val="right"/>
      <w:pPr>
        <w:ind w:left="4320" w:hanging="180"/>
      </w:pPr>
    </w:lvl>
    <w:lvl w:ilvl="6" w:tplc="BB8A41C0" w:tentative="1">
      <w:start w:val="1"/>
      <w:numFmt w:val="decimal"/>
      <w:lvlText w:val="%7."/>
      <w:lvlJc w:val="left"/>
      <w:pPr>
        <w:ind w:left="5040" w:hanging="360"/>
      </w:pPr>
    </w:lvl>
    <w:lvl w:ilvl="7" w:tplc="F77AB0AA" w:tentative="1">
      <w:start w:val="1"/>
      <w:numFmt w:val="lowerLetter"/>
      <w:lvlText w:val="%8."/>
      <w:lvlJc w:val="left"/>
      <w:pPr>
        <w:ind w:left="5760" w:hanging="360"/>
      </w:pPr>
    </w:lvl>
    <w:lvl w:ilvl="8" w:tplc="039A7472"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840AF406">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54E44726">
      <w:start w:val="1"/>
      <w:numFmt w:val="lowerLetter"/>
      <w:lvlText w:val="%2."/>
      <w:lvlJc w:val="left"/>
      <w:pPr>
        <w:tabs>
          <w:tab w:val="num" w:pos="1440"/>
        </w:tabs>
        <w:ind w:left="1440" w:hanging="360"/>
      </w:pPr>
      <w:rPr>
        <w:rFonts w:cs="Times New Roman"/>
      </w:rPr>
    </w:lvl>
    <w:lvl w:ilvl="2" w:tplc="E4761B8A">
      <w:start w:val="1"/>
      <w:numFmt w:val="lowerRoman"/>
      <w:lvlText w:val="%3."/>
      <w:lvlJc w:val="right"/>
      <w:pPr>
        <w:tabs>
          <w:tab w:val="num" w:pos="2160"/>
        </w:tabs>
        <w:ind w:left="2160" w:hanging="180"/>
      </w:pPr>
      <w:rPr>
        <w:rFonts w:cs="Times New Roman"/>
      </w:rPr>
    </w:lvl>
    <w:lvl w:ilvl="3" w:tplc="026A083C">
      <w:start w:val="1"/>
      <w:numFmt w:val="decimal"/>
      <w:lvlText w:val="%4."/>
      <w:lvlJc w:val="left"/>
      <w:pPr>
        <w:tabs>
          <w:tab w:val="num" w:pos="2880"/>
        </w:tabs>
        <w:ind w:left="2880" w:hanging="360"/>
      </w:pPr>
      <w:rPr>
        <w:rFonts w:cs="Times New Roman"/>
      </w:rPr>
    </w:lvl>
    <w:lvl w:ilvl="4" w:tplc="51220CA6">
      <w:start w:val="1"/>
      <w:numFmt w:val="lowerLetter"/>
      <w:lvlText w:val="%5."/>
      <w:lvlJc w:val="left"/>
      <w:pPr>
        <w:tabs>
          <w:tab w:val="num" w:pos="3600"/>
        </w:tabs>
        <w:ind w:left="3600" w:hanging="360"/>
      </w:pPr>
      <w:rPr>
        <w:rFonts w:cs="Times New Roman"/>
      </w:rPr>
    </w:lvl>
    <w:lvl w:ilvl="5" w:tplc="B7608ADC">
      <w:start w:val="1"/>
      <w:numFmt w:val="lowerRoman"/>
      <w:lvlText w:val="%6."/>
      <w:lvlJc w:val="right"/>
      <w:pPr>
        <w:tabs>
          <w:tab w:val="num" w:pos="4320"/>
        </w:tabs>
        <w:ind w:left="4320" w:hanging="180"/>
      </w:pPr>
      <w:rPr>
        <w:rFonts w:cs="Times New Roman"/>
      </w:rPr>
    </w:lvl>
    <w:lvl w:ilvl="6" w:tplc="BC84C7C6">
      <w:start w:val="1"/>
      <w:numFmt w:val="decimal"/>
      <w:lvlText w:val="%7."/>
      <w:lvlJc w:val="left"/>
      <w:pPr>
        <w:tabs>
          <w:tab w:val="num" w:pos="5040"/>
        </w:tabs>
        <w:ind w:left="5040" w:hanging="360"/>
      </w:pPr>
      <w:rPr>
        <w:rFonts w:cs="Times New Roman"/>
      </w:rPr>
    </w:lvl>
    <w:lvl w:ilvl="7" w:tplc="8DE64406">
      <w:start w:val="1"/>
      <w:numFmt w:val="lowerLetter"/>
      <w:lvlText w:val="%8."/>
      <w:lvlJc w:val="left"/>
      <w:pPr>
        <w:tabs>
          <w:tab w:val="num" w:pos="5760"/>
        </w:tabs>
        <w:ind w:left="5760" w:hanging="360"/>
      </w:pPr>
      <w:rPr>
        <w:rFonts w:cs="Times New Roman"/>
      </w:rPr>
    </w:lvl>
    <w:lvl w:ilvl="8" w:tplc="1EA63466">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95"/>
    <w:rsid w:val="0004781E"/>
    <w:rsid w:val="000849AB"/>
    <w:rsid w:val="0008758A"/>
    <w:rsid w:val="000C1E68"/>
    <w:rsid w:val="000C77CB"/>
    <w:rsid w:val="00106D83"/>
    <w:rsid w:val="00156B74"/>
    <w:rsid w:val="0018566C"/>
    <w:rsid w:val="001A2EFD"/>
    <w:rsid w:val="001A3B3D"/>
    <w:rsid w:val="001B1309"/>
    <w:rsid w:val="001B67DC"/>
    <w:rsid w:val="002254A9"/>
    <w:rsid w:val="00233D97"/>
    <w:rsid w:val="002347A2"/>
    <w:rsid w:val="00284FA6"/>
    <w:rsid w:val="002850E3"/>
    <w:rsid w:val="00354FCF"/>
    <w:rsid w:val="00377FF7"/>
    <w:rsid w:val="003A19E2"/>
    <w:rsid w:val="003B2B40"/>
    <w:rsid w:val="003B4E04"/>
    <w:rsid w:val="003C1AF4"/>
    <w:rsid w:val="003C43D5"/>
    <w:rsid w:val="003D3F7B"/>
    <w:rsid w:val="003F3673"/>
    <w:rsid w:val="003F5A08"/>
    <w:rsid w:val="00420716"/>
    <w:rsid w:val="004325FB"/>
    <w:rsid w:val="004432BA"/>
    <w:rsid w:val="0044407E"/>
    <w:rsid w:val="00447BB9"/>
    <w:rsid w:val="0046031D"/>
    <w:rsid w:val="00473AC9"/>
    <w:rsid w:val="0049054C"/>
    <w:rsid w:val="004957C9"/>
    <w:rsid w:val="004D72B5"/>
    <w:rsid w:val="00525BBF"/>
    <w:rsid w:val="00551B7F"/>
    <w:rsid w:val="0056610F"/>
    <w:rsid w:val="00573DA0"/>
    <w:rsid w:val="00575BCA"/>
    <w:rsid w:val="005A2FD8"/>
    <w:rsid w:val="005B0344"/>
    <w:rsid w:val="005B520E"/>
    <w:rsid w:val="005E2800"/>
    <w:rsid w:val="00605825"/>
    <w:rsid w:val="00611CAB"/>
    <w:rsid w:val="00645D22"/>
    <w:rsid w:val="00647CEC"/>
    <w:rsid w:val="00651A08"/>
    <w:rsid w:val="00654204"/>
    <w:rsid w:val="00670434"/>
    <w:rsid w:val="006905D7"/>
    <w:rsid w:val="006A5D82"/>
    <w:rsid w:val="006B6B66"/>
    <w:rsid w:val="006C5883"/>
    <w:rsid w:val="006D7A5C"/>
    <w:rsid w:val="006F6D3D"/>
    <w:rsid w:val="00710D12"/>
    <w:rsid w:val="00715BEA"/>
    <w:rsid w:val="0071630A"/>
    <w:rsid w:val="00740EEA"/>
    <w:rsid w:val="00742288"/>
    <w:rsid w:val="007427F5"/>
    <w:rsid w:val="007707FE"/>
    <w:rsid w:val="00774092"/>
    <w:rsid w:val="00794804"/>
    <w:rsid w:val="007B33F1"/>
    <w:rsid w:val="007B6DDA"/>
    <w:rsid w:val="007C0308"/>
    <w:rsid w:val="007C2FF2"/>
    <w:rsid w:val="007D6232"/>
    <w:rsid w:val="007F1F99"/>
    <w:rsid w:val="007F768F"/>
    <w:rsid w:val="0080791D"/>
    <w:rsid w:val="008147B5"/>
    <w:rsid w:val="00836367"/>
    <w:rsid w:val="0084514A"/>
    <w:rsid w:val="00863848"/>
    <w:rsid w:val="00873603"/>
    <w:rsid w:val="008A2C7D"/>
    <w:rsid w:val="008B6524"/>
    <w:rsid w:val="008C4B23"/>
    <w:rsid w:val="008F6E2C"/>
    <w:rsid w:val="00907F4E"/>
    <w:rsid w:val="009303D9"/>
    <w:rsid w:val="00933C64"/>
    <w:rsid w:val="00943571"/>
    <w:rsid w:val="00972203"/>
    <w:rsid w:val="009F1D79"/>
    <w:rsid w:val="00A059B3"/>
    <w:rsid w:val="00AE3409"/>
    <w:rsid w:val="00B11A60"/>
    <w:rsid w:val="00B22613"/>
    <w:rsid w:val="00B44A76"/>
    <w:rsid w:val="00B63797"/>
    <w:rsid w:val="00B768D1"/>
    <w:rsid w:val="00BA1025"/>
    <w:rsid w:val="00BA22AB"/>
    <w:rsid w:val="00BB281C"/>
    <w:rsid w:val="00BC3420"/>
    <w:rsid w:val="00BD670B"/>
    <w:rsid w:val="00BE7D3C"/>
    <w:rsid w:val="00BF5FF6"/>
    <w:rsid w:val="00C0207F"/>
    <w:rsid w:val="00C16117"/>
    <w:rsid w:val="00C3075A"/>
    <w:rsid w:val="00C45BF5"/>
    <w:rsid w:val="00C638B9"/>
    <w:rsid w:val="00C919A4"/>
    <w:rsid w:val="00CA4392"/>
    <w:rsid w:val="00CB76D7"/>
    <w:rsid w:val="00CC393F"/>
    <w:rsid w:val="00D2176E"/>
    <w:rsid w:val="00D632BE"/>
    <w:rsid w:val="00D72D06"/>
    <w:rsid w:val="00D7522C"/>
    <w:rsid w:val="00D7536F"/>
    <w:rsid w:val="00D76668"/>
    <w:rsid w:val="00DC08B6"/>
    <w:rsid w:val="00DE59DD"/>
    <w:rsid w:val="00DE59DD"/>
    <w:rsid w:val="00DF117D"/>
    <w:rsid w:val="00E07383"/>
    <w:rsid w:val="00E165BC"/>
    <w:rsid w:val="00E41A07"/>
    <w:rsid w:val="00E61E12"/>
    <w:rsid w:val="00E7596C"/>
    <w:rsid w:val="00E878F2"/>
    <w:rsid w:val="00EA7A16"/>
    <w:rsid w:val="00ED0149"/>
    <w:rsid w:val="00EF7DE3"/>
    <w:rsid w:val="00F03103"/>
    <w:rsid w:val="00F074BC"/>
    <w:rsid w:val="00F271DE"/>
    <w:rsid w:val="00F627DA"/>
    <w:rsid w:val="00F7288F"/>
    <w:rsid w:val="00F847A6"/>
    <w:rsid w:val="00F9441B"/>
    <w:rsid w:val="00FA4C32"/>
    <w:rsid w:val="00FE7114"/>
    <w:rsid w:val="017161D2"/>
    <w:rsid w:val="0260FB80"/>
    <w:rsid w:val="026902F9"/>
    <w:rsid w:val="026902F9"/>
    <w:rsid w:val="02F36750"/>
    <w:rsid w:val="03263A70"/>
    <w:rsid w:val="03C52BF7"/>
    <w:rsid w:val="040C9BD7"/>
    <w:rsid w:val="04CBC9C1"/>
    <w:rsid w:val="04F28395"/>
    <w:rsid w:val="04F90505"/>
    <w:rsid w:val="053D110E"/>
    <w:rsid w:val="05598B49"/>
    <w:rsid w:val="055D0595"/>
    <w:rsid w:val="05D258EF"/>
    <w:rsid w:val="05D2F85F"/>
    <w:rsid w:val="066958D0"/>
    <w:rsid w:val="072BD8F4"/>
    <w:rsid w:val="090A559C"/>
    <w:rsid w:val="0953BEB4"/>
    <w:rsid w:val="09DF0106"/>
    <w:rsid w:val="0AE67EE9"/>
    <w:rsid w:val="0B2BD1DC"/>
    <w:rsid w:val="0B58B0F8"/>
    <w:rsid w:val="0B5F2D3F"/>
    <w:rsid w:val="0B630858"/>
    <w:rsid w:val="0BAB1680"/>
    <w:rsid w:val="0BE4EF3B"/>
    <w:rsid w:val="0BF5DF0C"/>
    <w:rsid w:val="0C267955"/>
    <w:rsid w:val="0C48784E"/>
    <w:rsid w:val="0CC746B7"/>
    <w:rsid w:val="0D14536E"/>
    <w:rsid w:val="0E1F8E78"/>
    <w:rsid w:val="0F21D41E"/>
    <w:rsid w:val="0F8DAE3A"/>
    <w:rsid w:val="10649888"/>
    <w:rsid w:val="11355664"/>
    <w:rsid w:val="1139FBBD"/>
    <w:rsid w:val="1166F191"/>
    <w:rsid w:val="117B7458"/>
    <w:rsid w:val="11AF5AF5"/>
    <w:rsid w:val="12155D2C"/>
    <w:rsid w:val="12182CEC"/>
    <w:rsid w:val="124E14FC"/>
    <w:rsid w:val="1279D7EF"/>
    <w:rsid w:val="130C2D39"/>
    <w:rsid w:val="1363E58E"/>
    <w:rsid w:val="13666122"/>
    <w:rsid w:val="13773318"/>
    <w:rsid w:val="140BFE48"/>
    <w:rsid w:val="141A911A"/>
    <w:rsid w:val="141A911A"/>
    <w:rsid w:val="1468D10C"/>
    <w:rsid w:val="149E12C8"/>
    <w:rsid w:val="14A252DF"/>
    <w:rsid w:val="14C9DE8D"/>
    <w:rsid w:val="150CD9E8"/>
    <w:rsid w:val="15824D3D"/>
    <w:rsid w:val="15839F93"/>
    <w:rsid w:val="15839F93"/>
    <w:rsid w:val="1588AF02"/>
    <w:rsid w:val="15CB3754"/>
    <w:rsid w:val="15FCB663"/>
    <w:rsid w:val="162052D8"/>
    <w:rsid w:val="16B71CBF"/>
    <w:rsid w:val="16CBC078"/>
    <w:rsid w:val="16E85330"/>
    <w:rsid w:val="16FDEE26"/>
    <w:rsid w:val="172C70A2"/>
    <w:rsid w:val="173F1295"/>
    <w:rsid w:val="1788C5BD"/>
    <w:rsid w:val="178D2434"/>
    <w:rsid w:val="17B38EF7"/>
    <w:rsid w:val="19048DCB"/>
    <w:rsid w:val="19210957"/>
    <w:rsid w:val="19D75E29"/>
    <w:rsid w:val="1A735109"/>
    <w:rsid w:val="1A9B44B7"/>
    <w:rsid w:val="1AA6897D"/>
    <w:rsid w:val="1AD8C75C"/>
    <w:rsid w:val="1B18E435"/>
    <w:rsid w:val="1BCD46B0"/>
    <w:rsid w:val="1BF212DD"/>
    <w:rsid w:val="1C1D073B"/>
    <w:rsid w:val="1CCA0C55"/>
    <w:rsid w:val="1D703468"/>
    <w:rsid w:val="1DCE9C06"/>
    <w:rsid w:val="1E2EBCF6"/>
    <w:rsid w:val="1E40D246"/>
    <w:rsid w:val="1E89B4D8"/>
    <w:rsid w:val="1E8CBAA7"/>
    <w:rsid w:val="1EB9D6C3"/>
    <w:rsid w:val="1EC462BF"/>
    <w:rsid w:val="1ED2F01E"/>
    <w:rsid w:val="1F56B5BD"/>
    <w:rsid w:val="1FB61B79"/>
    <w:rsid w:val="1FC1CADE"/>
    <w:rsid w:val="20A21247"/>
    <w:rsid w:val="20A21247"/>
    <w:rsid w:val="20C024C1"/>
    <w:rsid w:val="2102369D"/>
    <w:rsid w:val="212E48FE"/>
    <w:rsid w:val="2153B53E"/>
    <w:rsid w:val="21C7AA43"/>
    <w:rsid w:val="22517882"/>
    <w:rsid w:val="229382B2"/>
    <w:rsid w:val="22DB9A85"/>
    <w:rsid w:val="22EB1728"/>
    <w:rsid w:val="22F2AF0C"/>
    <w:rsid w:val="245A2E6C"/>
    <w:rsid w:val="246EA1DE"/>
    <w:rsid w:val="250935AE"/>
    <w:rsid w:val="2572C1A1"/>
    <w:rsid w:val="25E2140F"/>
    <w:rsid w:val="26067155"/>
    <w:rsid w:val="26E3B367"/>
    <w:rsid w:val="26F65310"/>
    <w:rsid w:val="276B8D52"/>
    <w:rsid w:val="27DF0E72"/>
    <w:rsid w:val="27E2B65B"/>
    <w:rsid w:val="2847E3E1"/>
    <w:rsid w:val="287476B9"/>
    <w:rsid w:val="28A7B55D"/>
    <w:rsid w:val="28D2D2FC"/>
    <w:rsid w:val="2948C183"/>
    <w:rsid w:val="29B8AB35"/>
    <w:rsid w:val="29BA8EA6"/>
    <w:rsid w:val="2A253AAC"/>
    <w:rsid w:val="2A34FF29"/>
    <w:rsid w:val="2AE1346B"/>
    <w:rsid w:val="2AE936F3"/>
    <w:rsid w:val="2B495A74"/>
    <w:rsid w:val="2C0AEFF5"/>
    <w:rsid w:val="2C12ED58"/>
    <w:rsid w:val="2C52187D"/>
    <w:rsid w:val="2C784F08"/>
    <w:rsid w:val="2C7E5E30"/>
    <w:rsid w:val="2C8351A7"/>
    <w:rsid w:val="2CEEDE64"/>
    <w:rsid w:val="2DB3A1F6"/>
    <w:rsid w:val="2ED53B0C"/>
    <w:rsid w:val="2F341C3A"/>
    <w:rsid w:val="2F5B4B4E"/>
    <w:rsid w:val="2F663C9C"/>
    <w:rsid w:val="2F663C9C"/>
    <w:rsid w:val="2F856B1E"/>
    <w:rsid w:val="2FE29258"/>
    <w:rsid w:val="300F6EF9"/>
    <w:rsid w:val="300F6EF9"/>
    <w:rsid w:val="301CECFA"/>
    <w:rsid w:val="312B2DC4"/>
    <w:rsid w:val="3135C486"/>
    <w:rsid w:val="31E6D834"/>
    <w:rsid w:val="325535B6"/>
    <w:rsid w:val="329F008C"/>
    <w:rsid w:val="32A3B910"/>
    <w:rsid w:val="32A3B910"/>
    <w:rsid w:val="32AE2B0C"/>
    <w:rsid w:val="32D18294"/>
    <w:rsid w:val="32F28DCA"/>
    <w:rsid w:val="32F42AA0"/>
    <w:rsid w:val="32F42AA0"/>
    <w:rsid w:val="33078736"/>
    <w:rsid w:val="33198639"/>
    <w:rsid w:val="3363EDC4"/>
    <w:rsid w:val="3387E254"/>
    <w:rsid w:val="3400B2ED"/>
    <w:rsid w:val="347288E1"/>
    <w:rsid w:val="352B688B"/>
    <w:rsid w:val="359E6FBF"/>
    <w:rsid w:val="35BF25BE"/>
    <w:rsid w:val="35C44C73"/>
    <w:rsid w:val="35C8D32B"/>
    <w:rsid w:val="35EF089D"/>
    <w:rsid w:val="362F195A"/>
    <w:rsid w:val="362F195A"/>
    <w:rsid w:val="363F8ADE"/>
    <w:rsid w:val="365CF589"/>
    <w:rsid w:val="36AE7EDC"/>
    <w:rsid w:val="36AE7EDC"/>
    <w:rsid w:val="36DDD083"/>
    <w:rsid w:val="36EB98DA"/>
    <w:rsid w:val="37F0650A"/>
    <w:rsid w:val="381048F6"/>
    <w:rsid w:val="38634A59"/>
    <w:rsid w:val="38B83B04"/>
    <w:rsid w:val="38D02EF7"/>
    <w:rsid w:val="38D5A30E"/>
    <w:rsid w:val="38E3E3B5"/>
    <w:rsid w:val="3912B254"/>
    <w:rsid w:val="3912B254"/>
    <w:rsid w:val="39322262"/>
    <w:rsid w:val="39A37EC1"/>
    <w:rsid w:val="39BB3F37"/>
    <w:rsid w:val="3A13D23F"/>
    <w:rsid w:val="3A13E5BD"/>
    <w:rsid w:val="3A26D38F"/>
    <w:rsid w:val="3A39B059"/>
    <w:rsid w:val="3A39B059"/>
    <w:rsid w:val="3A4CFD5C"/>
    <w:rsid w:val="3A74808F"/>
    <w:rsid w:val="3ABB0C64"/>
    <w:rsid w:val="3ADA3587"/>
    <w:rsid w:val="3B04FE76"/>
    <w:rsid w:val="3B110837"/>
    <w:rsid w:val="3B110837"/>
    <w:rsid w:val="3B29415A"/>
    <w:rsid w:val="3C0D09FA"/>
    <w:rsid w:val="3C1AF8D5"/>
    <w:rsid w:val="3C1AF8D5"/>
    <w:rsid w:val="3C1CA3D2"/>
    <w:rsid w:val="3C34477C"/>
    <w:rsid w:val="3CBE13BA"/>
    <w:rsid w:val="3D2E199A"/>
    <w:rsid w:val="3D51A933"/>
    <w:rsid w:val="3D8572E2"/>
    <w:rsid w:val="3DA62B17"/>
    <w:rsid w:val="3DB2419B"/>
    <w:rsid w:val="3E3D044A"/>
    <w:rsid w:val="3E62E04F"/>
    <w:rsid w:val="3E7A2CD6"/>
    <w:rsid w:val="3F1AFFB3"/>
    <w:rsid w:val="3F27B6A8"/>
    <w:rsid w:val="3F453C67"/>
    <w:rsid w:val="3F5CCE6F"/>
    <w:rsid w:val="3FAB618B"/>
    <w:rsid w:val="3FDC8533"/>
    <w:rsid w:val="40461D90"/>
    <w:rsid w:val="40ECD8BF"/>
    <w:rsid w:val="40FBA823"/>
    <w:rsid w:val="42361F3D"/>
    <w:rsid w:val="4287ACF7"/>
    <w:rsid w:val="428DB5F9"/>
    <w:rsid w:val="428EFE8E"/>
    <w:rsid w:val="42D307E8"/>
    <w:rsid w:val="438E9890"/>
    <w:rsid w:val="43B2953F"/>
    <w:rsid w:val="43C39B6C"/>
    <w:rsid w:val="4430A82B"/>
    <w:rsid w:val="44590708"/>
    <w:rsid w:val="44B48BF2"/>
    <w:rsid w:val="44EBC554"/>
    <w:rsid w:val="44F049EE"/>
    <w:rsid w:val="453D78ED"/>
    <w:rsid w:val="45474C4A"/>
    <w:rsid w:val="455C1C51"/>
    <w:rsid w:val="45DBD469"/>
    <w:rsid w:val="45DCC314"/>
    <w:rsid w:val="463A896E"/>
    <w:rsid w:val="467614C6"/>
    <w:rsid w:val="46B54BD6"/>
    <w:rsid w:val="478BFF51"/>
    <w:rsid w:val="47B7575D"/>
    <w:rsid w:val="47BE0BDE"/>
    <w:rsid w:val="47FE22B3"/>
    <w:rsid w:val="493016BC"/>
    <w:rsid w:val="49E981D3"/>
    <w:rsid w:val="49EFF0E9"/>
    <w:rsid w:val="49FCDAAB"/>
    <w:rsid w:val="4A7C1C3E"/>
    <w:rsid w:val="4ACB6C81"/>
    <w:rsid w:val="4AF1D788"/>
    <w:rsid w:val="4B0ADFDB"/>
    <w:rsid w:val="4B20FB89"/>
    <w:rsid w:val="4B2454AA"/>
    <w:rsid w:val="4B29AF20"/>
    <w:rsid w:val="4B29AF20"/>
    <w:rsid w:val="4B41FB3D"/>
    <w:rsid w:val="4B473718"/>
    <w:rsid w:val="4B5836C5"/>
    <w:rsid w:val="4B7A9A0A"/>
    <w:rsid w:val="4B8649A7"/>
    <w:rsid w:val="4B8B7408"/>
    <w:rsid w:val="4BAE1317"/>
    <w:rsid w:val="4BD857FD"/>
    <w:rsid w:val="4BD937FB"/>
    <w:rsid w:val="4C13CA0D"/>
    <w:rsid w:val="4D8182F4"/>
    <w:rsid w:val="4E17074F"/>
    <w:rsid w:val="4EEA7149"/>
    <w:rsid w:val="4F6DA5B5"/>
    <w:rsid w:val="50223602"/>
    <w:rsid w:val="50284020"/>
    <w:rsid w:val="505124F3"/>
    <w:rsid w:val="505CE19D"/>
    <w:rsid w:val="50E2F572"/>
    <w:rsid w:val="50E3BFA1"/>
    <w:rsid w:val="50E3BFA1"/>
    <w:rsid w:val="5153B8E3"/>
    <w:rsid w:val="51BD9FD4"/>
    <w:rsid w:val="520A8D3D"/>
    <w:rsid w:val="5215F595"/>
    <w:rsid w:val="52EB500B"/>
    <w:rsid w:val="5315BC9D"/>
    <w:rsid w:val="53C357BA"/>
    <w:rsid w:val="549830E5"/>
    <w:rsid w:val="54AD597C"/>
    <w:rsid w:val="54F54B75"/>
    <w:rsid w:val="5560A578"/>
    <w:rsid w:val="556FFDD1"/>
    <w:rsid w:val="55A16C5C"/>
    <w:rsid w:val="55C8291A"/>
    <w:rsid w:val="55FB2610"/>
    <w:rsid w:val="560C8685"/>
    <w:rsid w:val="56275C3A"/>
    <w:rsid w:val="5659F773"/>
    <w:rsid w:val="56A7EBC8"/>
    <w:rsid w:val="5785B807"/>
    <w:rsid w:val="57D822FE"/>
    <w:rsid w:val="58A0419F"/>
    <w:rsid w:val="58D299EE"/>
    <w:rsid w:val="58DBD37C"/>
    <w:rsid w:val="5906D6F2"/>
    <w:rsid w:val="59AAAC00"/>
    <w:rsid w:val="5AC0AD3D"/>
    <w:rsid w:val="5AC0AD3D"/>
    <w:rsid w:val="5AD35D73"/>
    <w:rsid w:val="5B04915B"/>
    <w:rsid w:val="5B0C0DEE"/>
    <w:rsid w:val="5B4C487A"/>
    <w:rsid w:val="5B57F1F0"/>
    <w:rsid w:val="5BA256F7"/>
    <w:rsid w:val="5BD2D55B"/>
    <w:rsid w:val="5BD9865A"/>
    <w:rsid w:val="5C3D69E1"/>
    <w:rsid w:val="5D0883C4"/>
    <w:rsid w:val="5D26318E"/>
    <w:rsid w:val="5E2BB837"/>
    <w:rsid w:val="5EBC55A6"/>
    <w:rsid w:val="5ED3C400"/>
    <w:rsid w:val="5F0FAE4C"/>
    <w:rsid w:val="5F1444DB"/>
    <w:rsid w:val="5F5FF2FD"/>
    <w:rsid w:val="5FAD84A7"/>
    <w:rsid w:val="5FBB1C69"/>
    <w:rsid w:val="5FC5D089"/>
    <w:rsid w:val="607F5681"/>
    <w:rsid w:val="60CE31F8"/>
    <w:rsid w:val="60FFD41B"/>
    <w:rsid w:val="61087A85"/>
    <w:rsid w:val="614248BE"/>
    <w:rsid w:val="6189729E"/>
    <w:rsid w:val="619976D5"/>
    <w:rsid w:val="62005B4B"/>
    <w:rsid w:val="62239A65"/>
    <w:rsid w:val="627E44A1"/>
    <w:rsid w:val="62CD3561"/>
    <w:rsid w:val="6314DB77"/>
    <w:rsid w:val="63306C45"/>
    <w:rsid w:val="63313D7F"/>
    <w:rsid w:val="63592810"/>
    <w:rsid w:val="63E6FFDD"/>
    <w:rsid w:val="643298D2"/>
    <w:rsid w:val="6458F95E"/>
    <w:rsid w:val="6462E3FE"/>
    <w:rsid w:val="64B94746"/>
    <w:rsid w:val="64D1D467"/>
    <w:rsid w:val="64EA85ED"/>
    <w:rsid w:val="650F12DA"/>
    <w:rsid w:val="659F11AF"/>
    <w:rsid w:val="65D2ACF8"/>
    <w:rsid w:val="65D45188"/>
    <w:rsid w:val="65DD670E"/>
    <w:rsid w:val="65FDCE70"/>
    <w:rsid w:val="66B57834"/>
    <w:rsid w:val="67079898"/>
    <w:rsid w:val="67661141"/>
    <w:rsid w:val="679B1322"/>
    <w:rsid w:val="67A14EF7"/>
    <w:rsid w:val="67AF7A29"/>
    <w:rsid w:val="67C524F9"/>
    <w:rsid w:val="68A984E9"/>
    <w:rsid w:val="68CEBC1F"/>
    <w:rsid w:val="68F4056F"/>
    <w:rsid w:val="68FA2F32"/>
    <w:rsid w:val="695B95AE"/>
    <w:rsid w:val="695B95AE"/>
    <w:rsid w:val="6967C38E"/>
    <w:rsid w:val="6A27279D"/>
    <w:rsid w:val="6C559F2B"/>
    <w:rsid w:val="6C5A0FB5"/>
    <w:rsid w:val="6D16CCB4"/>
    <w:rsid w:val="6DFDD84B"/>
    <w:rsid w:val="6EC8F5A3"/>
    <w:rsid w:val="6EC8F5A3"/>
    <w:rsid w:val="6EEEDFA6"/>
    <w:rsid w:val="6F35CCCE"/>
    <w:rsid w:val="6FA47D77"/>
    <w:rsid w:val="6FF4734A"/>
    <w:rsid w:val="70032A4A"/>
    <w:rsid w:val="701953E0"/>
    <w:rsid w:val="7064273C"/>
    <w:rsid w:val="710BE8C6"/>
    <w:rsid w:val="710BE8C6"/>
    <w:rsid w:val="71CF8277"/>
    <w:rsid w:val="71D56FF8"/>
    <w:rsid w:val="71E9C031"/>
    <w:rsid w:val="723F0482"/>
    <w:rsid w:val="736913D0"/>
    <w:rsid w:val="7375102C"/>
    <w:rsid w:val="7390AC35"/>
    <w:rsid w:val="746A3C52"/>
    <w:rsid w:val="74C0877A"/>
    <w:rsid w:val="74C6C7B9"/>
    <w:rsid w:val="75022D23"/>
    <w:rsid w:val="75022D23"/>
    <w:rsid w:val="7536300D"/>
    <w:rsid w:val="758688F6"/>
    <w:rsid w:val="7652AD90"/>
    <w:rsid w:val="7655C5E1"/>
    <w:rsid w:val="768FD2B2"/>
    <w:rsid w:val="7692B55D"/>
    <w:rsid w:val="76B86939"/>
    <w:rsid w:val="7723AC8A"/>
    <w:rsid w:val="7755DC52"/>
    <w:rsid w:val="776B5AF7"/>
    <w:rsid w:val="776B5AF7"/>
    <w:rsid w:val="77C59FEB"/>
    <w:rsid w:val="77E2C097"/>
    <w:rsid w:val="78796F3B"/>
    <w:rsid w:val="78E13933"/>
    <w:rsid w:val="78FDEEB5"/>
    <w:rsid w:val="790DD37D"/>
    <w:rsid w:val="79112E71"/>
    <w:rsid w:val="7950E9EB"/>
    <w:rsid w:val="7960CF22"/>
    <w:rsid w:val="796163AB"/>
    <w:rsid w:val="79DDFBC7"/>
    <w:rsid w:val="79E9995F"/>
    <w:rsid w:val="7ABDF227"/>
    <w:rsid w:val="7ADC1DB5"/>
    <w:rsid w:val="7B1435B0"/>
    <w:rsid w:val="7B258BB2"/>
    <w:rsid w:val="7B7AC766"/>
    <w:rsid w:val="7BA03CA1"/>
    <w:rsid w:val="7BB82662"/>
    <w:rsid w:val="7BCCA09C"/>
    <w:rsid w:val="7BD563C9"/>
    <w:rsid w:val="7C3F0D67"/>
    <w:rsid w:val="7C4358EB"/>
    <w:rsid w:val="7C4543F8"/>
    <w:rsid w:val="7C5B62EA"/>
    <w:rsid w:val="7C97D491"/>
    <w:rsid w:val="7D138F0B"/>
    <w:rsid w:val="7D4678A3"/>
    <w:rsid w:val="7D6F6F69"/>
    <w:rsid w:val="7D8E3003"/>
    <w:rsid w:val="7D938440"/>
    <w:rsid w:val="7D980836"/>
    <w:rsid w:val="7E688C89"/>
    <w:rsid w:val="7E8E656D"/>
    <w:rsid w:val="7F4294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1431F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63848"/>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customStyle="1">
    <w:name w:val="TableGrid"/>
    <w:rsid w:val="003C1AF4"/>
    <w:rPr>
      <w:rFonts w:asciiTheme="minorHAnsi" w:hAnsiTheme="minorHAnsi" w:eastAsiaTheme="minorEastAsia" w:cstheme="minorBidi"/>
      <w:kern w:val="2"/>
      <w:sz w:val="22"/>
      <w:szCs w:val="22"/>
      <w14:ligatures w14:val="standardContextual"/>
    </w:rPr>
    <w:tblPr>
      <w:tblCellMar>
        <w:top w:w="0" w:type="dxa"/>
        <w:left w:w="0" w:type="dxa"/>
        <w:bottom w:w="0" w:type="dxa"/>
        <w:right w:w="0" w:type="dxa"/>
      </w:tblCellMar>
    </w:tblPr>
  </w:style>
  <w:style w:type="character" w:styleId="Heading2Char" w:customStyle="1">
    <w:name w:val="Heading 2 Char"/>
    <w:basedOn w:val="DefaultParagraphFont"/>
    <w:link w:val="Heading2"/>
    <w:rsid w:val="00001A95"/>
    <w:rPr>
      <w:i/>
      <w:iCs/>
      <w:noProof/>
    </w:rPr>
  </w:style>
  <w:style w:type="table" w:styleId="TableGridLight">
    <w:name w:val="Grid Table Light"/>
    <w:basedOn w:val="TableNormal"/>
    <w:uiPriority w:val="40"/>
    <w:rsid w:val="00DF117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1Char" w:customStyle="1">
    <w:name w:val="Heading 1 Char"/>
    <w:basedOn w:val="DefaultParagraphFont"/>
    <w:link w:val="Heading1"/>
    <w:rsid w:val="0049054C"/>
    <w:rPr>
      <w:smallCaps/>
      <w:noProof/>
    </w:rPr>
  </w:style>
  <w:style w:type="character" w:styleId="Hyperlink">
    <w:name w:val="Hyperlink"/>
    <w:basedOn w:val="DefaultParagraphFont"/>
    <w:uiPriority w:val="99"/>
    <w:unhideWhenUsed/>
    <w:rsid w:val="005A2FD8"/>
    <w:rPr>
      <w:color w:val="0563C1" w:themeColor="hyperlink"/>
      <w:u w:val="single"/>
    </w:rPr>
  </w:style>
  <w:style w:type="character" w:styleId="UnresolvedMention">
    <w:name w:val="Unresolved Mention"/>
    <w:basedOn w:val="DefaultParagraphFont"/>
    <w:uiPriority w:val="99"/>
    <w:semiHidden/>
    <w:unhideWhenUsed/>
    <w:rsid w:val="005A2FD8"/>
    <w:rPr>
      <w:color w:val="605E5C"/>
      <w:shd w:val="clear" w:color="auto" w:fill="E1DFDD"/>
    </w:rPr>
  </w:style>
  <w:style w:type="table" w:styleId="TableGrid0">
    <w:name w:val="Table Grid"/>
    <w:basedOn w:val="TableNormal"/>
    <w:rsid w:val="00B63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rsid w:val="00DC08B6"/>
    <w:rPr>
      <w:smallCaps/>
      <w:noProof/>
    </w:rPr>
  </w:style>
  <w:style w:type="character" w:styleId="Heading4Char" w:customStyle="1">
    <w:name w:val="Heading 4 Char"/>
    <w:basedOn w:val="DefaultParagraphFont"/>
    <w:link w:val="Heading4"/>
    <w:rsid w:val="00DC08B6"/>
    <w:rPr>
      <w:i/>
      <w:iCs/>
      <w:noProof/>
    </w:rPr>
  </w:style>
  <w:style w:type="character" w:styleId="CommentReference">
    <w:name w:val="annotation reference"/>
    <w:basedOn w:val="DefaultParagraphFont"/>
    <w:rsid w:val="00DC08B6"/>
    <w:rPr>
      <w:sz w:val="16"/>
      <w:szCs w:val="16"/>
    </w:rPr>
  </w:style>
  <w:style w:type="paragraph" w:styleId="CommentText">
    <w:name w:val="annotation text"/>
    <w:basedOn w:val="Normal"/>
    <w:link w:val="CommentTextChar"/>
    <w:rsid w:val="00DC08B6"/>
  </w:style>
  <w:style w:type="character" w:styleId="CommentTextChar" w:customStyle="1">
    <w:name w:val="Comment Text Char"/>
    <w:basedOn w:val="DefaultParagraphFont"/>
    <w:link w:val="CommentText"/>
    <w:rsid w:val="00DC08B6"/>
  </w:style>
  <w:style w:type="paragraph" w:styleId="CommentSubject">
    <w:name w:val="annotation subject"/>
    <w:basedOn w:val="CommentText"/>
    <w:next w:val="CommentText"/>
    <w:link w:val="CommentSubjectChar"/>
    <w:rsid w:val="00DC08B6"/>
    <w:rPr>
      <w:b/>
      <w:bCs/>
    </w:rPr>
  </w:style>
  <w:style w:type="character" w:styleId="CommentSubjectChar" w:customStyle="1">
    <w:name w:val="Comment Subject Char"/>
    <w:basedOn w:val="CommentTextChar"/>
    <w:link w:val="CommentSubject"/>
    <w:rsid w:val="00DC08B6"/>
    <w:rPr>
      <w:b/>
      <w:bCs/>
    </w:rPr>
  </w:style>
  <w:style w:type="paragraph" w:styleId="ListParagraph">
    <w:uiPriority w:val="34"/>
    <w:name w:val="List Paragraph"/>
    <w:basedOn w:val="Normal"/>
    <w:qFormat/>
    <w:rsid w:val="5B4C48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4.png" Id="R007c5678c2a4438c" /><Relationship Type="http://schemas.openxmlformats.org/officeDocument/2006/relationships/image" Target="/media/image5.png" Id="R1017181891734295" /><Relationship Type="http://schemas.openxmlformats.org/officeDocument/2006/relationships/image" Target="/media/image6.png" Id="Ra5cff2a99e7249e3" /><Relationship Type="http://schemas.openxmlformats.org/officeDocument/2006/relationships/image" Target="/media/image7.png" Id="R05d87fd320754537" /><Relationship Type="http://schemas.openxmlformats.org/officeDocument/2006/relationships/image" Target="/media/imageb.png" Id="R9e540ab3fcfe4500" /><Relationship Type="http://schemas.openxmlformats.org/officeDocument/2006/relationships/image" Target="/media/imagec.png" Id="R8e4a59a073c640f9" /><Relationship Type="http://schemas.openxmlformats.org/officeDocument/2006/relationships/image" Target="/media/imaged.png" Id="R61b43a89a531418d" /><Relationship Type="http://schemas.openxmlformats.org/officeDocument/2006/relationships/image" Target="/media/imagee.png" Id="R7100ba28512a41d2" /><Relationship Type="http://schemas.openxmlformats.org/officeDocument/2006/relationships/image" Target="/media/imagef.png" Id="Rd95a68bb51e5458c" /><Relationship Type="http://schemas.openxmlformats.org/officeDocument/2006/relationships/image" Target="/media/image10.png" Id="Ra5518abb42944cbb" /><Relationship Type="http://schemas.openxmlformats.org/officeDocument/2006/relationships/image" Target="/media/image11.png" Id="R1bda92f7da384734" /><Relationship Type="http://schemas.openxmlformats.org/officeDocument/2006/relationships/image" Target="/media/image12.png" Id="R1c5743eec77e40da" /><Relationship Type="http://schemas.openxmlformats.org/officeDocument/2006/relationships/image" Target="/media/image13.png" Id="R07ce1b060ce344b2" /><Relationship Type="http://schemas.openxmlformats.org/officeDocument/2006/relationships/image" Target="/media/image14.png" Id="R4fc772fcbc094606" /><Relationship Type="http://schemas.openxmlformats.org/officeDocument/2006/relationships/image" Target="/media/image15.png" Id="Rd5a5284b268e4678" /><Relationship Type="http://schemas.openxmlformats.org/officeDocument/2006/relationships/image" Target="/media/image16.png" Id="R3daf35681a504e54" /><Relationship Type="http://schemas.openxmlformats.org/officeDocument/2006/relationships/image" Target="/media/image17.png" Id="R4c1ccc20b94c4dea" /><Relationship Type="http://schemas.openxmlformats.org/officeDocument/2006/relationships/image" Target="/media/image18.png" Id="Rd3fc5176cb3d459c" /><Relationship Type="http://schemas.openxmlformats.org/officeDocument/2006/relationships/image" Target="/media/image19.png" Id="Re8704d01d4004b28" /><Relationship Type="http://schemas.openxmlformats.org/officeDocument/2006/relationships/image" Target="/media/image1a.png" Id="Rcd5e1a79b43e44bc" /><Relationship Type="http://schemas.openxmlformats.org/officeDocument/2006/relationships/image" Target="/media/image1b.png" Id="R369c8e7aadcf48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creator>IEEE</dc:creator>
  <lastModifiedBy>Mallireddy, Teja</lastModifiedBy>
  <revision>6</revision>
  <lastPrinted>2024-12-09T03:22:00.0000000Z</lastPrinted>
  <dcterms:created xsi:type="dcterms:W3CDTF">2025-04-23T16:45:00.0000000Z</dcterms:created>
  <dcterms:modified xsi:type="dcterms:W3CDTF">2025-04-29T23:17:12.5339178Z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2025-04-23T16:45:04Z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1295002f-fdf2-4d5f-99f5-dd11c268cca5</vt:lpwstr>
  </property>
  <property fmtid="{D5CDD505-2E9C-101B-9397-08002B2CF9AE}" pid="8" name="MSIP_Label_8cb311d3-aea9-4488-bc88-99739ecc7603_ContentBits">
    <vt:lpwstr>0</vt:lpwstr>
  </property>
  <property fmtid="{D5CDD505-2E9C-101B-9397-08002B2CF9AE}" pid="9" name="MSIP_Label_8cb311d3-aea9-4488-bc88-99739ecc7603_Tag">
    <vt:lpwstr>10, 3, 0, 2</vt:lpwstr>
  </property>
</Properties>
</file>