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right"/>
        <w:rPr/>
      </w:pPr>
      <w:r>
        <w:rPr/>
        <w:fldChar w:fldCharType="begin" w:fldLock="true"/>
      </w:r>
      <w:r>
        <w:instrText> SUBJECT </w:instrText>
      </w:r>
      <w:r>
        <w:fldChar w:fldCharType="separate"/>
      </w:r>
      <w:r>
        <w:t>SilverScreen</w:t>
      </w:r>
      <w:r>
        <w:fldChar w:fldCharType="end"/>
      </w:r>
    </w:p>
    <w:p>
      <w:pPr>
        <w:pStyle w:val="Heading"/>
        <w:jc w:val="right"/>
        <w:rPr/>
      </w:pPr>
      <w:r>
        <w:rPr/>
        <w:fldChar w:fldCharType="begin"/>
      </w:r>
      <w:r>
        <w:instrText> TITLE </w:instrText>
      </w:r>
      <w:r>
        <w:fldChar w:fldCharType="separate"/>
      </w:r>
      <w:r>
        <w:t>Software Architecture Document</w:t>
      </w:r>
      <w:r>
        <w:fldChar w:fldCharType="end"/>
      </w:r>
    </w:p>
    <w:p>
      <w:pPr>
        <w:pStyle w:val="Heading"/>
        <w:jc w:val="right"/>
        <w:rPr/>
      </w:pPr>
      <w:r>
        <w:rPr/>
      </w:r>
    </w:p>
    <w:p>
      <w:pPr>
        <w:pStyle w:val="Heading"/>
        <w:jc w:val="right"/>
        <w:rPr>
          <w:sz w:val="28"/>
        </w:rPr>
      </w:pPr>
      <w:r>
        <w:rPr>
          <w:sz w:val="28"/>
        </w:rPr>
        <w:t>Version &lt;1.0&gt;</w:t>
      </w:r>
    </w:p>
    <w:p>
      <w:pPr>
        <w:pStyle w:val="InfoBlue"/>
        <w:rPr>
          <w:sz w:val="28"/>
        </w:rPr>
      </w:pPr>
      <w:r>
        <w:rPr>
          <w:sz w:val="28"/>
        </w:rPr>
      </w:r>
    </w:p>
    <w:p>
      <w:pPr>
        <w:pStyle w:val="InfoBlue"/>
        <w:rPr/>
      </w:pPr>
      <w:r>
        <w:rPr/>
      </w:r>
    </w:p>
    <w:p>
      <w:pPr>
        <w:pStyle w:val="InfoBlue"/>
        <w:rPr/>
      </w:pPr>
      <w:r>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InfoBlue"/>
        <w:rPr/>
      </w:pPr>
      <w:r>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360" w:charSpace="0"/>
        </w:sectPr>
        <w:pStyle w:val="Heading"/>
        <w:rPr>
          <w:sz w:val="28"/>
        </w:rPr>
      </w:pPr>
      <w:r>
        <w:rPr>
          <w:sz w:val="28"/>
        </w:rPr>
      </w:r>
    </w:p>
    <w:p>
      <w:pPr>
        <w:pStyle w:val="Heading"/>
        <w:rPr/>
      </w:pPr>
      <w:r>
        <w:rPr/>
        <w:t>Revision History</w:t>
      </w:r>
    </w:p>
    <w:tbl>
      <w:tblPr>
        <w:tblW w:w="9519" w:type="dxa"/>
        <w:jc w:val="left"/>
        <w:tblInd w:w="-7"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304"/>
        <w:gridCol w:w="1152"/>
        <w:gridCol w:w="3744"/>
        <w:gridCol w:w="2319"/>
      </w:tblGrid>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pacing w:before="0" w:after="120"/>
              <w:jc w:val="center"/>
              <w:rPr>
                <w:b/>
                <w:b/>
              </w:rPr>
            </w:pPr>
            <w:r>
              <w:rPr>
                <w:b/>
              </w:rPr>
              <w:t>Description</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pacing w:before="0" w:after="120"/>
              <w:jc w:val="center"/>
              <w:rPr>
                <w:b/>
                <w:b/>
              </w:rPr>
            </w:pPr>
            <w:r>
              <w:rPr>
                <w:b/>
              </w:rPr>
              <w:t>Author</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keepLines/>
              <w:spacing w:before="0" w:after="120"/>
              <w:rPr/>
            </w:pPr>
            <w:r>
              <w:rPr/>
              <w:t>&lt;</w:t>
            </w:r>
            <w:r>
              <w:rPr/>
              <w:t>22</w:t>
            </w:r>
            <w:r>
              <w:rPr/>
              <w:t>/</w:t>
            </w:r>
            <w:r>
              <w:rPr/>
              <w:t>11</w:t>
            </w:r>
            <w:r>
              <w:rPr/>
              <w:t>/</w:t>
            </w:r>
            <w:r>
              <w:rPr/>
              <w:t>2016</w:t>
            </w:r>
            <w:r>
              <w:rPr/>
              <w:t>&gt;</w:t>
            </w:r>
          </w:p>
        </w:tc>
        <w:tc>
          <w:tcPr>
            <w:tcW w:w="11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keepLines/>
              <w:spacing w:before="0" w:after="120"/>
              <w:rPr/>
            </w:pPr>
            <w:r>
              <w:rPr/>
              <w:t>&lt;</w:t>
            </w:r>
            <w:r>
              <w:rPr/>
              <w:t>1</w:t>
            </w:r>
            <w:r>
              <w:rPr/>
              <w:t>.</w:t>
            </w:r>
            <w:r>
              <w:rPr/>
              <w:t>0</w:t>
            </w:r>
            <w:r>
              <w:rPr/>
              <w:t>&gt;</w:t>
            </w:r>
          </w:p>
        </w:tc>
        <w:tc>
          <w:tcPr>
            <w:tcW w:w="37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keepLines/>
              <w:spacing w:before="0" w:after="120"/>
              <w:rPr/>
            </w:pPr>
            <w:r>
              <w:rPr/>
              <w:t>&lt;</w:t>
            </w:r>
            <w:r>
              <w:rPr/>
              <w:t>Initial draft</w:t>
            </w:r>
            <w:r>
              <w:rPr/>
              <w:t>&gt;</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pacing w:before="0" w:after="120"/>
              <w:rPr/>
            </w:pPr>
            <w:r>
              <w:rPr/>
              <w:t>Marcel Borrmann</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rPr/>
            </w:pPr>
            <w:r>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rPr/>
            </w:pPr>
            <w:r>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Tabletext"/>
              <w:snapToGrid w:val="false"/>
              <w:spacing w:before="0" w:after="120"/>
              <w:rPr/>
            </w:pPr>
            <w:r>
              <w:rPr/>
            </w:r>
          </w:p>
        </w:tc>
      </w:tr>
    </w:tbl>
    <w:p>
      <w:pPr>
        <w:pStyle w:val="Normal"/>
        <w:rPr/>
      </w:pPr>
      <w:r>
        <w:rPr/>
      </w:r>
      <w:r>
        <w:br w:type="page"/>
      </w:r>
    </w:p>
    <w:p>
      <w:pPr>
        <w:pStyle w:val="Heading"/>
        <w:rPr/>
      </w:pPr>
      <w:r>
        <w:rPr/>
        <w:t>Table of Contents</w:t>
      </w:r>
    </w:p>
    <w:p>
      <w:pPr>
        <w:pStyle w:val="Contents1"/>
        <w:tabs>
          <w:tab w:val="left" w:pos="432" w:leader="none"/>
          <w:tab w:val="right" w:pos="9360" w:leader="none"/>
        </w:tabs>
        <w:rPr>
          <w:sz w:val="24"/>
          <w:szCs w:val="24"/>
          <w:lang w:val="en-GB" w:eastAsia="en-GB"/>
        </w:rPr>
      </w:pPr>
      <w:r>
        <w:fldChar w:fldCharType="begin"/>
      </w:r>
      <w:r>
        <w:instrText> TOC \o "1-3" </w:instrText>
      </w:r>
      <w:r>
        <w:fldChar w:fldCharType="separate"/>
      </w:r>
      <w:r>
        <w:rPr>
          <w:szCs w:val="24"/>
          <w:lang w:val="en-GB" w:eastAsia="en-GB"/>
        </w:rPr>
        <w:t>1.</w:t>
      </w:r>
      <w:r>
        <w:rPr>
          <w:sz w:val="24"/>
          <w:szCs w:val="24"/>
          <w:lang w:val="en-GB" w:eastAsia="en-GB"/>
        </w:rPr>
        <w:tab/>
      </w:r>
      <w:r>
        <w:rPr>
          <w:szCs w:val="24"/>
          <w:lang w:val="en-GB" w:eastAsia="en-GB"/>
        </w:rPr>
        <w:t>Introduction</w:t>
      </w:r>
      <w:r>
        <w:rPr>
          <w:lang w:val="en-GB" w:eastAsia="en-GB"/>
        </w:rPr>
        <w:tab/>
      </w:r>
      <w:hyperlink w:anchor="__RefHeading___Toc492766840">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1.1</w:t>
      </w:r>
      <w:r>
        <w:rPr>
          <w:sz w:val="24"/>
          <w:szCs w:val="24"/>
          <w:lang w:val="en-GB" w:eastAsia="en-GB"/>
        </w:rPr>
        <w:tab/>
      </w:r>
      <w:r>
        <w:rPr>
          <w:lang w:val="en-GB" w:eastAsia="en-GB"/>
        </w:rPr>
        <w:t>Purpose</w:t>
        <w:tab/>
      </w:r>
      <w:hyperlink w:anchor="__RefHeading___Toc492766841">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1.2</w:t>
      </w:r>
      <w:r>
        <w:rPr>
          <w:sz w:val="24"/>
          <w:szCs w:val="24"/>
          <w:lang w:val="en-GB" w:eastAsia="en-GB"/>
        </w:rPr>
        <w:tab/>
      </w:r>
      <w:r>
        <w:rPr>
          <w:lang w:val="en-GB" w:eastAsia="en-GB"/>
        </w:rPr>
        <w:t>Scope</w:t>
        <w:tab/>
      </w:r>
      <w:hyperlink w:anchor="__RefHeading___Toc492766842">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1.3</w:t>
      </w:r>
      <w:r>
        <w:rPr>
          <w:sz w:val="24"/>
          <w:szCs w:val="24"/>
          <w:lang w:val="en-GB" w:eastAsia="en-GB"/>
        </w:rPr>
        <w:tab/>
      </w:r>
      <w:r>
        <w:rPr>
          <w:lang w:val="en-GB" w:eastAsia="en-GB"/>
        </w:rPr>
        <w:t>Definitions, Acronyms, and Abbreviations</w:t>
        <w:tab/>
      </w:r>
      <w:hyperlink w:anchor="__RefHeading___Toc492766843">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1.4</w:t>
      </w:r>
      <w:r>
        <w:rPr>
          <w:sz w:val="24"/>
          <w:szCs w:val="24"/>
          <w:lang w:val="en-GB" w:eastAsia="en-GB"/>
        </w:rPr>
        <w:tab/>
      </w:r>
      <w:r>
        <w:rPr>
          <w:lang w:val="en-GB" w:eastAsia="en-GB"/>
        </w:rPr>
        <w:t>References</w:t>
        <w:tab/>
      </w:r>
      <w:hyperlink w:anchor="__RefHeading___Toc492766844">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1.5</w:t>
      </w:r>
      <w:r>
        <w:rPr>
          <w:sz w:val="24"/>
          <w:szCs w:val="24"/>
          <w:lang w:val="en-GB" w:eastAsia="en-GB"/>
        </w:rPr>
        <w:tab/>
      </w:r>
      <w:r>
        <w:rPr>
          <w:lang w:val="en-GB" w:eastAsia="en-GB"/>
        </w:rPr>
        <w:t>Overview</w:t>
        <w:tab/>
      </w:r>
      <w:hyperlink w:anchor="__RefHeading___Toc492766845">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2.</w:t>
      </w:r>
      <w:r>
        <w:rPr>
          <w:sz w:val="24"/>
          <w:szCs w:val="24"/>
          <w:lang w:val="en-GB" w:eastAsia="en-GB"/>
        </w:rPr>
        <w:tab/>
      </w:r>
      <w:r>
        <w:rPr>
          <w:szCs w:val="24"/>
          <w:lang w:val="en-GB" w:eastAsia="en-GB"/>
        </w:rPr>
        <w:t>Architectural Representation</w:t>
      </w:r>
      <w:r>
        <w:rPr>
          <w:lang w:val="en-GB" w:eastAsia="en-GB"/>
        </w:rPr>
        <w:tab/>
      </w:r>
      <w:hyperlink w:anchor="__RefHeading___Toc492766846">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3.</w:t>
      </w:r>
      <w:r>
        <w:rPr>
          <w:sz w:val="24"/>
          <w:szCs w:val="24"/>
          <w:lang w:val="en-GB" w:eastAsia="en-GB"/>
        </w:rPr>
        <w:tab/>
      </w:r>
      <w:r>
        <w:rPr>
          <w:szCs w:val="24"/>
          <w:lang w:val="en-GB" w:eastAsia="en-GB"/>
        </w:rPr>
        <w:t>Architectural Goals and Constraints</w:t>
      </w:r>
      <w:r>
        <w:rPr>
          <w:lang w:val="en-GB" w:eastAsia="en-GB"/>
        </w:rPr>
        <w:tab/>
      </w:r>
      <w:hyperlink w:anchor="__RefHeading___Toc492766847">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4.</w:t>
      </w:r>
      <w:r>
        <w:rPr>
          <w:sz w:val="24"/>
          <w:szCs w:val="24"/>
          <w:lang w:val="en-GB" w:eastAsia="en-GB"/>
        </w:rPr>
        <w:tab/>
      </w:r>
      <w:r>
        <w:rPr>
          <w:szCs w:val="24"/>
          <w:lang w:val="en-GB" w:eastAsia="en-GB"/>
        </w:rPr>
        <w:t>Use-Case View</w:t>
      </w:r>
      <w:r>
        <w:rPr>
          <w:lang w:val="en-GB" w:eastAsia="en-GB"/>
        </w:rPr>
        <w:tab/>
      </w:r>
      <w:hyperlink w:anchor="__RefHeading___Toc492766848">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4.1</w:t>
      </w:r>
      <w:r>
        <w:rPr>
          <w:sz w:val="24"/>
          <w:szCs w:val="24"/>
          <w:lang w:val="en-GB" w:eastAsia="en-GB"/>
        </w:rPr>
        <w:tab/>
      </w:r>
      <w:r>
        <w:rPr>
          <w:lang w:val="en-GB" w:eastAsia="en-GB"/>
        </w:rPr>
        <w:t>Use-Case Realizations</w:t>
        <w:tab/>
      </w:r>
      <w:hyperlink w:anchor="__RefHeading___Toc492766849">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5.</w:t>
      </w:r>
      <w:r>
        <w:rPr>
          <w:sz w:val="24"/>
          <w:szCs w:val="24"/>
          <w:lang w:val="en-GB" w:eastAsia="en-GB"/>
        </w:rPr>
        <w:tab/>
      </w:r>
      <w:r>
        <w:rPr>
          <w:szCs w:val="24"/>
          <w:lang w:val="en-GB" w:eastAsia="en-GB"/>
        </w:rPr>
        <w:t>Logical View</w:t>
      </w:r>
      <w:r>
        <w:rPr>
          <w:lang w:val="en-GB" w:eastAsia="en-GB"/>
        </w:rPr>
        <w:tab/>
      </w:r>
      <w:hyperlink w:anchor="__RefHeading___Toc492766850">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5.1</w:t>
      </w:r>
      <w:r>
        <w:rPr>
          <w:sz w:val="24"/>
          <w:szCs w:val="24"/>
          <w:lang w:val="en-GB" w:eastAsia="en-GB"/>
        </w:rPr>
        <w:tab/>
      </w:r>
      <w:r>
        <w:rPr>
          <w:lang w:val="en-GB" w:eastAsia="en-GB"/>
        </w:rPr>
        <w:t>Overview</w:t>
        <w:tab/>
      </w:r>
      <w:hyperlink w:anchor="__RefHeading___Toc492766851">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5.2</w:t>
      </w:r>
      <w:r>
        <w:rPr>
          <w:sz w:val="24"/>
          <w:szCs w:val="24"/>
          <w:lang w:val="en-GB" w:eastAsia="en-GB"/>
        </w:rPr>
        <w:tab/>
      </w:r>
      <w:r>
        <w:rPr>
          <w:lang w:val="en-GB" w:eastAsia="en-GB"/>
        </w:rPr>
        <w:t>Architecturally Significant Design Packages</w:t>
        <w:tab/>
      </w:r>
      <w:hyperlink w:anchor="__RefHeading___Toc492766852">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6.</w:t>
      </w:r>
      <w:r>
        <w:rPr>
          <w:sz w:val="24"/>
          <w:szCs w:val="24"/>
          <w:lang w:val="en-GB" w:eastAsia="en-GB"/>
        </w:rPr>
        <w:tab/>
      </w:r>
      <w:r>
        <w:rPr>
          <w:szCs w:val="24"/>
          <w:lang w:val="en-GB" w:eastAsia="en-GB"/>
        </w:rPr>
        <w:t>Process View</w:t>
      </w:r>
      <w:r>
        <w:rPr>
          <w:lang w:val="en-GB" w:eastAsia="en-GB"/>
        </w:rPr>
        <w:tab/>
      </w:r>
      <w:hyperlink w:anchor="__RefHeading___Toc492766853">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7.</w:t>
      </w:r>
      <w:r>
        <w:rPr>
          <w:sz w:val="24"/>
          <w:szCs w:val="24"/>
          <w:lang w:val="en-GB" w:eastAsia="en-GB"/>
        </w:rPr>
        <w:tab/>
      </w:r>
      <w:r>
        <w:rPr>
          <w:szCs w:val="24"/>
          <w:lang w:val="en-GB" w:eastAsia="en-GB"/>
        </w:rPr>
        <w:t>Deployment View</w:t>
      </w:r>
      <w:r>
        <w:rPr>
          <w:lang w:val="en-GB" w:eastAsia="en-GB"/>
        </w:rPr>
        <w:tab/>
      </w:r>
      <w:hyperlink w:anchor="__RefHeading___Toc492766854">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8.</w:t>
      </w:r>
      <w:r>
        <w:rPr>
          <w:sz w:val="24"/>
          <w:szCs w:val="24"/>
          <w:lang w:val="en-GB" w:eastAsia="en-GB"/>
        </w:rPr>
        <w:tab/>
      </w:r>
      <w:r>
        <w:rPr>
          <w:szCs w:val="24"/>
          <w:lang w:val="en-GB" w:eastAsia="en-GB"/>
        </w:rPr>
        <w:t>Implementation View</w:t>
      </w:r>
      <w:r>
        <w:rPr>
          <w:lang w:val="en-GB" w:eastAsia="en-GB"/>
        </w:rPr>
        <w:tab/>
      </w:r>
      <w:hyperlink w:anchor="__RefHeading___Toc492766855">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8.1</w:t>
      </w:r>
      <w:r>
        <w:rPr>
          <w:sz w:val="24"/>
          <w:szCs w:val="24"/>
          <w:lang w:val="en-GB" w:eastAsia="en-GB"/>
        </w:rPr>
        <w:tab/>
      </w:r>
      <w:r>
        <w:rPr>
          <w:lang w:val="en-GB" w:eastAsia="en-GB"/>
        </w:rPr>
        <w:t>Overview</w:t>
        <w:tab/>
      </w:r>
      <w:hyperlink w:anchor="__RefHeading___Toc492766856">
        <w:r>
          <w:rPr>
            <w:rStyle w:val="IndexLink"/>
            <w:lang w:val="en-GB" w:eastAsia="en-GB"/>
          </w:rPr>
          <w:t>2</w:t>
        </w:r>
      </w:hyperlink>
    </w:p>
    <w:p>
      <w:pPr>
        <w:pStyle w:val="Contents2"/>
        <w:tabs>
          <w:tab w:val="left" w:pos="1000" w:leader="none"/>
          <w:tab w:val="right" w:pos="9360" w:leader="none"/>
        </w:tabs>
        <w:rPr>
          <w:sz w:val="24"/>
          <w:szCs w:val="24"/>
          <w:lang w:val="en-GB" w:eastAsia="en-GB"/>
        </w:rPr>
      </w:pPr>
      <w:r>
        <w:rPr>
          <w:lang w:val="en-GB" w:eastAsia="en-GB"/>
        </w:rPr>
        <w:t>8.2</w:t>
      </w:r>
      <w:r>
        <w:rPr>
          <w:sz w:val="24"/>
          <w:szCs w:val="24"/>
          <w:lang w:val="en-GB" w:eastAsia="en-GB"/>
        </w:rPr>
        <w:tab/>
      </w:r>
      <w:r>
        <w:rPr>
          <w:lang w:val="en-GB" w:eastAsia="en-GB"/>
        </w:rPr>
        <w:t>Layers</w:t>
        <w:tab/>
      </w:r>
      <w:hyperlink w:anchor="__RefHeading___Toc492766857">
        <w:r>
          <w:rPr>
            <w:rStyle w:val="IndexLink"/>
            <w:lang w:val="en-GB" w:eastAsia="en-GB"/>
          </w:rPr>
          <w:t>2</w:t>
        </w:r>
      </w:hyperlink>
    </w:p>
    <w:p>
      <w:pPr>
        <w:pStyle w:val="Contents1"/>
        <w:tabs>
          <w:tab w:val="left" w:pos="432" w:leader="none"/>
          <w:tab w:val="right" w:pos="9360" w:leader="none"/>
        </w:tabs>
        <w:rPr>
          <w:sz w:val="24"/>
          <w:szCs w:val="24"/>
          <w:lang w:val="en-GB" w:eastAsia="en-GB"/>
        </w:rPr>
      </w:pPr>
      <w:r>
        <w:rPr>
          <w:szCs w:val="24"/>
          <w:lang w:val="en-GB" w:eastAsia="en-GB"/>
        </w:rPr>
        <w:t>9.</w:t>
      </w:r>
      <w:r>
        <w:rPr>
          <w:sz w:val="24"/>
          <w:szCs w:val="24"/>
          <w:lang w:val="en-GB" w:eastAsia="en-GB"/>
        </w:rPr>
        <w:tab/>
      </w:r>
      <w:r>
        <w:rPr>
          <w:szCs w:val="24"/>
          <w:lang w:val="en-GB" w:eastAsia="en-GB"/>
        </w:rPr>
        <w:t>Data View (optional)</w:t>
      </w:r>
      <w:r>
        <w:rPr>
          <w:lang w:val="en-GB" w:eastAsia="en-GB"/>
        </w:rPr>
        <w:tab/>
      </w:r>
      <w:hyperlink w:anchor="__RefHeading___Toc492766858">
        <w:r>
          <w:rPr>
            <w:rStyle w:val="IndexLink"/>
            <w:lang w:val="en-GB" w:eastAsia="en-GB"/>
          </w:rPr>
          <w:t>2</w:t>
        </w:r>
      </w:hyperlink>
    </w:p>
    <w:p>
      <w:pPr>
        <w:pStyle w:val="Contents1"/>
        <w:tabs>
          <w:tab w:val="left" w:pos="864" w:leader="none"/>
          <w:tab w:val="right" w:pos="9360" w:leader="none"/>
        </w:tabs>
        <w:rPr>
          <w:sz w:val="24"/>
          <w:szCs w:val="24"/>
          <w:lang w:val="en-GB" w:eastAsia="en-GB"/>
        </w:rPr>
      </w:pPr>
      <w:r>
        <w:rPr>
          <w:szCs w:val="24"/>
          <w:lang w:val="en-GB" w:eastAsia="en-GB"/>
        </w:rPr>
        <w:t>10.</w:t>
      </w:r>
      <w:r>
        <w:rPr>
          <w:sz w:val="24"/>
          <w:szCs w:val="24"/>
          <w:lang w:val="en-GB" w:eastAsia="en-GB"/>
        </w:rPr>
        <w:tab/>
      </w:r>
      <w:r>
        <w:rPr>
          <w:szCs w:val="24"/>
          <w:lang w:val="en-GB" w:eastAsia="en-GB"/>
        </w:rPr>
        <w:t>Size and Performance</w:t>
      </w:r>
      <w:r>
        <w:rPr>
          <w:lang w:val="en-GB" w:eastAsia="en-GB"/>
        </w:rPr>
        <w:tab/>
      </w:r>
      <w:hyperlink w:anchor="__RefHeading___Toc492766859">
        <w:r>
          <w:rPr>
            <w:rStyle w:val="IndexLink"/>
            <w:lang w:val="en-GB" w:eastAsia="en-GB"/>
          </w:rPr>
          <w:t>2</w:t>
        </w:r>
      </w:hyperlink>
    </w:p>
    <w:p>
      <w:pPr>
        <w:pStyle w:val="Contents1"/>
        <w:tabs>
          <w:tab w:val="left" w:pos="864" w:leader="none"/>
          <w:tab w:val="right" w:pos="9360" w:leader="none"/>
        </w:tabs>
        <w:rPr>
          <w:sz w:val="24"/>
          <w:szCs w:val="24"/>
          <w:lang w:val="en-GB" w:eastAsia="en-GB"/>
        </w:rPr>
      </w:pPr>
      <w:r>
        <w:rPr>
          <w:szCs w:val="24"/>
          <w:lang w:val="en-GB" w:eastAsia="en-GB"/>
        </w:rPr>
        <w:t>11.</w:t>
      </w:r>
      <w:r>
        <w:rPr>
          <w:sz w:val="24"/>
          <w:szCs w:val="24"/>
          <w:lang w:val="en-GB" w:eastAsia="en-GB"/>
        </w:rPr>
        <w:tab/>
      </w:r>
      <w:r>
        <w:rPr>
          <w:szCs w:val="24"/>
          <w:lang w:val="en-GB" w:eastAsia="en-GB"/>
        </w:rPr>
        <w:t>Quality</w:t>
      </w:r>
      <w:r>
        <w:rPr>
          <w:lang w:val="en-GB" w:eastAsia="en-GB"/>
        </w:rPr>
        <w:tab/>
      </w:r>
      <w:hyperlink w:anchor="__RefHeading___Toc492766860">
        <w:r>
          <w:rPr>
            <w:rStyle w:val="IndexLink"/>
            <w:lang w:val="en-GB" w:eastAsia="en-GB"/>
          </w:rPr>
          <w:t>2</w:t>
        </w:r>
      </w:hyperlink>
      <w:r>
        <w:fldChar w:fldCharType="end"/>
      </w:r>
    </w:p>
    <w:p>
      <w:pPr>
        <w:pStyle w:val="Heading"/>
        <w:numPr>
          <w:ilvl w:val="0"/>
          <w:numId w:val="0"/>
        </w:numPr>
        <w:rPr>
          <w:sz w:val="24"/>
          <w:szCs w:val="24"/>
          <w:lang w:val="en-GB" w:eastAsia="en-GB"/>
        </w:rPr>
      </w:pPr>
      <w:r>
        <w:rPr>
          <w:sz w:val="24"/>
          <w:szCs w:val="24"/>
          <w:lang w:val="en-GB" w:eastAsia="en-GB"/>
        </w:rPr>
      </w:r>
      <w:r>
        <w:br w:type="page"/>
      </w:r>
    </w:p>
    <w:p>
      <w:pPr>
        <w:pStyle w:val="Heading"/>
        <w:rPr/>
      </w:pPr>
      <w:r>
        <w:rPr/>
        <w:fldChar w:fldCharType="begin"/>
      </w:r>
      <w:r>
        <w:instrText> TITLE </w:instrText>
      </w:r>
      <w:r>
        <w:fldChar w:fldCharType="separate"/>
      </w:r>
      <w:r>
        <w:t>Software Architecture Document</w:t>
      </w:r>
      <w:r>
        <w:fldChar w:fldCharType="end"/>
      </w:r>
      <w:r>
        <w:rPr>
          <w:rFonts w:eastAsia="Arial"/>
        </w:rPr>
        <w:t xml:space="preserve"> </w:t>
      </w:r>
    </w:p>
    <w:p>
      <w:pPr>
        <w:pStyle w:val="Heading1"/>
        <w:numPr>
          <w:ilvl w:val="0"/>
          <w:numId w:val="1"/>
        </w:numPr>
        <w:ind w:left="720" w:hanging="720"/>
        <w:rPr/>
      </w:pPr>
      <w:bookmarkStart w:id="0" w:name="__RefHeading___Toc492766840"/>
      <w:bookmarkEnd w:id="0"/>
      <w:r>
        <w:rPr/>
        <w:t>Introduction</w:t>
      </w:r>
    </w:p>
    <w:p>
      <w:pPr>
        <w:pStyle w:val="Normal"/>
        <w:rPr/>
      </w:pPr>
      <w:r>
        <w:rPr/>
        <w:tab/>
        <w:t>TBD</w:t>
      </w:r>
    </w:p>
    <w:p>
      <w:pPr>
        <w:pStyle w:val="Heading2"/>
        <w:numPr>
          <w:ilvl w:val="1"/>
          <w:numId w:val="1"/>
        </w:numPr>
        <w:rPr/>
      </w:pPr>
      <w:bookmarkStart w:id="1" w:name="__RefHeading___Toc492766841"/>
      <w:bookmarkEnd w:id="1"/>
      <w:r>
        <w:rPr/>
        <w:t>Purpose</w:t>
      </w:r>
    </w:p>
    <w:p>
      <w:pPr>
        <w:pStyle w:val="Normal"/>
        <w:ind w:left="720" w:hanging="0"/>
        <w:rPr/>
      </w:pPr>
      <w:r>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pPr>
        <w:pStyle w:val="Normal"/>
        <w:ind w:left="720" w:hanging="0"/>
        <w:rPr/>
      </w:pPr>
      <w:r>
        <w:rPr/>
      </w:r>
    </w:p>
    <w:p>
      <w:pPr>
        <w:pStyle w:val="Normal"/>
        <w:rPr/>
      </w:pPr>
      <w:r>
        <w:rPr/>
      </w:r>
    </w:p>
    <w:p>
      <w:pPr>
        <w:pStyle w:val="Heading2"/>
        <w:numPr>
          <w:ilvl w:val="1"/>
          <w:numId w:val="1"/>
        </w:numPr>
        <w:rPr/>
      </w:pPr>
      <w:bookmarkStart w:id="2" w:name="__RefHeading___Toc492766842"/>
      <w:bookmarkEnd w:id="2"/>
      <w:r>
        <w:rPr/>
        <w:t>Scope</w:t>
      </w:r>
    </w:p>
    <w:p>
      <w:pPr>
        <w:pStyle w:val="Normal"/>
        <w:rPr/>
      </w:pPr>
      <w:r>
        <w:rPr/>
        <w:tab/>
        <w:t>TBD</w:t>
      </w:r>
    </w:p>
    <w:p>
      <w:pPr>
        <w:pStyle w:val="Heading2"/>
        <w:numPr>
          <w:ilvl w:val="1"/>
          <w:numId w:val="1"/>
        </w:numPr>
        <w:rPr/>
      </w:pPr>
      <w:bookmarkStart w:id="3" w:name="__RefHeading___Toc492766843"/>
      <w:bookmarkEnd w:id="3"/>
      <w:r>
        <w:rPr/>
        <w:t>Definitions, Acronyms, and Abbreviations</w:t>
      </w:r>
    </w:p>
    <w:p>
      <w:pPr>
        <w:pStyle w:val="Normal"/>
        <w:rPr/>
      </w:pPr>
      <w:r>
        <w:rPr/>
        <w:tab/>
        <w:t>TBD</w:t>
      </w:r>
    </w:p>
    <w:p>
      <w:pPr>
        <w:pStyle w:val="Normal"/>
        <w:rPr/>
      </w:pPr>
      <w:r>
        <w:rPr/>
      </w:r>
    </w:p>
    <w:p>
      <w:pPr>
        <w:pStyle w:val="Heading2"/>
        <w:numPr>
          <w:ilvl w:val="1"/>
          <w:numId w:val="1"/>
        </w:numPr>
        <w:rPr/>
      </w:pPr>
      <w:bookmarkStart w:id="4" w:name="__RefHeading___Toc492766844"/>
      <w:bookmarkEnd w:id="4"/>
      <w:r>
        <w:rPr/>
        <w:t>References</w:t>
      </w:r>
    </w:p>
    <w:p>
      <w:pPr>
        <w:pStyle w:val="Normal"/>
        <w:rPr/>
      </w:pPr>
      <w:r>
        <w:rPr/>
        <w:tab/>
        <w:t>TBD</w:t>
      </w:r>
    </w:p>
    <w:p>
      <w:pPr>
        <w:pStyle w:val="Heading2"/>
        <w:numPr>
          <w:ilvl w:val="1"/>
          <w:numId w:val="1"/>
        </w:numPr>
        <w:rPr/>
      </w:pPr>
      <w:bookmarkStart w:id="5" w:name="__RefHeading___Toc492766845"/>
      <w:bookmarkEnd w:id="5"/>
      <w:r>
        <w:rPr/>
        <w:t>Overview</w:t>
      </w:r>
    </w:p>
    <w:p>
      <w:pPr>
        <w:pStyle w:val="Normal"/>
        <w:rPr/>
      </w:pPr>
      <w:r>
        <w:rPr/>
        <w:tab/>
        <w:t>TBD</w:t>
      </w:r>
    </w:p>
    <w:p>
      <w:pPr>
        <w:pStyle w:val="Heading1"/>
        <w:numPr>
          <w:ilvl w:val="0"/>
          <w:numId w:val="1"/>
        </w:numPr>
        <w:ind w:left="720" w:hanging="720"/>
        <w:rPr/>
      </w:pPr>
      <w:bookmarkStart w:id="6" w:name="__RefHeading___Toc492766846"/>
      <w:r>
        <w:rPr/>
        <w:t>Architectural Representation</w:t>
      </w:r>
      <w:bookmarkEnd w:id="6"/>
      <w:r>
        <w:rPr/>
        <w:t xml:space="preserve"> </w:t>
      </w:r>
    </w:p>
    <w:p>
      <w:pPr>
        <w:pStyle w:val="Normal"/>
        <w:rPr/>
      </w:pPr>
      <w:r>
        <w:rPr/>
        <w:tab/>
        <w:t>TBD</w:t>
      </w:r>
    </w:p>
    <w:p>
      <w:pPr>
        <w:pStyle w:val="Heading1"/>
        <w:numPr>
          <w:ilvl w:val="0"/>
          <w:numId w:val="1"/>
        </w:numPr>
        <w:ind w:left="720" w:hanging="720"/>
        <w:rPr/>
      </w:pPr>
      <w:bookmarkStart w:id="7" w:name="__RefHeading___Toc492766847"/>
      <w:r>
        <w:rPr/>
        <w:t>Architectural Goals and Constraints</w:t>
      </w:r>
      <w:bookmarkEnd w:id="7"/>
      <w:r>
        <w:rPr/>
        <w:t xml:space="preserve"> </w:t>
      </w:r>
    </w:p>
    <w:p>
      <w:pPr>
        <w:pStyle w:val="Normal"/>
        <w:rPr/>
      </w:pPr>
      <w:r>
        <w:rPr/>
        <w:tab/>
        <w:t>TBD</w:t>
      </w:r>
    </w:p>
    <w:p>
      <w:pPr>
        <w:pStyle w:val="Heading1"/>
        <w:numPr>
          <w:ilvl w:val="0"/>
          <w:numId w:val="1"/>
        </w:numPr>
        <w:ind w:left="720" w:hanging="720"/>
        <w:rPr/>
      </w:pPr>
      <w:bookmarkStart w:id="8" w:name="__RefHeading___Toc492766848"/>
      <w:r>
        <w:rPr/>
        <w:t>Use-Case View</w:t>
      </w:r>
      <w:bookmarkEnd w:id="8"/>
      <w:r>
        <w:rPr/>
        <w:t xml:space="preserve"> </w:t>
      </w:r>
    </w:p>
    <w:p>
      <w:pPr>
        <w:pStyle w:val="Normal"/>
        <w:rPr/>
      </w:pPr>
      <w:r>
        <w:rPr/>
        <w:tab/>
        <w:t>TBD</w:t>
      </w:r>
    </w:p>
    <w:p>
      <w:pPr>
        <w:pStyle w:val="Heading2"/>
        <w:numPr>
          <w:ilvl w:val="1"/>
          <w:numId w:val="1"/>
        </w:numPr>
        <w:rPr/>
      </w:pPr>
      <w:bookmarkStart w:id="9" w:name="__RefHeading___Toc492766849"/>
      <w:bookmarkEnd w:id="9"/>
      <w:r>
        <w:rPr/>
        <w:t>Use-Case Realizations</w:t>
      </w:r>
    </w:p>
    <w:p>
      <w:pPr>
        <w:pStyle w:val="Normal"/>
        <w:rPr/>
      </w:pPr>
      <w:r>
        <w:rPr/>
        <w:tab/>
        <w:t>TBD</w:t>
      </w:r>
    </w:p>
    <w:p>
      <w:pPr>
        <w:pStyle w:val="Normal"/>
        <w:rPr/>
      </w:pPr>
      <w:r>
        <w:rPr/>
      </w:r>
    </w:p>
    <w:p>
      <w:pPr>
        <w:pStyle w:val="Heading1"/>
        <w:numPr>
          <w:ilvl w:val="0"/>
          <w:numId w:val="1"/>
        </w:numPr>
        <w:ind w:left="720" w:hanging="720"/>
        <w:rPr/>
      </w:pPr>
      <w:bookmarkStart w:id="10" w:name="__RefHeading___Toc492766850"/>
      <w:r>
        <w:rPr/>
        <w:t>Logical View</w:t>
      </w:r>
      <w:bookmarkEnd w:id="10"/>
      <w:r>
        <w:rPr/>
        <w:t xml:space="preserve"> </w:t>
      </w:r>
    </w:p>
    <w:p>
      <w:pPr>
        <w:pStyle w:val="Normal"/>
        <w:rPr/>
      </w:pPr>
      <w:r>
        <w:rPr/>
        <w:tab/>
        <w:t>TBD</w:t>
      </w:r>
    </w:p>
    <w:p>
      <w:pPr>
        <w:pStyle w:val="Heading2"/>
        <w:numPr>
          <w:ilvl w:val="1"/>
          <w:numId w:val="1"/>
        </w:numPr>
        <w:rPr/>
      </w:pPr>
      <w:bookmarkStart w:id="11" w:name="__RefHeading___Toc492766851"/>
      <w:bookmarkEnd w:id="11"/>
      <w:r>
        <w:rPr/>
        <w:t>Overview</w:t>
      </w:r>
    </w:p>
    <w:p>
      <w:pPr>
        <w:pStyle w:val="Normal"/>
        <w:rPr/>
      </w:pPr>
      <w:r>
        <w:rPr/>
        <w:tab/>
        <w:t>TBD</w:t>
      </w:r>
    </w:p>
    <w:p>
      <w:pPr>
        <w:pStyle w:val="Heading2"/>
        <w:numPr>
          <w:ilvl w:val="1"/>
          <w:numId w:val="1"/>
        </w:numPr>
        <w:rPr/>
      </w:pPr>
      <w:bookmarkStart w:id="12" w:name="__RefHeading___Toc492766852"/>
      <w:bookmarkEnd w:id="12"/>
      <w:r>
        <w:rPr/>
        <w:t>Architecturally Significant Design Packages</w:t>
      </w:r>
    </w:p>
    <w:p>
      <w:pPr>
        <w:pStyle w:val="Normal"/>
        <w:rPr/>
      </w:pPr>
      <w:r>
        <w:rPr/>
        <w:tab/>
        <w:t>TBD</w:t>
      </w:r>
    </w:p>
    <w:p>
      <w:pPr>
        <w:pStyle w:val="Heading1"/>
        <w:numPr>
          <w:ilvl w:val="0"/>
          <w:numId w:val="1"/>
        </w:numPr>
        <w:ind w:left="720" w:hanging="720"/>
        <w:rPr/>
      </w:pPr>
      <w:bookmarkStart w:id="13" w:name="__RefHeading___Toc492766853"/>
      <w:r>
        <w:rPr/>
        <w:t>Process View</w:t>
      </w:r>
      <w:bookmarkEnd w:id="13"/>
      <w:r>
        <w:rPr/>
        <w:t xml:space="preserve"> </w:t>
      </w:r>
    </w:p>
    <w:p>
      <w:pPr>
        <w:pStyle w:val="Normal"/>
        <w:rPr/>
      </w:pPr>
      <w:r>
        <w:rPr/>
        <w:tab/>
        <w:t>TBD</w:t>
      </w:r>
    </w:p>
    <w:p>
      <w:pPr>
        <w:pStyle w:val="Heading1"/>
        <w:numPr>
          <w:ilvl w:val="0"/>
          <w:numId w:val="1"/>
        </w:numPr>
        <w:ind w:left="720" w:hanging="720"/>
        <w:rPr/>
      </w:pPr>
      <w:bookmarkStart w:id="14" w:name="__RefHeading___Toc492766854"/>
      <w:r>
        <w:rPr/>
        <w:t>Deployment View</w:t>
      </w:r>
      <w:bookmarkEnd w:id="14"/>
      <w:r>
        <w:rPr/>
        <w:t xml:space="preserve"> </w:t>
      </w:r>
    </w:p>
    <w:p>
      <w:pPr>
        <w:pStyle w:val="Normal"/>
        <w:rPr/>
      </w:pPr>
      <w:r>
        <w:rPr/>
        <w:tab/>
        <w:t>TBD</w:t>
      </w:r>
    </w:p>
    <w:p>
      <w:pPr>
        <w:pStyle w:val="Heading1"/>
        <w:numPr>
          <w:ilvl w:val="0"/>
          <w:numId w:val="1"/>
        </w:numPr>
        <w:ind w:left="720" w:hanging="720"/>
        <w:rPr/>
      </w:pPr>
      <w:bookmarkStart w:id="15" w:name="__RefHeading___Toc492766855"/>
      <w:r>
        <w:rPr/>
        <w:t>Implementation View</w:t>
      </w:r>
      <w:bookmarkEnd w:id="15"/>
      <w:r>
        <w:rPr/>
        <w:t xml:space="preserve"> </w:t>
      </w:r>
    </w:p>
    <w:p>
      <w:pPr>
        <w:pStyle w:val="Normal"/>
        <w:rPr/>
      </w:pPr>
      <w:r>
        <w:rPr/>
        <w:tab/>
        <w:t>TBD</w:t>
      </w:r>
    </w:p>
    <w:p>
      <w:pPr>
        <w:pStyle w:val="Heading2"/>
        <w:numPr>
          <w:ilvl w:val="1"/>
          <w:numId w:val="1"/>
        </w:numPr>
        <w:rPr/>
      </w:pPr>
      <w:bookmarkStart w:id="16" w:name="__RefHeading___Toc492766856"/>
      <w:bookmarkEnd w:id="16"/>
      <w:r>
        <w:rPr/>
        <w:t>Overview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1352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943600" cy="5135245"/>
                    </a:xfrm>
                    <a:prstGeom prst="rect">
                      <a:avLst/>
                    </a:prstGeom>
                  </pic:spPr>
                </pic:pic>
              </a:graphicData>
            </a:graphic>
          </wp:anchor>
        </w:drawing>
      </w:r>
    </w:p>
    <w:p>
      <w:pPr>
        <w:pStyle w:val="Normal"/>
        <w:rPr/>
      </w:pPr>
      <w:r>
        <w:rPr/>
      </w:r>
    </w:p>
    <w:p>
      <w:pPr>
        <w:pStyle w:val="Heading2"/>
        <w:numPr>
          <w:ilvl w:val="1"/>
          <w:numId w:val="1"/>
        </w:numPr>
        <w:rPr/>
      </w:pPr>
      <w:bookmarkStart w:id="17" w:name="__RefHeading___Toc492766857"/>
      <w:bookmarkEnd w:id="17"/>
      <w:r>
        <w:rPr/>
        <w:t>Layers</w:t>
      </w:r>
    </w:p>
    <w:p>
      <w:pPr>
        <w:pStyle w:val="Normal"/>
        <w:rPr/>
      </w:pPr>
      <w:r>
        <w:rPr/>
        <w:tab/>
        <w:t>TBD</w:t>
      </w:r>
    </w:p>
    <w:p>
      <w:pPr>
        <w:pStyle w:val="Normal"/>
        <w:rPr/>
      </w:pPr>
      <w:r>
        <w:rPr/>
      </w:r>
    </w:p>
    <w:p>
      <w:pPr>
        <w:pStyle w:val="Heading1"/>
        <w:numPr>
          <w:ilvl w:val="0"/>
          <w:numId w:val="1"/>
        </w:numPr>
        <w:ind w:left="720" w:hanging="720"/>
        <w:rPr/>
      </w:pPr>
      <w:bookmarkStart w:id="18" w:name="__RefHeading___Toc492766858"/>
      <w:bookmarkEnd w:id="18"/>
      <w:r>
        <w:rPr/>
        <w:t>Data View (optional)</w:t>
      </w:r>
    </w:p>
    <w:p>
      <w:pPr>
        <w:pStyle w:val="InfoBlue"/>
        <w:rPr/>
      </w:pPr>
      <w:r>
        <w:rPr/>
      </w:r>
    </w:p>
    <w:p>
      <w:pPr>
        <w:pStyle w:val="Heading1"/>
        <w:numPr>
          <w:ilvl w:val="0"/>
          <w:numId w:val="1"/>
        </w:numPr>
        <w:ind w:left="720" w:hanging="720"/>
        <w:rPr/>
      </w:pPr>
      <w:bookmarkStart w:id="19" w:name="__RefHeading___Toc492766859"/>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10075" cy="25622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10075" cy="2562225"/>
                    </a:xfrm>
                    <a:prstGeom prst="rect">
                      <a:avLst/>
                    </a:prstGeom>
                  </pic:spPr>
                </pic:pic>
              </a:graphicData>
            </a:graphic>
          </wp:anchor>
        </w:drawing>
      </w:r>
      <w:r>
        <w:rPr/>
        <w:t>Size and Performance</w:t>
      </w:r>
      <w:bookmarkEnd w:id="19"/>
      <w:r>
        <w:rPr/>
        <w:t xml:space="preserve"> </w:t>
      </w:r>
    </w:p>
    <w:p>
      <w:pPr>
        <w:pStyle w:val="Normal"/>
        <w:rPr/>
      </w:pPr>
      <w:r>
        <w:rPr/>
        <w:tab/>
        <w:t>TBD</w:t>
      </w:r>
    </w:p>
    <w:p>
      <w:pPr>
        <w:pStyle w:val="Heading1"/>
        <w:numPr>
          <w:ilvl w:val="0"/>
          <w:numId w:val="1"/>
        </w:numPr>
        <w:ind w:left="720" w:hanging="720"/>
        <w:rPr/>
      </w:pPr>
      <w:bookmarkStart w:id="20" w:name="__RefHeading___Toc492766860"/>
      <w:r>
        <w:rPr/>
        <w:t>Quality</w:t>
      </w:r>
      <w:bookmarkEnd w:id="20"/>
      <w:r>
        <w:rPr/>
        <w:t xml:space="preserve"> </w:t>
      </w:r>
    </w:p>
    <w:p>
      <w:pPr>
        <w:pStyle w:val="Normal"/>
        <w:rPr/>
      </w:pPr>
      <w:r>
        <w:rPr/>
        <w:tab/>
        <w:t>TBD</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Tahoma">
    <w:charset w:val="00"/>
    <w:family w:val="swiss"/>
    <w:pitch w:val="variable"/>
  </w:font>
  <w:font w:name="HELVETICA">
    <w:altName w:val="Arial"/>
    <w:charset w:val="00"/>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0"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rFonts w:eastAsia="Symbol" w:cs="Symbol"/>
            </w:rPr>
          </w:pPr>
          <w:r>
            <w:rPr>
              <w:rFonts w:eastAsia="Symbol" w:cs="Symbol" w:ascii="Symbol" w:hAnsi="Symbol"/>
            </w:rPr>
            <w:t></w:t>
          </w:r>
          <w:r>
            <w:rPr>
              <w:rFonts w:eastAsia="Symbol" w:cs="Symbol"/>
            </w:rPr>
            <w:fldChar w:fldCharType="begin" w:fldLock="true"/>
          </w:r>
          <w:r>
            <w:instrText> DOCPROPERTY "Company"</w:instrText>
          </w:r>
          <w:r>
            <w:fldChar w:fldCharType="separate"/>
          </w:r>
          <w:r>
            <w:t>&lt;Company Name&gt;</w:t>
          </w:r>
          <w:r>
            <w:fldChar w:fldCharType="end"/>
          </w:r>
          <w:r>
            <w:rPr>
              <w:rFonts w:eastAsia="Symbol" w:cs="Symbol"/>
            </w:rPr>
            <w:t xml:space="preserve">, </w:t>
          </w:r>
          <w:r>
            <w:rPr>
              <w:rFonts w:eastAsia="Symbol" w:cs="Symbol"/>
            </w:rPr>
            <w:fldChar w:fldCharType="begin"/>
          </w:r>
          <w:r>
            <w:instrText> DATE \@"yyyy" </w:instrText>
          </w:r>
          <w:r>
            <w:fldChar w:fldCharType="separate"/>
          </w:r>
          <w:r>
            <w:t>2016</w:t>
          </w:r>
          <w:r>
            <w:fldChar w:fldCharType="end"/>
          </w:r>
        </w:p>
      </w:tc>
      <w:tc>
        <w:tcPr>
          <w:tcW w:w="3162" w:type="dxa"/>
          <w:tcBorders/>
          <w:shd w:fill="auto" w:val="clear"/>
        </w:tcPr>
        <w:p>
          <w:pPr>
            <w:pStyle w:val="Normal"/>
            <w:jc w:val="right"/>
            <w:rPr/>
          </w:pPr>
          <w:r>
            <w:rPr>
              <w:rFonts w:eastAsia="Symbol" w:cs="Symbol"/>
            </w:rPr>
            <w:t xml:space="preserve">Page </w:t>
          </w:r>
          <w:r>
            <w:rPr>
              <w:rStyle w:val="PageNumber"/>
              <w:rFonts w:eastAsia="Symbol" w:cs="Symbol"/>
            </w:rPr>
            <w:fldChar w:fldCharType="begin"/>
          </w:r>
          <w:r>
            <w:instrText> PAGE </w:instrText>
          </w:r>
          <w:r>
            <w:fldChar w:fldCharType="separate"/>
          </w:r>
          <w:r>
            <w:t>6</w:t>
          </w:r>
          <w:r>
            <w:fldChar w:fldCharType="end"/>
          </w:r>
          <w:r>
            <w:rPr>
              <w:rStyle w:val="PageNumber"/>
              <w:rFonts w:eastAsia="Symbol" w:cs="Symbol"/>
            </w:rPr>
            <w:t xml:space="preserve"> of </w:t>
          </w:r>
          <w:r>
            <w:rPr>
              <w:rStyle w:val="PageNumber"/>
              <w:rFonts w:eastAsia="Symbol" w:cs="Symbol"/>
            </w:rPr>
            <w:fldChar w:fldCharType="begin"/>
          </w:r>
          <w:r>
            <w:instrText> NUMPAGES \* ARABIC </w:instrText>
          </w:r>
          <w:r>
            <w:fldChar w:fldCharType="separate"/>
          </w:r>
          <w:r>
            <w:t>6</w:t>
          </w:r>
          <w:r>
            <w:fldChar w:fldCharType="end"/>
          </w:r>
        </w:p>
      </w:tc>
    </w:tr>
  </w:tbl>
  <w:p>
    <w:pPr>
      <w:pStyle w:val="Footer"/>
      <w:rPr>
        <w:rFonts w:eastAsia="Symbol" w:cs="Symbol"/>
      </w:rPr>
    </w:pPr>
    <w:r>
      <w:rPr>
        <w:rFonts w:eastAsia="Symbol" w:cs="Symbo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cs="Arial"/>
        <w:b/>
        <w:b/>
        <w:sz w:val="36"/>
      </w:rPr>
    </w:pPr>
    <w:r>
      <w:rPr>
        <w:rFonts w:cs="Arial" w:ascii="Arial" w:hAnsi="Arial"/>
        <w:b/>
        <w:sz w:val="36"/>
      </w:rPr>
    </w:r>
  </w:p>
  <w:p>
    <w:pPr>
      <w:pStyle w:val="Normal"/>
      <w:pBdr>
        <w:bottom w:val="single" w:sz="6" w:space="1" w:color="000000"/>
      </w:pBdr>
      <w:jc w:val="right"/>
      <w:rPr>
        <w:rFonts w:ascii="Arial" w:hAnsi="Arial" w:cs="Arial"/>
        <w:b/>
        <w:b/>
        <w:sz w:val="24"/>
      </w:rPr>
    </w:pPr>
    <w:r>
      <w:rPr>
        <w:rFonts w:cs="Arial" w:ascii="Arial" w:hAnsi="Arial"/>
        <w:b/>
        <w:sz w:val="24"/>
      </w:rPr>
    </w:r>
  </w:p>
  <w:p>
    <w:pPr>
      <w:pStyle w:val="Header"/>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7"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fldChar w:fldCharType="begin" w:fldLock="true"/>
          </w:r>
          <w:r>
            <w:instrText> SUBJECT </w:instrText>
          </w:r>
          <w:r>
            <w:fldChar w:fldCharType="separate"/>
          </w:r>
          <w:r>
            <w:t>SilverScreen</w:t>
          </w:r>
          <w:r>
            <w:fldChar w:fldCharType="end"/>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fldChar w:fldCharType="begin"/>
          </w:r>
          <w:r>
            <w:instrText> TITLE </w:instrText>
          </w:r>
          <w:r>
            <w:fldChar w:fldCharType="separate"/>
          </w:r>
          <w:r>
            <w:t>Software Architecture Document</w:t>
          </w:r>
          <w:r>
            <w:fldChar w:fldCharType="end"/>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rPr/>
          </w:pPr>
          <w:r>
            <w:rPr/>
            <w:t xml:space="preserve">  </w:t>
          </w:r>
          <w:r>
            <w:rPr/>
            <w:t>Date:  &lt;</w:t>
          </w:r>
          <w:r>
            <w:rPr/>
            <w:t>22</w:t>
          </w:r>
          <w:r>
            <w:rPr/>
            <w:t>/</w:t>
          </w:r>
          <w:r>
            <w:rPr/>
            <w:t>11</w:t>
          </w:r>
          <w:r>
            <w:rPr/>
            <w:t>/</w:t>
          </w:r>
          <w:r>
            <w:rPr/>
            <w:t>2016</w:t>
          </w:r>
          <w:r>
            <w:rPr/>
            <w:t>&gt;</w:t>
          </w:r>
        </w:p>
      </w:tc>
    </w:tr>
    <w:tr>
      <w:trPr/>
      <w:tc>
        <w:tcPr>
          <w:tcW w:w="957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100"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numPr>
        <w:ilvl w:val="0"/>
        <w:numId w:val="1"/>
      </w:numPr>
      <w:spacing w:before="120" w:after="60"/>
      <w:ind w:left="720" w:hanging="720"/>
      <w:outlineLvl w:val="0"/>
      <w:outlineLvl w:val="0"/>
    </w:pPr>
    <w:rPr>
      <w:rFonts w:ascii="Arial" w:hAnsi="Arial" w:cs="Arial"/>
      <w:b/>
      <w:sz w:val="24"/>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St6z0">
    <w:name w:val="WW8NumSt6z0"/>
    <w:qFormat/>
    <w:rPr>
      <w:rFonts w:ascii="Symbol" w:hAnsi="Symbol" w:cs="Symbol"/>
    </w:rPr>
  </w:style>
  <w:style w:type="character" w:styleId="WW8NumSt19z0">
    <w:name w:val="WW8NumSt19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rPr>
  </w:style>
  <w:style w:type="character" w:styleId="VisitedInternetLink">
    <w:name w:val="Visited Internet Link"/>
    <w:basedOn w:val="DefaultParagraphFont"/>
    <w:rPr>
      <w:color w:val="800080"/>
      <w:u w:val="single"/>
    </w:rPr>
  </w:style>
  <w:style w:type="character" w:styleId="IndexLink">
    <w:name w:val="Index Link"/>
    <w:qFormat/>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next w:val="TextBody"/>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tabs>
        <w:tab w:val="right" w:pos="9360" w:leader="none"/>
      </w:tabs>
      <w:spacing w:before="240" w:after="60"/>
      <w:ind w:right="720" w:hanging="0"/>
    </w:pPr>
    <w:rPr/>
  </w:style>
  <w:style w:type="paragraph" w:styleId="Contents2">
    <w:name w:val="TOC 2"/>
    <w:basedOn w:val="Normal"/>
    <w:next w:val="Normal"/>
    <w:pPr>
      <w:tabs>
        <w:tab w:val="right" w:pos="9360" w:leader="none"/>
      </w:tabs>
      <w:ind w:left="432" w:right="720" w:hanging="0"/>
    </w:pPr>
    <w:rPr/>
  </w:style>
  <w:style w:type="paragraph" w:styleId="Contents3">
    <w:name w:val="TOC 3"/>
    <w:basedOn w:val="Normal"/>
    <w:next w:val="Normal"/>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name w:val="Bullet1"/>
    <w:basedOn w:val="Normal"/>
    <w:qFormat/>
    <w:pPr>
      <w:numPr>
        <w:ilvl w:val="0"/>
        <w:numId w:val="2"/>
      </w:numPr>
      <w:ind w:left="720" w:hanging="432"/>
    </w:pPr>
    <w:rPr/>
  </w:style>
  <w:style w:type="paragraph" w:styleId="Bullet2">
    <w:name w:val="Bullet2"/>
    <w:basedOn w:val="Normal"/>
    <w:qFormat/>
    <w:pPr>
      <w:numPr>
        <w:ilvl w:val="0"/>
        <w:numId w:val="3"/>
      </w:numPr>
      <w:ind w:left="1440" w:hanging="360"/>
    </w:pPr>
    <w:rPr>
      <w:color w:val="000080"/>
    </w:rPr>
  </w:style>
  <w:style w:type="paragraph" w:styleId="Tabletext">
    <w:name w:val="Tabletext"/>
    <w:basedOn w:val="Normal"/>
    <w:qFormat/>
    <w:pPr>
      <w:keepLines/>
      <w:spacing w:before="0" w:after="120"/>
    </w:pPr>
    <w:rPr/>
  </w:style>
  <w:style w:type="paragraph" w:styleId="DocumentMap">
    <w:name w:val="Document Map"/>
    <w:basedOn w:val="Normal"/>
    <w:qFormat/>
    <w:pPr>
      <w:shd w:fill="000080" w:val="clear"/>
    </w:pPr>
    <w:rPr>
      <w:rFonts w:ascii="Tahoma" w:hAnsi="Tahoma" w:cs="Tahoma"/>
    </w:rPr>
  </w:style>
  <w:style w:type="paragraph" w:styleId="Footnote">
    <w:name w:val="Footnote Text"/>
    <w:basedOn w:val="Normal"/>
    <w:pPr>
      <w:keepNext/>
      <w:keepLines/>
      <w:pBdr>
        <w:bottom w:val="single" w:sz="6" w:space="0" w:color="000000"/>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TextBody"/>
    <w:qFormat/>
    <w:pPr>
      <w:spacing w:before="0" w:after="120"/>
      <w:ind w:left="720" w:hanging="0"/>
    </w:pPr>
    <w:rPr>
      <w:i/>
      <w:color w:val="0000F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rup_sad.dot</Template>
  <TotalTime>9</TotalTime>
  <Application>LibreOffice/5.2.3.3$Linux_X86_64 LibreOffice_project/20m0$Build-3</Application>
  <Pages>6</Pages>
  <Words>396</Words>
  <Characters>2208</Characters>
  <CharactersWithSpaces>2544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2016-11-23T13:46:44Z</dcterms:created>
  <dc:creator/>
  <dc:description/>
  <dc:language>en-GB</dc:language>
  <cp:lastModifiedBy/>
  <dcterms:modified xsi:type="dcterms:W3CDTF">2016-11-23T13:55:31Z</dcterms:modified>
  <cp:revision>3</cp:revision>
  <dc:subject>SilverScreen</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
    <vt:lpwstr>Objectives</vt:lpwstr>
  </property>
</Properties>
</file>