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Georgia" w:cs="Georgia" w:eastAsia="Georgia" w:hAnsi="Georgia"/>
          <w:b/>
          <w:bCs/>
          <w:color w:val="5C1A3A"/>
          <w:sz w:val="58"/>
          <w:szCs w:val="58"/>
        </w:rPr>
        <w:t xml:space="preserve">🌹  COTTAGE GARDEN STYLE  🌿</w:t>
      </w:r>
    </w:p>
    <w:p>
      <w:pPr>
        <w:spacing w:before="80" w:after="80"/>
        <w:jc w:val="center"/>
      </w:pPr>
      <w:r>
        <w:rPr>
          <w:rFonts w:ascii="Georgia" w:cs="Georgia" w:eastAsia="Georgia" w:hAnsi="Georgia"/>
          <w:i/>
          <w:iCs/>
          <w:color w:val="6B4573"/>
          <w:sz w:val="30"/>
          <w:szCs w:val="30"/>
        </w:rPr>
        <w:t xml:space="preserve">Romantic, Overflowing Abundance with Old-Fashioned Favorites</w:t>
      </w:r>
    </w:p>
    <w:p>
      <w:pPr>
        <w:spacing w:before="80" w:after="480"/>
        <w:jc w:val="center"/>
      </w:pPr>
      <w:r>
        <w:rPr>
          <w:rFonts w:ascii="Arial" w:cs="Arial" w:eastAsia="Arial" w:hAnsi="Arial"/>
          <w:color w:val="4A6741"/>
          <w:sz w:val="24"/>
          <w:szCs w:val="24"/>
        </w:rPr>
        <w:t xml:space="preserve">The Complete Guide to Creating a Garden of Grace, Fragrance &amp; Charm</w:t>
      </w:r>
    </w:p>
    <w:p>
      <w:pPr>
        <w:pBdr>
          <w:bottom w:val="single" w:color="5C1A3A" w:sz="6" w:space="1"/>
        </w:pBdr>
        <w:spacing w:before="0" w:after="240"/>
      </w:pPr>
    </w:p>
    <w:p>
      <w:pPr>
        <w:pStyle w:val="Heading1"/>
        <w:spacing w:before="360" w:after="160"/>
      </w:pPr>
      <w:r>
        <w:rPr>
          <w:rFonts w:ascii="Georgia" w:cs="Georgia" w:eastAsia="Georgia" w:hAnsi="Georgia"/>
          <w:b/>
          <w:bCs/>
          <w:color w:val="5C1A3A"/>
          <w:sz w:val="40"/>
          <w:szCs w:val="40"/>
        </w:rPr>
        <w:t xml:space="preserve">What Is a Cottage Garden? — Organized Chaos and Intentional Romance</w:t>
      </w:r>
    </w:p>
    <w:p>
      <w:pPr>
        <w:spacing w:before="80" w:after="120"/>
      </w:pPr>
      <w:r>
        <w:rPr>
          <w:rFonts w:ascii="Georgia" w:cs="Georgia" w:eastAsia="Georgia" w:hAnsi="Georgia"/>
          <w:i/>
          <w:iCs/>
          <w:color w:val="6B4573"/>
          <w:sz w:val="22"/>
          <w:szCs w:val="22"/>
        </w:rPr>
        <w:t xml:space="preserve">"A cottage garden is a place of peace, with an air of happiness." — Gertrude Jekyll</w:t>
      </w:r>
    </w:p>
    <w:p>
      <w:pPr>
        <w:spacing w:before="80" w:after="0"/>
      </w:pPr>
    </w:p>
    <w:p>
      <w:pPr>
        <w:spacing w:before="80" w:after="120"/>
      </w:pPr>
      <w:r>
        <w:rPr>
          <w:rFonts w:ascii="Arial" w:cs="Arial" w:eastAsia="Arial" w:hAnsi="Arial"/>
          <w:color w:val="3E2A1A"/>
          <w:sz w:val="22"/>
          <w:szCs w:val="22"/>
        </w:rPr>
        <w:t xml:space="preserve">The cottage garden is the most beloved and enduring garden style in the world. Walk past a garden where hollyhocks tower above a picket fence, where roses tumble over an arch, where lavender billows along a path between peonies and delphiniums — and something happens. You slow down. You want to open the gate. You feel, perhaps without knowing quite why, that this is what a garden should be.</w:t>
      </w:r>
    </w:p>
    <w:p>
      <w:pPr>
        <w:spacing w:before="120" w:after="0"/>
      </w:pPr>
    </w:p>
    <w:p>
      <w:pPr>
        <w:spacing w:before="80" w:after="120"/>
      </w:pPr>
      <w:r>
        <w:rPr>
          <w:rFonts w:ascii="Arial" w:cs="Arial" w:eastAsia="Arial" w:hAnsi="Arial"/>
          <w:color w:val="3E2A1A"/>
          <w:sz w:val="22"/>
          <w:szCs w:val="22"/>
        </w:rPr>
        <w:t xml:space="preserve">The style originated in rural England, where cottage workers grew vegetables, herbs, and medicinal plants in whatever space they had, filling every inch without formality or plan. The result was an accidental beauty that Victorian romantics — recoiling from the Industrial Revolution — idealized, formalized, and consciously created. Gertrude Jekyll and William Robinson refined it into a design philosophy in the late 1800s. Today it is practiced worldwide.</w:t>
      </w:r>
    </w:p>
    <w:p>
      <w:pPr>
        <w:spacing w:before="120" w:after="0"/>
      </w:pPr>
    </w:p>
    <w:p>
      <w:pPr>
        <w:spacing w:before="80" w:after="120"/>
      </w:pPr>
      <w:r>
        <w:rPr>
          <w:rFonts w:ascii="Arial" w:cs="Arial" w:eastAsia="Arial" w:hAnsi="Arial"/>
          <w:color w:val="3E2A1A"/>
          <w:sz w:val="22"/>
          <w:szCs w:val="22"/>
        </w:rPr>
        <w:t xml:space="preserve">The defining characteristic is not any particular plant or color scheme, but an attitude: abundance over emptiness, informality over formality, fragrance over showiness, old-fashioned character over modern novelty. A cottage garden appears unstudied, as if it planted itself. But that apparent spontaneity is the product of careful planning — what designers call 'organized disorganization.'</w:t>
      </w:r>
    </w:p>
    <w:p>
      <w:pPr>
        <w:spacing w:before="120" w:after="0"/>
      </w:pPr>
    </w:p>
    <w:p>
      <w:pPr>
        <w:pStyle w:val="Heading2"/>
        <w:spacing w:before="280" w:after="120"/>
      </w:pPr>
      <w:r>
        <w:rPr>
          <w:rFonts w:ascii="Georgia" w:cs="Georgia" w:eastAsia="Georgia" w:hAnsi="Georgia"/>
          <w:b/>
          <w:bCs/>
          <w:color w:val="6B4573"/>
          <w:sz w:val="30"/>
          <w:szCs w:val="30"/>
        </w:rPr>
        <w:t xml:space="preserve">The Five Pillars of Cottage Garden Style</w:t>
      </w:r>
    </w:p>
    <w:p>
      <w:pPr>
        <w:spacing w:before="80" w:after="120"/>
      </w:pPr>
      <w:r>
        <w:rPr>
          <w:rFonts w:ascii="Arial" w:cs="Arial" w:eastAsia="Arial" w:hAnsi="Arial"/>
          <w:color w:val="3E2A1A"/>
          <w:sz w:val="22"/>
          <w:szCs w:val="22"/>
        </w:rPr>
        <w:t xml:space="preserve">Every successful cottage garden embodies these five qualities, regardless of size, climate, or plant list:</w:t>
      </w:r>
    </w:p>
    <w:p>
      <w:pPr>
        <w:spacing w:before="80" w:after="0"/>
      </w:pPr>
    </w:p>
    <w:p>
      <w:pPr>
        <w:pStyle w:val="ListParagraph"/>
        <w:numPr>
          <w:ilvl w:val="0"/>
          <w:numId w:val="2"/>
        </w:numPr>
        <w:spacing w:before="50" w:after="70"/>
      </w:pPr>
      <w:r>
        <w:rPr>
          <w:rFonts w:ascii="Arial" w:cs="Arial" w:eastAsia="Arial" w:hAnsi="Arial"/>
          <w:color w:val="3E2A1A"/>
          <w:sz w:val="22"/>
          <w:szCs w:val="22"/>
        </w:rPr>
        <w:t xml:space="preserve">Abundance — The horror vacui principle: fill every inch, pack plants tightly, let them overflow and intermingle. No bare earth from spring through autumn.</w:t>
      </w:r>
    </w:p>
    <w:p>
      <w:pPr>
        <w:pStyle w:val="ListParagraph"/>
        <w:numPr>
          <w:ilvl w:val="0"/>
          <w:numId w:val="2"/>
        </w:numPr>
        <w:spacing w:before="50" w:after="70"/>
      </w:pPr>
      <w:r>
        <w:rPr>
          <w:rFonts w:ascii="Arial" w:cs="Arial" w:eastAsia="Arial" w:hAnsi="Arial"/>
          <w:color w:val="3E2A1A"/>
          <w:sz w:val="22"/>
          <w:szCs w:val="22"/>
        </w:rPr>
        <w:t xml:space="preserve">Fragrance — Scented plants are not optional extras but central to the experience. Roses, sweet peas, lavender, peonies, phlox, wallflowers, and jasmine ensure the garden is as aromatic as it is beautiful.</w:t>
      </w:r>
    </w:p>
    <w:p>
      <w:pPr>
        <w:pStyle w:val="ListParagraph"/>
        <w:numPr>
          <w:ilvl w:val="0"/>
          <w:numId w:val="2"/>
        </w:numPr>
        <w:spacing w:before="50" w:after="70"/>
      </w:pPr>
      <w:r>
        <w:rPr>
          <w:rFonts w:ascii="Arial" w:cs="Arial" w:eastAsia="Arial" w:hAnsi="Arial"/>
          <w:color w:val="3E2A1A"/>
          <w:sz w:val="22"/>
          <w:szCs w:val="22"/>
        </w:rPr>
        <w:t xml:space="preserve">Informality — No geometric precision; no rigid bedding patterns; no plants standing to attention in rows. Instead: spilling edges, plants weaving through each other, self-seeded 'volunteers' in unexpected places.</w:t>
      </w:r>
    </w:p>
    <w:p>
      <w:pPr>
        <w:pStyle w:val="ListParagraph"/>
        <w:numPr>
          <w:ilvl w:val="0"/>
          <w:numId w:val="2"/>
        </w:numPr>
        <w:spacing w:before="50" w:after="70"/>
      </w:pPr>
      <w:r>
        <w:rPr>
          <w:rFonts w:ascii="Arial" w:cs="Arial" w:eastAsia="Arial" w:hAnsi="Arial"/>
          <w:color w:val="3E2A1A"/>
          <w:sz w:val="22"/>
          <w:szCs w:val="22"/>
        </w:rPr>
        <w:t xml:space="preserve">History and Character — Old-fashioned plant varieties, heirloom species, and heritage roses; rustic materials; seating and ornaments that look found rather than designed.</w:t>
      </w:r>
    </w:p>
    <w:p>
      <w:pPr>
        <w:pStyle w:val="ListParagraph"/>
        <w:numPr>
          <w:ilvl w:val="0"/>
          <w:numId w:val="2"/>
        </w:numPr>
        <w:spacing w:before="50" w:after="70"/>
      </w:pPr>
      <w:r>
        <w:rPr>
          <w:rFonts w:ascii="Arial" w:cs="Arial" w:eastAsia="Arial" w:hAnsi="Arial"/>
          <w:color w:val="3E2A1A"/>
          <w:sz w:val="22"/>
          <w:szCs w:val="22"/>
        </w:rPr>
        <w:t xml:space="preserve">Personality — A cottage garden reflects its maker. There are no rules that cannot be broken. It is the most personal and individual garden style, uniquely expressive of the person who tends it.</w:t>
      </w:r>
    </w:p>
    <w:p>
      <w:pPr>
        <w:spacing w:before="200" w:after="0"/>
      </w:pPr>
    </w:p>
    <w:p>
      <w:r>
        <w:br w:type="page"/>
      </w:r>
    </w:p>
    <w:p>
      <w:pPr>
        <w:pStyle w:val="Heading1"/>
        <w:spacing w:before="360" w:after="160"/>
      </w:pPr>
      <w:r>
        <w:rPr>
          <w:rFonts w:ascii="Georgia" w:cs="Georgia" w:eastAsia="Georgia" w:hAnsi="Georgia"/>
          <w:b/>
          <w:bCs/>
          <w:color w:val="5C1A3A"/>
          <w:sz w:val="40"/>
          <w:szCs w:val="40"/>
        </w:rPr>
        <w:t xml:space="preserve">The Eight Principles of Cottage Garden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59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How to Apply It in Your Garden</w:t>
            </w:r>
          </w:p>
        </w:tc>
      </w:tr>
      <w:tr>
        <w:tc>
          <w:tcPr>
            <w:tcW w:type="dxa" w:w="3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Horror Vacui — Fill Every Space</w:t>
            </w:r>
          </w:p>
        </w:tc>
        <w:tc>
          <w:tcPr>
            <w:tcW w:type="dxa" w:w="59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Latin phrase 'horror vacui' (fear of emptiness) perfectly captures cottage garden philosophy. Every inch of soil should be planted, filled, or covered. No bare earth should be visible from May through October. Plants grow right up to and sometimes through each other. The goal is a tapestry so dense that weeds have no room to establish.</w:t>
            </w:r>
          </w:p>
        </w:tc>
      </w:tr>
      <w:tr>
        <w:tc>
          <w:tcPr>
            <w:tcW w:type="dxa" w:w="3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Organized Chaos — Plan Your Spontaneity</w:t>
            </w:r>
          </w:p>
        </w:tc>
        <w:tc>
          <w:tcPr>
            <w:tcW w:type="dxa" w:w="59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The cottage garden appears spontaneous but requires deliberate planning. Place permanent anchor plants first (shrubs, roses, long-lived perennials like peonies), then weave medium perennials through the spaces, and finally use annuals and biennials to fill every remaining gap. The 'wild' look is achieved by choosing plants that spill, weave, and self-sow rather than standing rigidly upright.</w:t>
            </w:r>
          </w:p>
        </w:tc>
      </w:tr>
      <w:tr>
        <w:tc>
          <w:tcPr>
            <w:tcW w:type="dxa" w:w="3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Height Layering — Tall Back, Short Front</w:t>
            </w:r>
          </w:p>
        </w:tc>
        <w:tc>
          <w:tcPr>
            <w:tcW w:type="dxa" w:w="59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Even in informal cottage gardens, the classic layering principle applies: tallest at the back (hollyhocks, delphiniums, climbing roses), medium in the middle (peonies, phlox, iris), shortest at the border edge (lavender, catmint, dianthus, sweet alyssum). This creates depth and ensures all plants are visible — then break the rule occasionally with a tall foxglove weaving through the front for drama.</w:t>
            </w:r>
          </w:p>
        </w:tc>
      </w:tr>
      <w:tr>
        <w:tc>
          <w:tcPr>
            <w:tcW w:type="dxa" w:w="3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Color — Pastels as Foundation, Accents as Drama</w:t>
            </w:r>
          </w:p>
        </w:tc>
        <w:tc>
          <w:tcPr>
            <w:tcW w:type="dxa" w:w="59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Traditional cottage palettes begin with a soft-pastel foundation of pinks, lavenders, creams, and whites — these create the romantic backdrop. Then add 2–3 drama accents in deeper tones (deep purple delphinium against pale pink peonies; crimson rose against silver catmint). The key is harmony between the soft foundation and the dramatic accents — never mix clashing modern colors randomly.</w:t>
            </w:r>
          </w:p>
        </w:tc>
      </w:tr>
      <w:tr>
        <w:tc>
          <w:tcPr>
            <w:tcW w:type="dxa" w:w="3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Succession &amp; Bloom Time</w:t>
            </w:r>
          </w:p>
        </w:tc>
        <w:tc>
          <w:tcPr>
            <w:tcW w:type="dxa" w:w="59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 successful cottage garden blooms in waves from early spring through late autumn. Plan for: Spring — bulbs and early perennials; Late spring — peonies, iris, alliums; Early summer — roses, delphiniums, catmint; Midsummer — phlox, bee balm, lavender, annuals; Late summer — dahlias, rudbeckia, hollyhocks; Autumn — asters, anemones, late roses. The garden should never look 'finished' — there's always something coming into or going out of bloom.</w:t>
            </w:r>
          </w:p>
        </w:tc>
      </w:tr>
      <w:tr>
        <w:tc>
          <w:tcPr>
            <w:tcW w:type="dxa" w:w="3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Texture &amp; Form Diversity</w:t>
            </w:r>
          </w:p>
        </w:tc>
        <w:tc>
          <w:tcPr>
            <w:tcW w:type="dxa" w:w="59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 cottage garden lives or dies by the diversity of plant forms. Combine: Flat daisy-forms (shasta daisy, echinacea) with vertical spires (foxglove, delphinium, hollyhock); Rounded globes (alliums, hydrangea) with feathery airy plants (cosmos, thalictrum, fennel); Large bold foliage (hostas in shade, large rose leaves) with fine-textured fillers (sweet alyssum, baby's breath, nigella). The eye should have multiple places to rest and move through.</w:t>
            </w:r>
          </w:p>
        </w:tc>
      </w:tr>
      <w:tr>
        <w:tc>
          <w:tcPr>
            <w:tcW w:type="dxa" w:w="3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Embrace Self-Seeders</w:t>
            </w:r>
          </w:p>
        </w:tc>
        <w:tc>
          <w:tcPr>
            <w:tcW w:type="dxa" w:w="59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Unlike formal gardens that fight volunteers, the cottage garden welcomes self-seeded plants as co-authors of the design. Hollyhocks, foxgloves, nigella, columbines, forget-me-nots, Welsh poppies, verbena bonariensis — all self-seed into gaps and cracks, creating that unstudied 'planted-itself' quality that is the hallmark of authentic cottage gardens. Learn to recognize their seedlings and be selective rather than reflexively weeding.</w:t>
            </w:r>
          </w:p>
        </w:tc>
      </w:tr>
      <w:tr>
        <w:tc>
          <w:tcPr>
            <w:tcW w:type="dxa" w:w="3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Structure with Rustic Hardscape</w:t>
            </w:r>
          </w:p>
        </w:tc>
        <w:tc>
          <w:tcPr>
            <w:tcW w:type="dxa" w:w="59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Without any structure, a cottage garden becomes a muddle. Use: A front path as the garden's spine; An arch or arbor as a focal gateway; A picket, post-and-rail, or stone fence as a backdrop for climbers; Rustic seating as an invitation to linger. All hardscape should use natural materials — aged wood, stone, brick — never concrete or metal that looks designed rather than evolved.</w:t>
            </w:r>
          </w:p>
        </w:tc>
      </w:tr>
    </w:tbl>
    <w:p>
      <w:pPr>
        <w:spacing w:before="160" w:after="0"/>
      </w:pPr>
    </w:p>
    <w:p>
      <w:pPr>
        <w:pStyle w:val="Heading2"/>
        <w:spacing w:before="280" w:after="120"/>
      </w:pPr>
      <w:r>
        <w:rPr>
          <w:rFonts w:ascii="Georgia" w:cs="Georgia" w:eastAsia="Georgia" w:hAnsi="Georgia"/>
          <w:b/>
          <w:bCs/>
          <w:color w:val="6B4573"/>
          <w:sz w:val="30"/>
          <w:szCs w:val="30"/>
        </w:rPr>
        <w:t xml:space="preserve">The Planting Sequence: How to Layer a Cottage Garden Border</w:t>
      </w:r>
    </w:p>
    <w:p>
      <w:pPr>
        <w:spacing w:before="80" w:after="120"/>
      </w:pPr>
      <w:r>
        <w:rPr>
          <w:rFonts w:ascii="Arial" w:cs="Arial" w:eastAsia="Arial" w:hAnsi="Arial"/>
          <w:color w:val="3E2A1A"/>
          <w:sz w:val="22"/>
          <w:szCs w:val="22"/>
        </w:rPr>
        <w:t xml:space="preserve">The cottage garden border is built in layers, each contributing to the whole. This sequence ensures the 'planned spontaneity' that defines the style:</w:t>
      </w:r>
    </w:p>
    <w:p>
      <w:pPr>
        <w:spacing w:before="80" w:after="0"/>
      </w:pPr>
    </w:p>
    <w:p>
      <w:pPr>
        <w:pStyle w:val="ListParagraph"/>
        <w:numPr>
          <w:ilvl w:val="0"/>
          <w:numId w:val="2"/>
        </w:numPr>
        <w:spacing w:before="50" w:after="70"/>
      </w:pPr>
      <w:r>
        <w:rPr>
          <w:rFonts w:ascii="Arial" w:cs="Arial" w:eastAsia="Arial" w:hAnsi="Arial"/>
          <w:color w:val="3E2A1A"/>
          <w:sz w:val="22"/>
          <w:szCs w:val="22"/>
        </w:rPr>
        <w:t xml:space="preserve">Layer 1 — BONES: Permanent shrubs and climbing roses are placed first and define the structure. These live for decades and form the garden's skeleton even in winter.</w:t>
      </w:r>
    </w:p>
    <w:p>
      <w:pPr>
        <w:pStyle w:val="ListParagraph"/>
        <w:numPr>
          <w:ilvl w:val="0"/>
          <w:numId w:val="2"/>
        </w:numPr>
        <w:spacing w:before="50" w:after="70"/>
      </w:pPr>
      <w:r>
        <w:rPr>
          <w:rFonts w:ascii="Arial" w:cs="Arial" w:eastAsia="Arial" w:hAnsi="Arial"/>
          <w:color w:val="3E2A1A"/>
          <w:sz w:val="22"/>
          <w:szCs w:val="22"/>
        </w:rPr>
        <w:t xml:space="preserve">Layer 2 — ANCHORS: Long-lived perennials like peonies, iris, and delphiniums are positioned around the bones. These take a year or two to establish but flower for many years without intervention.</w:t>
      </w:r>
    </w:p>
    <w:p>
      <w:pPr>
        <w:pStyle w:val="ListParagraph"/>
        <w:numPr>
          <w:ilvl w:val="0"/>
          <w:numId w:val="2"/>
        </w:numPr>
        <w:spacing w:before="50" w:after="70"/>
      </w:pPr>
      <w:r>
        <w:rPr>
          <w:rFonts w:ascii="Arial" w:cs="Arial" w:eastAsia="Arial" w:hAnsi="Arial"/>
          <w:color w:val="3E2A1A"/>
          <w:sz w:val="22"/>
          <w:szCs w:val="22"/>
        </w:rPr>
        <w:t xml:space="preserve">Layer 3 — WEAVERS: Medium perennials that weave between the anchors — catmint, hardy geraniums, salvia, and phlox — fill the spaces and create continuous color between the anchor plants' flowering periods.</w:t>
      </w:r>
    </w:p>
    <w:p>
      <w:pPr>
        <w:pStyle w:val="ListParagraph"/>
        <w:numPr>
          <w:ilvl w:val="0"/>
          <w:numId w:val="2"/>
        </w:numPr>
        <w:spacing w:before="50" w:after="70"/>
      </w:pPr>
      <w:r>
        <w:rPr>
          <w:rFonts w:ascii="Arial" w:cs="Arial" w:eastAsia="Arial" w:hAnsi="Arial"/>
          <w:color w:val="3E2A1A"/>
          <w:sz w:val="22"/>
          <w:szCs w:val="22"/>
        </w:rPr>
        <w:t xml:space="preserve">Layer 4 — SELF-SEEDERS: Biennials and annual self-seeders (foxgloves, hollyhocks, nigella, columbines, forget-me-nots) are introduced and then allowed to naturalize, appearing in unexpected places each year to fill gaps organically.</w:t>
      </w:r>
    </w:p>
    <w:p>
      <w:pPr>
        <w:pStyle w:val="ListParagraph"/>
        <w:numPr>
          <w:ilvl w:val="0"/>
          <w:numId w:val="2"/>
        </w:numPr>
        <w:spacing w:before="50" w:after="70"/>
      </w:pPr>
      <w:r>
        <w:rPr>
          <w:rFonts w:ascii="Arial" w:cs="Arial" w:eastAsia="Arial" w:hAnsi="Arial"/>
          <w:color w:val="3E2A1A"/>
          <w:sz w:val="22"/>
          <w:szCs w:val="22"/>
        </w:rPr>
        <w:t xml:space="preserve">Layer 5 — ANNUALS: Fast-growing annuals fill any remaining gaps and extend the season — sweet peas climb a new obelisk, cosmos weave through established plants, nasturtiums scramble over path edges.</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476A" w:sz="2"/>
              <w:left w:val="single" w:color="B5476A" w:sz="2"/>
              <w:bottom w:val="single" w:color="B5476A" w:sz="2"/>
              <w:right w:val="single" w:color="B5476A" w:sz="2"/>
            </w:tcBorders>
            <w:shd w:fill="FDF0F4" w:val="clear"/>
            <w:tcMar>
              <w:top w:type="dxa" w:w="200"/>
              <w:left w:type="dxa" w:w="280"/>
              <w:bottom w:type="dxa" w:w="200"/>
              <w:right w:type="dxa" w:w="280"/>
            </w:tcMar>
          </w:tcPr>
          <w:p>
            <w:r>
              <w:rPr>
                <w:rFonts w:ascii="Georgia" w:cs="Georgia" w:eastAsia="Georgia" w:hAnsi="Georgia"/>
                <w:b/>
                <w:bCs/>
                <w:color w:val="5C1A3A"/>
                <w:sz w:val="38"/>
                <w:szCs w:val="38"/>
              </w:rPr>
              <w:t xml:space="preserve">🌹  THE ROSES</w:t>
            </w:r>
          </w:p>
          <w:p>
            <w:pPr>
              <w:spacing w:before="60"/>
            </w:pPr>
            <w:r>
              <w:rPr>
                <w:rFonts w:ascii="Georgia" w:cs="Georgia" w:eastAsia="Georgia" w:hAnsi="Georgia"/>
                <w:i/>
                <w:iCs/>
                <w:color w:val="6B4573"/>
                <w:sz w:val="22"/>
                <w:szCs w:val="22"/>
              </w:rPr>
              <w:t xml:space="preserve">The heart and soul of the cottage garden — from climbers over arches to shrubs in the border</w:t>
            </w:r>
          </w:p>
        </w:tc>
      </w:tr>
    </w:tbl>
    <w:p>
      <w:pPr>
        <w:spacing w:before="120" w:after="0"/>
      </w:pPr>
    </w:p>
    <w:p>
      <w:pPr>
        <w:spacing w:before="80" w:after="120"/>
      </w:pPr>
      <w:r>
        <w:rPr>
          <w:rFonts w:ascii="Arial" w:cs="Arial" w:eastAsia="Arial" w:hAnsi="Arial"/>
          <w:color w:val="3E2A1A"/>
          <w:sz w:val="22"/>
          <w:szCs w:val="22"/>
        </w:rPr>
        <w:t xml:space="preserve">If the cottage garden has a queen, it is the rose. No other plant so completely embodies the romantic cottage garden spirit — the blowsy blossoms, the intoxicating perfume, the association with timeless beauty. Roses should appear throughout the cottage garden: climbing over the arch, trained along the fence, growing in the border, and tumbling over walls.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4E0" w:sz="1"/>
              <w:left w:val="single" w:color="B5476A" w:sz="10"/>
              <w:bottom w:val="single" w:color="E0D4E0" w:sz="1"/>
              <w:right w:val="single" w:color="E0D4E0" w:sz="1"/>
            </w:tcBorders>
            <w:shd w:fill="FDF0F4" w:val="clear"/>
            <w:tcMar>
              <w:top w:type="dxa" w:w="140"/>
              <w:left w:type="dxa" w:w="220"/>
              <w:bottom w:type="dxa" w:w="140"/>
              <w:right w:type="dxa" w:w="220"/>
            </w:tcMar>
          </w:tcPr>
          <w:p>
            <w:pPr>
              <w:spacing w:before="40" w:after="60"/>
            </w:pPr>
            <w:r>
              <w:rPr>
                <w:rFonts w:ascii="Arial" w:cs="Arial" w:eastAsia="Arial" w:hAnsi="Arial"/>
                <w:b/>
                <w:bCs/>
                <w:color w:val="B5476A"/>
                <w:sz w:val="22"/>
                <w:szCs w:val="22"/>
              </w:rPr>
              <w:t xml:space="preserve">🌹 Rose Tip:  </w:t>
            </w:r>
            <w:r>
              <w:rPr>
                <w:rFonts w:ascii="Arial" w:cs="Arial" w:eastAsia="Arial" w:hAnsi="Arial"/>
                <w:color w:val="3E2A1A"/>
                <w:sz w:val="22"/>
                <w:szCs w:val="22"/>
              </w:rPr>
              <w:t xml:space="preserve">David Austin roses (English roses) are the definitive choice for modern cottage gardens. They combine the multi-petaled rosette flowers and rich fragrance of old garden roses with the modern repeat-flowering habit and disease resistance that makes them practical garden plants. 'Gertrude Jekyll', named for the great cottage garden designer, remains the benchmark.</w:t>
            </w:r>
          </w:p>
        </w:tc>
      </w:tr>
    </w:tbl>
    <w:p>
      <w:pPr>
        <w:spacing w:before="120" w:after="0"/>
      </w:pPr>
    </w:p>
    <w:p>
      <w:pPr>
        <w:pStyle w:val="Heading2"/>
        <w:spacing w:before="280" w:after="120"/>
      </w:pPr>
      <w:r>
        <w:rPr>
          <w:rFonts w:ascii="Georgia" w:cs="Georgia" w:eastAsia="Georgia" w:hAnsi="Georgia"/>
          <w:b/>
          <w:bCs/>
          <w:color w:val="B5476A"/>
          <w:sz w:val="30"/>
          <w:szCs w:val="30"/>
        </w:rPr>
        <w:t xml:space="preserve">Top Roses for the Cottage Garden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400"/>
        <w:gridCol w:w="1100"/>
        <w:gridCol w:w="900"/>
        <w:gridCol w:w="1500"/>
        <w:gridCol w:w="660"/>
      </w:tblGrid>
      <w:tr>
        <w:tc>
          <w:tcPr>
            <w:tcW w:type="dxa" w:w="1700"/>
            <w:tcBorders>
              <w:top w:val="single" w:color="6B4573" w:sz="2"/>
              <w:left w:val="single" w:color="6B4573" w:sz="2"/>
              <w:bottom w:val="single" w:color="6B4573" w:sz="2"/>
              <w:right w:val="single" w:color="6B4573" w:sz="2"/>
            </w:tcBorders>
            <w:shd w:fill="B5476A" w:val="clear"/>
            <w:tcMar>
              <w:top w:type="dxa" w:w="80"/>
              <w:left w:type="dxa" w:w="120"/>
              <w:bottom w:type="dxa" w:w="80"/>
              <w:right w:type="dxa" w:w="120"/>
            </w:tcMar>
          </w:tcPr>
          <w:p>
            <w:r>
              <w:rPr>
                <w:rFonts w:ascii="Arial" w:cs="Arial" w:eastAsia="Arial" w:hAnsi="Arial"/>
                <w:b/>
                <w:bCs/>
                <w:color w:val="FFFFFF"/>
                <w:sz w:val="20"/>
                <w:szCs w:val="20"/>
              </w:rPr>
              <w:t xml:space="preserve">Rose Variety</w:t>
            </w:r>
          </w:p>
        </w:tc>
        <w:tc>
          <w:tcPr>
            <w:tcW w:type="dxa" w:w="1500"/>
            <w:tcBorders>
              <w:top w:val="single" w:color="6B4573" w:sz="2"/>
              <w:left w:val="single" w:color="6B4573" w:sz="2"/>
              <w:bottom w:val="single" w:color="6B4573" w:sz="2"/>
              <w:right w:val="single" w:color="6B4573" w:sz="2"/>
            </w:tcBorders>
            <w:shd w:fill="B5476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6B4573" w:sz="2"/>
              <w:left w:val="single" w:color="6B4573" w:sz="2"/>
              <w:bottom w:val="single" w:color="6B4573" w:sz="2"/>
              <w:right w:val="single" w:color="6B4573" w:sz="2"/>
            </w:tcBorders>
            <w:shd w:fill="B5476A" w:val="clear"/>
            <w:tcMar>
              <w:top w:type="dxa" w:w="80"/>
              <w:left w:type="dxa" w:w="120"/>
              <w:bottom w:type="dxa" w:w="80"/>
              <w:right w:type="dxa" w:w="120"/>
            </w:tcMar>
          </w:tcPr>
          <w:p>
            <w:r>
              <w:rPr>
                <w:rFonts w:ascii="Arial" w:cs="Arial" w:eastAsia="Arial" w:hAnsi="Arial"/>
                <w:b/>
                <w:bCs/>
                <w:color w:val="FFFFFF"/>
                <w:sz w:val="20"/>
                <w:szCs w:val="20"/>
              </w:rPr>
              <w:t xml:space="preserve">Character &amp; Why It Belongs</w:t>
            </w:r>
          </w:p>
        </w:tc>
        <w:tc>
          <w:tcPr>
            <w:tcW w:type="dxa" w:w="1100"/>
            <w:tcBorders>
              <w:top w:val="single" w:color="6B4573" w:sz="2"/>
              <w:left w:val="single" w:color="6B4573" w:sz="2"/>
              <w:bottom w:val="single" w:color="6B4573" w:sz="2"/>
              <w:right w:val="single" w:color="6B4573" w:sz="2"/>
            </w:tcBorders>
            <w:shd w:fill="B5476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900"/>
            <w:tcBorders>
              <w:top w:val="single" w:color="6B4573" w:sz="2"/>
              <w:left w:val="single" w:color="6B4573" w:sz="2"/>
              <w:bottom w:val="single" w:color="6B4573" w:sz="2"/>
              <w:right w:val="single" w:color="6B4573" w:sz="2"/>
            </w:tcBorders>
            <w:shd w:fill="B5476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500"/>
            <w:tcBorders>
              <w:top w:val="single" w:color="6B4573" w:sz="2"/>
              <w:left w:val="single" w:color="6B4573" w:sz="2"/>
              <w:bottom w:val="single" w:color="6B4573" w:sz="2"/>
              <w:right w:val="single" w:color="6B4573" w:sz="2"/>
            </w:tcBorders>
            <w:shd w:fill="B5476A" w:val="clear"/>
            <w:tcMar>
              <w:top w:type="dxa" w:w="80"/>
              <w:left w:type="dxa" w:w="120"/>
              <w:bottom w:type="dxa" w:w="80"/>
              <w:right w:type="dxa" w:w="120"/>
            </w:tcMar>
          </w:tcPr>
          <w:p>
            <w:r>
              <w:rPr>
                <w:rFonts w:ascii="Arial" w:cs="Arial" w:eastAsia="Arial" w:hAnsi="Arial"/>
                <w:b/>
                <w:bCs/>
                <w:color w:val="FFFFFF"/>
                <w:sz w:val="20"/>
                <w:szCs w:val="20"/>
              </w:rPr>
              <w:t xml:space="preserve">Fragrance</w:t>
            </w:r>
          </w:p>
        </w:tc>
        <w:tc>
          <w:tcPr>
            <w:tcW w:type="dxa" w:w="660"/>
            <w:tcBorders>
              <w:top w:val="single" w:color="6B4573" w:sz="2"/>
              <w:left w:val="single" w:color="6B4573" w:sz="2"/>
              <w:bottom w:val="single" w:color="6B4573" w:sz="2"/>
              <w:right w:val="single" w:color="6B4573" w:sz="2"/>
            </w:tcBorders>
            <w:shd w:fill="B5476A" w:val="clear"/>
            <w:tcMar>
              <w:top w:type="dxa" w:w="80"/>
              <w:left w:type="dxa" w:w="120"/>
              <w:bottom w:type="dxa" w:w="80"/>
              <w:right w:type="dxa" w:w="120"/>
            </w:tcMar>
          </w:tcPr>
          <w:p>
            <w:r>
              <w:rPr>
                <w:rFonts w:ascii="Arial" w:cs="Arial" w:eastAsia="Arial" w:hAnsi="Arial"/>
                <w:b/>
                <w:bCs/>
                <w:color w:val="FFFFFF"/>
                <w:sz w:val="20"/>
                <w:szCs w:val="20"/>
              </w:rPr>
              <w:t xml:space="preserve">Rating 🌹</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Gertrude Jekyll</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Shrub / short climber</w:t>
            </w:r>
          </w:p>
        </w:tc>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Deep glowing pink, fully double rosettes — considered the finest David Austin rose; the benchmark cottage garden rose</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4–5 ft shrub or 8 ft climber</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Rich classic Old Rose, deep and warm</w:t>
            </w:r>
          </w:p>
        </w:tc>
        <w:tc>
          <w:tcPr>
            <w:tcW w:type="dxa" w:w="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Munstead Wood</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Shrub rose</w:t>
            </w:r>
          </w:p>
        </w:tc>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Very deep crimson-velvety cupped flowers with a warm fruity-fruity-fruity Old Rose scent; rich old-fashioned color</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4 ft × 3.5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Strong: warm blackberry-damson-Old Rose</w:t>
            </w:r>
          </w:p>
        </w:tc>
        <w:tc>
          <w:tcPr>
            <w:tcW w:type="dxa" w:w="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Queen of Sweden</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Compact shrub rose</w:t>
            </w:r>
          </w:p>
        </w:tc>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Pale apricot-pink shallow cups; refined and extremely elegant; excellent disease resistance</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4 ft × 3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Myrrh with delicate freshness</w:t>
            </w:r>
          </w:p>
        </w:tc>
        <w:tc>
          <w:tcPr>
            <w:tcW w:type="dxa" w:w="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Jubilee Celebration</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Large shrub rose</w:t>
            </w:r>
          </w:p>
        </w:tc>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Rich salmon-pink with golden petal undersides; one of Austin's most prolific bloomers; long season</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5 ft × 5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Strong: lemon-zest evolving to fruity rose</w:t>
            </w:r>
          </w:p>
        </w:tc>
        <w:tc>
          <w:tcPr>
            <w:tcW w:type="dxa" w:w="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Lady of Shalott</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Large shrub rose</w:t>
            </w:r>
          </w:p>
        </w:tc>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Chalice-shaped apricot-orange blooms; very robust and disease-resistant; reliable for beginners</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4 ft × 4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Light tea with spiced apple notes</w:t>
            </w:r>
          </w:p>
        </w:tc>
        <w:tc>
          <w:tcPr>
            <w:tcW w:type="dxa" w:w="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Harlow Carr</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Medium shrub rose</w:t>
            </w:r>
          </w:p>
        </w:tc>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Perfectly shaped, clear pink blooms almost to ground level; extremely disease-resistant; excellent repeat</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3.5 ft × 3.5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Strong Old Rose — one of the best</w:t>
            </w:r>
          </w:p>
        </w:tc>
        <w:tc>
          <w:tcPr>
            <w:tcW w:type="dxa" w:w="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Princess Alexandra of Kent</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Compact shrub rose</w:t>
            </w:r>
          </w:p>
        </w:tc>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Warm glowing pink, deeply cupped (130 petals); outstanding fragrance; superb in containers</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3.5 ft × 3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Strong: fresh tea evolving to lemon-blackcurrant</w:t>
            </w:r>
          </w:p>
        </w:tc>
        <w:tc>
          <w:tcPr>
            <w:tcW w:type="dxa" w:w="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Boscobel</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Medium shrub rose</w:t>
            </w:r>
          </w:p>
        </w:tc>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Rich coral-pink, large deep cups; prolific repeat; exceptional cut flower; strong performer</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4 ft × 3.5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Fresh myrrh with elderflower-pear</w:t>
            </w:r>
          </w:p>
        </w:tc>
        <w:tc>
          <w:tcPr>
            <w:tcW w:type="dxa" w:w="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Vanessa Bell</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Compact shrub rose</w:t>
            </w:r>
          </w:p>
        </w:tc>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Delicate soft lemon-yellow in large open clusters; near continuous bloom from early summer to frost</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4 ft × 3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Medium: green tea, lemon, honey</w:t>
            </w:r>
          </w:p>
        </w:tc>
        <w:tc>
          <w:tcPr>
            <w:tcW w:type="dxa" w:w="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Knock Out</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Shrub rose (non-Austin)</w:t>
            </w:r>
          </w:p>
        </w:tc>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Cherry-red; the most disease-resistant, low-maintenance shrub rose available; not fragrant but extraordinary performance</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3–4 ft × 3–4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Slight to none — choose for performance</w:t>
            </w:r>
          </w:p>
        </w:tc>
        <w:tc>
          <w:tcPr>
            <w:tcW w:type="dxa" w:w="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Generous Gardener</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Climbing rose</w:t>
            </w:r>
          </w:p>
        </w:tc>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Pale pink, large water-lily-form flowers; RHS Award of Garden Merit; ideal for arches and pergolas</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10–12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Strong: Old Rose, musk, and myrrh</w:t>
            </w:r>
          </w:p>
        </w:tc>
        <w:tc>
          <w:tcPr>
            <w:tcW w:type="dxa" w:w="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Claire Austin</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Climbing rose (white)</w:t>
            </w:r>
          </w:p>
        </w:tc>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Large creamy-white rosettes opening from lemon-tinted buds; among most beautiful white climbers</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10–15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Powerful myrrh and vanilla</w:t>
            </w:r>
          </w:p>
        </w:tc>
        <w:tc>
          <w:tcPr>
            <w:tcW w:type="dxa" w:w="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Crown Princess Margareta</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Vigorous climber</w:t>
            </w:r>
          </w:p>
        </w:tc>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Apricot-orange deep cupped rosettes; prolific repeat; grows in partial shade — very versatile</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9–11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Strong fruity tea rose perfume</w:t>
            </w:r>
          </w:p>
        </w:tc>
        <w:tc>
          <w:tcPr>
            <w:tcW w:type="dxa" w:w="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New Dawn</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Vigorous climber (heritage)</w:t>
            </w:r>
          </w:p>
        </w:tc>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Soft blush-pink; the most reliable and vigorous cottage garden climber; blooms all season</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15–20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Light apple-blossom sweetness</w:t>
            </w:r>
          </w:p>
        </w:tc>
        <w:tc>
          <w:tcPr>
            <w:tcW w:type="dxa" w:w="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Compassion</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Climbing rose</w:t>
            </w:r>
          </w:p>
        </w:tc>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Peachy-pink apricot; classic old-fashioned look; grows on walls and arches with little care</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10–15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Strong sweet rose perfume</w:t>
            </w:r>
          </w:p>
        </w:tc>
        <w:tc>
          <w:tcPr>
            <w:tcW w:type="dxa" w:w="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r>
    </w:tbl>
    <w:p>
      <w:pPr>
        <w:spacing w:before="160" w:after="0"/>
      </w:pPr>
    </w:p>
    <w:p>
      <w:pPr>
        <w:pStyle w:val="Heading2"/>
        <w:spacing w:before="280" w:after="120"/>
      </w:pPr>
      <w:r>
        <w:rPr>
          <w:rFonts w:ascii="Georgia" w:cs="Georgia" w:eastAsia="Georgia" w:hAnsi="Georgia"/>
          <w:b/>
          <w:bCs/>
          <w:color w:val="B5476A"/>
          <w:sz w:val="30"/>
          <w:szCs w:val="30"/>
        </w:rPr>
        <w:t xml:space="preserve">Rose Care in the Cottage Garden</w:t>
      </w:r>
    </w:p>
    <w:p>
      <w:pPr>
        <w:pStyle w:val="ListParagraph"/>
        <w:numPr>
          <w:ilvl w:val="0"/>
          <w:numId w:val="2"/>
        </w:numPr>
        <w:spacing w:before="50" w:after="70"/>
      </w:pPr>
      <w:r>
        <w:rPr>
          <w:rFonts w:ascii="Arial" w:cs="Arial" w:eastAsia="Arial" w:hAnsi="Arial"/>
          <w:color w:val="3E2A1A"/>
          <w:sz w:val="22"/>
          <w:szCs w:val="22"/>
        </w:rPr>
        <w:t xml:space="preserve">Plant roses in full sun (6+ hours) in rich, well-drained soil; dig a generous hole and incorporate compost or aged manure; avoid planting where roses have grown before without soil replacement</w:t>
      </w:r>
    </w:p>
    <w:p>
      <w:pPr>
        <w:pStyle w:val="ListParagraph"/>
        <w:numPr>
          <w:ilvl w:val="0"/>
          <w:numId w:val="2"/>
        </w:numPr>
        <w:spacing w:before="50" w:after="70"/>
      </w:pPr>
      <w:r>
        <w:rPr>
          <w:rFonts w:ascii="Arial" w:cs="Arial" w:eastAsia="Arial" w:hAnsi="Arial"/>
          <w:color w:val="3E2A1A"/>
          <w:sz w:val="22"/>
          <w:szCs w:val="22"/>
        </w:rPr>
        <w:t xml:space="preserve">Prune shrub roses in late winter (when forsythia blooms) by 1/3 to outward-facing buds; climbing roses should be deadheaded but only lightly pruned in the first 3 years while they establish structure</w:t>
      </w:r>
    </w:p>
    <w:p>
      <w:pPr>
        <w:pStyle w:val="ListParagraph"/>
        <w:numPr>
          <w:ilvl w:val="0"/>
          <w:numId w:val="2"/>
        </w:numPr>
        <w:spacing w:before="50" w:after="70"/>
      </w:pPr>
      <w:r>
        <w:rPr>
          <w:rFonts w:ascii="Arial" w:cs="Arial" w:eastAsia="Arial" w:hAnsi="Arial"/>
          <w:color w:val="3E2A1A"/>
          <w:sz w:val="22"/>
          <w:szCs w:val="22"/>
        </w:rPr>
        <w:t xml:space="preserve">Deadhead regularly throughout summer for repeat bloom — cut back to the nearest set of 5 leaflets; stop deadheading in late September to encourage hip production and allow the plant to harden off</w:t>
      </w:r>
    </w:p>
    <w:p>
      <w:pPr>
        <w:pStyle w:val="ListParagraph"/>
        <w:numPr>
          <w:ilvl w:val="0"/>
          <w:numId w:val="2"/>
        </w:numPr>
        <w:spacing w:before="50" w:after="70"/>
      </w:pPr>
      <w:r>
        <w:rPr>
          <w:rFonts w:ascii="Arial" w:cs="Arial" w:eastAsia="Arial" w:hAnsi="Arial"/>
          <w:color w:val="3E2A1A"/>
          <w:sz w:val="22"/>
          <w:szCs w:val="22"/>
        </w:rPr>
        <w:t xml:space="preserve">Feed roses in spring with a balanced rose fertilizer, again in early summer after first flush; avoid high-nitrogen feeds that produce lush growth at the expense of flowers</w:t>
      </w:r>
    </w:p>
    <w:p>
      <w:pPr>
        <w:pStyle w:val="ListParagraph"/>
        <w:numPr>
          <w:ilvl w:val="0"/>
          <w:numId w:val="2"/>
        </w:numPr>
        <w:spacing w:before="50" w:after="70"/>
      </w:pPr>
      <w:r>
        <w:rPr>
          <w:rFonts w:ascii="Arial" w:cs="Arial" w:eastAsia="Arial" w:hAnsi="Arial"/>
          <w:color w:val="3E2A1A"/>
          <w:sz w:val="22"/>
          <w:szCs w:val="22"/>
        </w:rPr>
        <w:t xml:space="preserve">Roses paired with catmint, lavender, geraniums, and salvia at their feet look more beautiful AND the aromatic companions may help deter aphids; the cottage garden approach of mixed planting benefits roses</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EA7" w:sz="2"/>
              <w:left w:val="single" w:color="7B5EA7" w:sz="2"/>
              <w:bottom w:val="single" w:color="7B5EA7" w:sz="2"/>
              <w:right w:val="single" w:color="7B5EA7" w:sz="2"/>
            </w:tcBorders>
            <w:shd w:fill="F2EEF8" w:val="clear"/>
            <w:tcMar>
              <w:top w:type="dxa" w:w="200"/>
              <w:left w:type="dxa" w:w="280"/>
              <w:bottom w:type="dxa" w:w="200"/>
              <w:right w:type="dxa" w:w="280"/>
            </w:tcMar>
          </w:tcPr>
          <w:p>
            <w:r>
              <w:rPr>
                <w:rFonts w:ascii="Georgia" w:cs="Georgia" w:eastAsia="Georgia" w:hAnsi="Georgia"/>
                <w:b/>
                <w:bCs/>
                <w:color w:val="5C1A3A"/>
                <w:sz w:val="38"/>
                <w:szCs w:val="38"/>
              </w:rPr>
              <w:t xml:space="preserve">🌸  CORE COTTAGE PERENNIALS &amp; BIENNIALS</w:t>
            </w:r>
          </w:p>
          <w:p>
            <w:pPr>
              <w:spacing w:before="60"/>
            </w:pPr>
            <w:r>
              <w:rPr>
                <w:rFonts w:ascii="Georgia" w:cs="Georgia" w:eastAsia="Georgia" w:hAnsi="Georgia"/>
                <w:i/>
                <w:iCs/>
                <w:color w:val="6B4573"/>
                <w:sz w:val="22"/>
                <w:szCs w:val="22"/>
              </w:rPr>
              <w:t xml:space="preserve">The backbone of the border — old-fashioned favorites that return year after year</w:t>
            </w:r>
          </w:p>
        </w:tc>
      </w:tr>
    </w:tbl>
    <w:p>
      <w:pPr>
        <w:spacing w:before="120" w:after="0"/>
      </w:pPr>
    </w:p>
    <w:p>
      <w:pPr>
        <w:spacing w:before="80" w:after="120"/>
      </w:pPr>
      <w:r>
        <w:rPr>
          <w:rFonts w:ascii="Arial" w:cs="Arial" w:eastAsia="Arial" w:hAnsi="Arial"/>
          <w:color w:val="3E2A1A"/>
          <w:sz w:val="22"/>
          <w:szCs w:val="22"/>
        </w:rPr>
        <w:t xml:space="preserve">Perennials and biennials form the living architecture of the cottage garden. Unlike annuals that must be replanted, these plants return reliably year after year, many improving with age. Peonies become more magnificent every decade; iris spread slowly into increasingly beautiful drifts; self-seeding biennials like foxgloves and hollyhocks perpetuate themselves naturally through the garden.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4E0" w:sz="1"/>
              <w:left w:val="single" w:color="4A7A3D" w:sz="10"/>
              <w:bottom w:val="single" w:color="E0D4E0" w:sz="1"/>
              <w:right w:val="single" w:color="E0D4E0" w:sz="1"/>
            </w:tcBorders>
            <w:shd w:fill="EDF5EB" w:val="clear"/>
            <w:tcMar>
              <w:top w:type="dxa" w:w="140"/>
              <w:left w:type="dxa" w:w="220"/>
              <w:bottom w:type="dxa" w:w="140"/>
              <w:right w:type="dxa" w:w="220"/>
            </w:tcMar>
          </w:tcPr>
          <w:p>
            <w:pPr>
              <w:spacing w:before="40" w:after="60"/>
            </w:pPr>
            <w:r>
              <w:rPr>
                <w:rFonts w:ascii="Arial" w:cs="Arial" w:eastAsia="Arial" w:hAnsi="Arial"/>
                <w:b/>
                <w:bCs/>
                <w:color w:val="4A7A3D"/>
                <w:sz w:val="22"/>
                <w:szCs w:val="22"/>
              </w:rPr>
              <w:t xml:space="preserve">🌿 Garden Tip:  </w:t>
            </w:r>
            <w:r>
              <w:rPr>
                <w:rFonts w:ascii="Arial" w:cs="Arial" w:eastAsia="Arial" w:hAnsi="Arial"/>
                <w:color w:val="3E2A1A"/>
                <w:sz w:val="22"/>
                <w:szCs w:val="22"/>
              </w:rPr>
              <w:t xml:space="preserve">The most important cottage garden perennial secret: plant peonies at exactly the right depth. The eyes (reddish growth buds) must be no more than 1–2 inches below the soil surface. Too deep, and a peony planted in the right spot will grow vigorously for years without ever flowering. This is the single most common peony mistake.</w:t>
            </w:r>
          </w:p>
        </w:tc>
      </w:tr>
    </w:tbl>
    <w:p>
      <w:pPr>
        <w:spacing w:before="120" w:after="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900"/>
        <w:gridCol w:w="4260"/>
      </w:tblGrid>
      <w:tr>
        <w:tc>
          <w:tcPr>
            <w:tcW w:type="dxa" w:w="19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5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42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Cottage Garden Notes</w:t>
            </w:r>
          </w:p>
        </w:tc>
      </w:tr>
      <w:tr>
        <w:tc>
          <w:tcPr>
            <w:tcW w:type="dxa" w:w="1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Delphinium (Delphinium elatum)</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Tall perennial</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2–6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3–7</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iconic cottage garden vertical — towering spikes in blue, purple, white, pink; stake against wind; May–June then deadhead for second flush</w:t>
            </w:r>
          </w:p>
        </w:tc>
      </w:tr>
      <w:tr>
        <w:tc>
          <w:tcPr>
            <w:tcW w:type="dxa" w:w="1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Peony (Paeonia lactiflora)</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Long-lived perennial</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24–36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3–8</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The queen of late spring; sumptuous blowsy blooms for 2–3 weeks; deeply fragrant; can live 50+ years; plant shallowly; don't move</w:t>
            </w:r>
          </w:p>
        </w:tc>
      </w:tr>
      <w:tr>
        <w:tc>
          <w:tcPr>
            <w:tcW w:type="dxa" w:w="1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Garden Phlox (Phlox paniculata)</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24–48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3–8</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Sweet honey fragrance; wide range of colors; long midsummer bloom; choose mildew-resistant 'David' (white) or 'Robert Poore' (purple)</w:t>
            </w:r>
          </w:p>
        </w:tc>
      </w:tr>
      <w:tr>
        <w:tc>
          <w:tcPr>
            <w:tcW w:type="dxa" w:w="1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Catmint (Nepeta x faassenii)</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18–36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3–8</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Silver-gray foliage + lavender-blue flowers; the perfect rose companion; cut back after first flush for repeat; weaves beautifully</w:t>
            </w:r>
          </w:p>
        </w:tc>
      </w:tr>
      <w:tr>
        <w:tc>
          <w:tcPr>
            <w:tcW w:type="dxa" w:w="1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Hardy Geranium (Geranium spp.)</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12–24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4–8</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'Rozanne' is the gold standard — endless blue blooms from June to frost; fills gaps beautifully; spreads naturally between taller plants</w:t>
            </w:r>
          </w:p>
        </w:tc>
      </w:tr>
      <w:tr>
        <w:tc>
          <w:tcPr>
            <w:tcW w:type="dxa" w:w="1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Bleeding Heart (Lamprocapnos spectabilis)</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24–36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3–9</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Old-fashioned pendant hearts on arching stems; Spring; classic shade-tolerant cottage favorite; goes dormant in summer — plant fillers nearby</w:t>
            </w:r>
          </w:p>
        </w:tc>
      </w:tr>
      <w:tr>
        <w:tc>
          <w:tcPr>
            <w:tcW w:type="dxa" w:w="1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Aquilegia / Columbine (Aquilegia spp.)</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Short-lived perennial</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18–30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3–9</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Nodding bonnets in every color; self-seeds prolifically creating new hybrids; blooms late spring; let them naturalize; essential cottage plant</w:t>
            </w:r>
          </w:p>
        </w:tc>
      </w:tr>
      <w:tr>
        <w:tc>
          <w:tcPr>
            <w:tcW w:type="dxa" w:w="1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Foxglove (Digitalis purpurea)</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3–6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Tall spires of speckled bells; biennial but self-seeds freely; plant once and they perpetuate; blooms first June after spring sowing</w:t>
            </w:r>
          </w:p>
        </w:tc>
      </w:tr>
      <w:tr>
        <w:tc>
          <w:tcPr>
            <w:tcW w:type="dxa" w:w="1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Hollyhock (Alcea rosea)</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Biennial/short perennial</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5–9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3–9</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quintessential cottage backdrop; towers at the back of borders or against walls and fences; self-seeds once established; stunning</w:t>
            </w:r>
          </w:p>
        </w:tc>
      </w:tr>
      <w:tr>
        <w:tc>
          <w:tcPr>
            <w:tcW w:type="dxa" w:w="1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Lavender (Lavandula angustifolia)</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Perennial shrub</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18–36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5–8</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Essential cottage plant; aromatic purple spikes loved by bees; edge paths and borders; deadhead after bloom; prune by 1/3 in spring</w:t>
            </w:r>
          </w:p>
        </w:tc>
      </w:tr>
      <w:tr>
        <w:tc>
          <w:tcPr>
            <w:tcW w:type="dxa" w:w="1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Dianthus/Pinks (Dianthus spp.)</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Perennial/annual</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6–18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3–9</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Clove-scented fringed flowers in pink, red, white; classic cottage edging plant; 'Mrs. Sinkins' (white) and 'Doris' (pink) are heritage favorites</w:t>
            </w:r>
          </w:p>
        </w:tc>
      </w:tr>
      <w:tr>
        <w:tc>
          <w:tcPr>
            <w:tcW w:type="dxa" w:w="1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Campanula / Bellflower (Campanula spp.)</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6–36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3–8</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Bell-shaped blue-purple or white flowers; long-blooming; perfect under roses; C. persicifolia (peach-leaved bellflower) is especially lovely</w:t>
            </w:r>
          </w:p>
        </w:tc>
      </w:tr>
      <w:tr>
        <w:tc>
          <w:tcPr>
            <w:tcW w:type="dxa" w:w="1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Astilbe (Astilbe spp.)</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18–40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3–8</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Feathery plumes in pink, red, white, lavender; essential for shade; bloom midsummer; keep moist; elegant even as dried brown seedheads in winter</w:t>
            </w:r>
          </w:p>
        </w:tc>
      </w:tr>
      <w:tr>
        <w:tc>
          <w:tcPr>
            <w:tcW w:type="dxa" w:w="1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Iris (Iris germanica + others)</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12–36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3–9</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Bearded iris in every color; blooms late spring; rhizomes need sun; traditional cottage iris — ruffled, fragrant; leave half the rhizome exposed</w:t>
            </w:r>
          </w:p>
        </w:tc>
      </w:tr>
      <w:tr>
        <w:tc>
          <w:tcPr>
            <w:tcW w:type="dxa" w:w="1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Veronicastrum / Culver's Root</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Tall perennial</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4–6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3–8</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Architectural white or lavender wand-like spires in mid–late summer; elegant vertical element; loved by butterflies; excellent at back of border</w:t>
            </w:r>
          </w:p>
        </w:tc>
      </w:tr>
      <w:tr>
        <w:tc>
          <w:tcPr>
            <w:tcW w:type="dxa" w:w="1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Salvia nemorosa</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18–24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4–8</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Electric blue-purple spikes; endless season from spring through fall if deadheaded; pairs beautifully with roses, catmint, and peonies</w:t>
            </w:r>
          </w:p>
        </w:tc>
      </w:tr>
      <w:tr>
        <w:tc>
          <w:tcPr>
            <w:tcW w:type="dxa" w:w="1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Shasta Daisy (Leucanthemum x superbum)</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18–36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Crisp white petals, yellow centers; cheerful cottage classic; prolific summer bloomer; excellent cut flower; divide every 2–3 years</w:t>
            </w:r>
          </w:p>
        </w:tc>
      </w:tr>
      <w:tr>
        <w:tc>
          <w:tcPr>
            <w:tcW w:type="dxa" w:w="1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Yarrow (Achillea millefolium)</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24–36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3–9</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Flat-topped flower clusters in yellow, pink, cream, red; extremely tough and drought-tolerant; feathery foliage; self-sows; great cut flower</w:t>
            </w:r>
          </w:p>
        </w:tc>
      </w:tr>
      <w:tr>
        <w:tc>
          <w:tcPr>
            <w:tcW w:type="dxa" w:w="1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Jacob's Ladder (Polemonium caeruleum)</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18–30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3–7</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Delicate laddered foliage + blue bell-flowers; shade tolerant; self-seeds; old-fashioned elegance in part-shade spots</w:t>
            </w:r>
          </w:p>
        </w:tc>
      </w:tr>
      <w:tr>
        <w:tc>
          <w:tcPr>
            <w:tcW w:type="dxa" w:w="1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Lupin (Lupinus spp.)</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Perennial</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30–48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4–8</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Dramatic colorful spires in early summer; 'Gallery' series is compact; nitrogen-fixing; dramatic mixed borders; classic cottage vertical</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A3D" w:sz="2"/>
              <w:left w:val="single" w:color="4A7A3D" w:sz="2"/>
              <w:bottom w:val="single" w:color="4A7A3D" w:sz="2"/>
              <w:right w:val="single" w:color="4A7A3D" w:sz="2"/>
            </w:tcBorders>
            <w:shd w:fill="EDF5EB" w:val="clear"/>
            <w:tcMar>
              <w:top w:type="dxa" w:w="200"/>
              <w:left w:type="dxa" w:w="280"/>
              <w:bottom w:type="dxa" w:w="200"/>
              <w:right w:type="dxa" w:w="280"/>
            </w:tcMar>
          </w:tcPr>
          <w:p>
            <w:r>
              <w:rPr>
                <w:rFonts w:ascii="Georgia" w:cs="Georgia" w:eastAsia="Georgia" w:hAnsi="Georgia"/>
                <w:b/>
                <w:bCs/>
                <w:color w:val="5C1A3A"/>
                <w:sz w:val="38"/>
                <w:szCs w:val="38"/>
              </w:rPr>
              <w:t xml:space="preserve">🌱  COTTAGE ANNUALS, BIENNIALS &amp; SELF-SEEDERS</w:t>
            </w:r>
          </w:p>
          <w:p>
            <w:pPr>
              <w:spacing w:before="60"/>
            </w:pPr>
            <w:r>
              <w:rPr>
                <w:rFonts w:ascii="Georgia" w:cs="Georgia" w:eastAsia="Georgia" w:hAnsi="Georgia"/>
                <w:i/>
                <w:iCs/>
                <w:color w:val="6B4573"/>
                <w:sz w:val="22"/>
                <w:szCs w:val="22"/>
              </w:rPr>
              <w:t xml:space="preserve">The magic element — plants that fill gaps, self-sow, and make the garden feel as if it planted itself</w:t>
            </w:r>
          </w:p>
        </w:tc>
      </w:tr>
    </w:tbl>
    <w:p>
      <w:pPr>
        <w:spacing w:before="120" w:after="0"/>
      </w:pPr>
    </w:p>
    <w:p>
      <w:pPr>
        <w:spacing w:before="80" w:after="120"/>
      </w:pPr>
      <w:r>
        <w:rPr>
          <w:rFonts w:ascii="Arial" w:cs="Arial" w:eastAsia="Arial" w:hAnsi="Arial"/>
          <w:color w:val="3E2A1A"/>
          <w:sz w:val="22"/>
          <w:szCs w:val="22"/>
        </w:rPr>
        <w:t xml:space="preserve">Self-seeding annuals and biennials are the soul of the authentic cottage garden. In formal gardens, 'volunteers' (self-seeded plants) are weeded out as untidy intruders. In the cottage garden, they are celebrated as the garden's own creative contribution to its design. Foxgloves appearing in a crack between the path and border, nigella threading through a rose bush, forget-me-nots carpeting under a peony — this is not messiness, it is the garden working as it should.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4E0" w:sz="1"/>
              <w:left w:val="single" w:color="3E6BAF" w:sz="10"/>
              <w:bottom w:val="single" w:color="E0D4E0" w:sz="1"/>
              <w:right w:val="single" w:color="E0D4E0" w:sz="1"/>
            </w:tcBorders>
            <w:shd w:fill="EEF3FB" w:val="clear"/>
            <w:tcMar>
              <w:top w:type="dxa" w:w="140"/>
              <w:left w:type="dxa" w:w="220"/>
              <w:bottom w:type="dxa" w:w="140"/>
              <w:right w:type="dxa" w:w="220"/>
            </w:tcMar>
          </w:tcPr>
          <w:p>
            <w:pPr>
              <w:spacing w:before="40" w:after="60"/>
            </w:pPr>
            <w:r>
              <w:rPr>
                <w:rFonts w:ascii="Arial" w:cs="Arial" w:eastAsia="Arial" w:hAnsi="Arial"/>
                <w:b/>
                <w:bCs/>
                <w:color w:val="3E6BAF"/>
                <w:sz w:val="22"/>
                <w:szCs w:val="22"/>
              </w:rPr>
              <w:t xml:space="preserve">🌱 Self-Seeding Tip:  </w:t>
            </w:r>
            <w:r>
              <w:rPr>
                <w:rFonts w:ascii="Arial" w:cs="Arial" w:eastAsia="Arial" w:hAnsi="Arial"/>
                <w:color w:val="3E2A1A"/>
                <w:sz w:val="22"/>
                <w:szCs w:val="22"/>
              </w:rPr>
              <w:t xml:space="preserve">The cottage gardener's relationship with self-seeders is one of selective editing rather than removal. Learn to recognize the seedlings of your favorite self-seeders (most have distinctive leaf shapes). Thin to the best specimens; transplant unwanted seedlings to friends; leave enough to perpetuate the colony. This ongoing dance between the gardener and the garden is one of the great pleasures of the cottage style.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200"/>
        <w:gridCol w:w="900"/>
        <w:gridCol w:w="1100"/>
        <w:gridCol w:w="3360"/>
      </w:tblGrid>
      <w:tr>
        <w:tc>
          <w:tcPr>
            <w:tcW w:type="dxa" w:w="17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1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Life Cycle</w:t>
            </w:r>
          </w:p>
        </w:tc>
        <w:tc>
          <w:tcPr>
            <w:tcW w:type="dxa" w:w="11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Self-Seeds?</w:t>
            </w:r>
          </w:p>
        </w:tc>
        <w:tc>
          <w:tcPr>
            <w:tcW w:type="dxa" w:w="33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Cottage Garden Notes</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Sweet Pea (Lathyrus odoratus)</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Hardy annual vine</w:t>
            </w:r>
          </w:p>
        </w:tc>
        <w:tc>
          <w:tcPr>
            <w:tcW w:type="dxa" w:w="1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6–8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Yes — pick daily</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quintessential cottage annual; intoxicating fragrance; sow early (Feb indoors or direct autumn/spring); cool-season; plant at base of trellis</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Cosmos (Cosmos bipinnatus)</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1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2–5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Self-seeds freely</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Airy feathery stems topped with daisy blooms; fills gaps magically; butterflies adore them; direct sow after frost; virtually zero maintenance</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Nasturtium (Tropaeolum majus)</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1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1–3 ft (trailing to 6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Heavy self-seeder</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Cheerful trumpets in orange, yellow, red; edible flowers and leaves (peppery); scrambles between other plants; thrives in poor soil</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Nigella / Love-in-a-Mist (Nigella damascena)</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Hardy annual</w:t>
            </w:r>
          </w:p>
        </w:tc>
        <w:tc>
          <w:tcPr>
            <w:tcW w:type="dxa" w:w="1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12–18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Excellent self-seeder</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Ethereal blue-white flowers in feathery foliage followed by decorative seed pods; direct sow in autumn or early spring; magical and wispy</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Cornflower (Centaurea cyanus)</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Hardy annual</w:t>
            </w:r>
          </w:p>
        </w:tc>
        <w:tc>
          <w:tcPr>
            <w:tcW w:type="dxa" w:w="1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18–36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Reliable self-seeder</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Brilliant true blue; impossible to find elsewhere; old-fashioned cornfield flower; direct sow; reseeds reliably; mixed colors also lovely</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California Poppy (Eschscholzia californica)</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Hardy annual</w:t>
            </w:r>
          </w:p>
        </w:tc>
        <w:tc>
          <w:tcPr>
            <w:tcW w:type="dxa" w:w="1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12–18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Prolific self-seeder</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Silky saucer blooms in orange, gold, cream, pink; direct sow only (hates transplanting); flowers in poor dry soil; naturalizes beautifully</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Opium Poppy (Papaver somniferum)</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Hardy annual</w:t>
            </w:r>
          </w:p>
        </w:tc>
        <w:tc>
          <w:tcPr>
            <w:tcW w:type="dxa" w:w="1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18–36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Prolific self-seeder</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Spectacular tissue-paper flowers in pink, purple, red, white — single and double forms; let go to seed for next year; gorgeous seed pods for cutting</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Forget-Me-Not (Myosotis sylvatica)</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1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6–12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Prolific self-seeder</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Clouds of tiny blue, pink, white flowers; classic spring companion to tulips; short-lived but self-seeds everywhere; pull after bloom for new growth</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Hollyhock (Alcea rosea)</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Biennial/short perennial</w:t>
            </w:r>
          </w:p>
        </w:tc>
        <w:tc>
          <w:tcPr>
            <w:tcW w:type="dxa" w:w="1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5–9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Excellent self-seeder</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Already listed in perennials but treated as biennial; classic cottage backdrop; single-flowered types most elegant; allow to self-seed</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Foxglove (Digitalis purpurea)</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1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3–6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Excellent self-seeder</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Also listed in perennials — the biennial cycle is part of its cottage charm; once established, self-seeds through the garden naturally</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Honesty / Lunaria (Lunaria annua)</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1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24–36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Prolific self-seeder</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Purple-pink flowers in spring; famous for papery silver coin seed pods for dried arrangements; naturalizes happily in semi-shade</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Calendula (Calendula officinalis)</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Hardy annual/cool season</w:t>
            </w:r>
          </w:p>
        </w:tc>
        <w:tc>
          <w:tcPr>
            <w:tcW w:type="dxa" w:w="1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12–24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Self-seeds if left</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Warm orange and yellow daisies; cool-season; blooms spring and fall; edible petals; old-fashioned charm; great for interplanting with vegetables</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Snapdragon (Antirrhinum majus)</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Annual (treat as)</w:t>
            </w:r>
          </w:p>
        </w:tc>
        <w:tc>
          <w:tcPr>
            <w:tcW w:type="dxa" w:w="1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12–36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Sometimes self-seeds</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Old-fashioned lipped blooms in cottage pastel colors; cool-season; excellent cut flower; grow as annual even in mild zones</w:t>
            </w:r>
          </w:p>
        </w:tc>
      </w:tr>
      <w:tr>
        <w:tc>
          <w:tcPr>
            <w:tcW w:type="dxa" w:w="1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Sweet William (Dianthus barbatus)</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1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18–24 in</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Self-seeds generously</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Clove-scented domed flower clusters in rich colors; cottage garden staple; biennial but self-seeds reliably; cut back after bloom</w:t>
            </w:r>
          </w:p>
        </w:tc>
      </w:tr>
      <w:tr>
        <w:tc>
          <w:tcPr>
            <w:tcW w:type="dxa" w:w="1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Wallflower (Erysimum cheiri)</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1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12–24 in</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Biennial</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Moderate self-seeder</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Rich early-spring fragrance — warm, spicy sweetness; classic pair with tulips; traditional English cottage biennial; brick-red, orange, yellow, purple</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EA7" w:sz="2"/>
              <w:left w:val="single" w:color="7B5EA7" w:sz="2"/>
              <w:bottom w:val="single" w:color="7B5EA7" w:sz="2"/>
              <w:right w:val="single" w:color="7B5EA7" w:sz="2"/>
            </w:tcBorders>
            <w:shd w:fill="F2EEF8" w:val="clear"/>
            <w:tcMar>
              <w:top w:type="dxa" w:w="200"/>
              <w:left w:type="dxa" w:w="280"/>
              <w:bottom w:type="dxa" w:w="200"/>
              <w:right w:type="dxa" w:w="280"/>
            </w:tcMar>
          </w:tcPr>
          <w:p>
            <w:r>
              <w:rPr>
                <w:rFonts w:ascii="Georgia" w:cs="Georgia" w:eastAsia="Georgia" w:hAnsi="Georgia"/>
                <w:b/>
                <w:bCs/>
                <w:color w:val="5C1A3A"/>
                <w:sz w:val="38"/>
                <w:szCs w:val="38"/>
              </w:rPr>
              <w:t xml:space="preserve">🌿  CLIMBERS, VINES &amp; VERTICAL ELEMENTS</w:t>
            </w:r>
          </w:p>
          <w:p>
            <w:pPr>
              <w:spacing w:before="60"/>
            </w:pPr>
            <w:r>
              <w:rPr>
                <w:rFonts w:ascii="Georgia" w:cs="Georgia" w:eastAsia="Georgia" w:hAnsi="Georgia"/>
                <w:i/>
                <w:iCs/>
                <w:color w:val="6B4573"/>
                <w:sz w:val="22"/>
                <w:szCs w:val="22"/>
              </w:rPr>
              <w:t xml:space="preserve">Clothing every wall, arch, pergola, and obelisk with flowers and fragrance</w:t>
            </w:r>
          </w:p>
        </w:tc>
      </w:tr>
    </w:tbl>
    <w:p>
      <w:pPr>
        <w:spacing w:before="120" w:after="0"/>
      </w:pPr>
    </w:p>
    <w:p>
      <w:pPr>
        <w:spacing w:before="80" w:after="120"/>
      </w:pPr>
      <w:r>
        <w:rPr>
          <w:rFonts w:ascii="Arial" w:cs="Arial" w:eastAsia="Arial" w:hAnsi="Arial"/>
          <w:color w:val="3E2A1A"/>
          <w:sz w:val="22"/>
          <w:szCs w:val="22"/>
        </w:rPr>
        <w:t xml:space="preserve">The cottage garden grows upward as vigorously as it spreads outward. Every vertical surface — fence, wall, arbor, trellis, obelisk — should be clothed in climbing plants. The combination of a climbing rose and clematis growing through each other is a cottage garden classic for good reason: the two plants flower at slightly different times, extending the season of interest, and their intertwining creates a spontaneous beauty that no single plant could achieve alone.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4E0" w:sz="1"/>
              <w:left w:val="single" w:color="7B5EA7" w:sz="10"/>
              <w:bottom w:val="single" w:color="E0D4E0" w:sz="1"/>
              <w:right w:val="single" w:color="E0D4E0" w:sz="1"/>
            </w:tcBorders>
            <w:shd w:fill="F2EEF8" w:val="clear"/>
            <w:tcMar>
              <w:top w:type="dxa" w:w="140"/>
              <w:left w:type="dxa" w:w="220"/>
              <w:bottom w:type="dxa" w:w="140"/>
              <w:right w:type="dxa" w:w="220"/>
            </w:tcMar>
          </w:tcPr>
          <w:p>
            <w:pPr>
              <w:spacing w:before="40" w:after="60"/>
            </w:pPr>
            <w:r>
              <w:rPr>
                <w:rFonts w:ascii="Arial" w:cs="Arial" w:eastAsia="Arial" w:hAnsi="Arial"/>
                <w:b/>
                <w:bCs/>
                <w:color w:val="7B5EA7"/>
                <w:sz w:val="22"/>
                <w:szCs w:val="22"/>
              </w:rPr>
              <w:t xml:space="preserve">🎨 Design Tip:  </w:t>
            </w:r>
            <w:r>
              <w:rPr>
                <w:rFonts w:ascii="Arial" w:cs="Arial" w:eastAsia="Arial" w:hAnsi="Arial"/>
                <w:color w:val="3E2A1A"/>
                <w:sz w:val="22"/>
                <w:szCs w:val="22"/>
              </w:rPr>
              <w:t xml:space="preserve">The classic rose-clematis pairing: match your clematis to complement your rose. Pair pink/peach roses with blue-purple clematis (deep blue 'The President' with pale pink 'The Generous Gardener'); white roses with purple or red clematis; red roses with mauve or white clematis. Choose a clematis that blooms simultaneously with the rose's second flush (Group 2 or 3 clematis).</w:t>
            </w:r>
          </w:p>
        </w:tc>
      </w:tr>
    </w:tbl>
    <w:p>
      <w:pPr>
        <w:spacing w:before="120" w:after="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900"/>
        <w:gridCol w:w="900"/>
        <w:gridCol w:w="4260"/>
      </w:tblGrid>
      <w:tr>
        <w:tc>
          <w:tcPr>
            <w:tcW w:type="dxa" w:w="20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5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42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Cottage Garden Notes</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Clematis — 'Nelly Moser'</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Hardy perennial vine</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10–12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Pale mauve-pink with darker bar; large blooms; classic cottage pairing with roses; plant roots in shade, stems in sun</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Clematis — 'The President'</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Hardy perennial vine</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8–12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Deep purple-blue; vigorous; repeat flowering; spectacular on arbors and trellises; prune Group 2</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Clematis — 'Perle d'Azur'</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Hardy perennial vine</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10–15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Soft sky-blue; very prolific; the ideal rose companion for winding through shrub roses in midsummer</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Clematis — 'Warszawska Nike'</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Hardy perennial vine</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8–10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Deep velvety purple; prolific and easy; cut back hard in late winter (Group 3); blooms all summer</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Sweet Pea (Lathyrus odoratus)</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Annual vine</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6–8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cottage climber of climbers; fragrance is unparalleled; provide fine mesh or pea sticks; pick every day to extend bloom</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Honeysuckle (Lonicera periclymenum)</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Hardy perennial vine</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10–20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'Serotina' has red-cream tubular flowers; powerfully fragrant at evening; perfect over a porch, pergola, or archway</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Wisteria (Wisteria sinensis)</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Hardy perennial vine</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20–30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4–9</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Cascading purple racemes of extraordinary fragrance; slow to establish but 20+ year performer; needs strong support; prune twice yearly</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Climbing Hydrangea (Hydrangea anomala petiolaris)</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Hardy perennial vine</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30–40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4–8</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Self-clinging; white lacecap flowers; magnificent for shaded north-facing walls; slow first few years then spectacular</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Jasmine (Jasminum officinale)</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Hardy perennial vine</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20–30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7–10</w:t>
            </w:r>
          </w:p>
        </w:tc>
        <w:tc>
          <w:tcPr>
            <w:tcW w:type="dxa" w:w="4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White star flowers; the archetypal cottage evening fragrance — sweet, tropical, intoxicating; needs a warm wall or sheltered location</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Morning Glory (Ipomoea purpurea)</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Annual vine</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6–10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Annual</w:t>
            </w:r>
          </w:p>
        </w:tc>
        <w:tc>
          <w:tcPr>
            <w:tcW w:type="dxa" w:w="4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Vibrant blue, purple, or bi-color trumpets; fast from seed; opens in morning; can be aggressive in mild climates — grow with awareness</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7820" w:sz="2"/>
              <w:left w:val="single" w:color="A07820" w:sz="2"/>
              <w:bottom w:val="single" w:color="A07820" w:sz="2"/>
              <w:right w:val="single" w:color="A07820" w:sz="2"/>
            </w:tcBorders>
            <w:shd w:fill="FDF9EC" w:val="clear"/>
            <w:tcMar>
              <w:top w:type="dxa" w:w="200"/>
              <w:left w:type="dxa" w:w="280"/>
              <w:bottom w:type="dxa" w:w="200"/>
              <w:right w:type="dxa" w:w="280"/>
            </w:tcMar>
          </w:tcPr>
          <w:p>
            <w:r>
              <w:rPr>
                <w:rFonts w:ascii="Georgia" w:cs="Georgia" w:eastAsia="Georgia" w:hAnsi="Georgia"/>
                <w:b/>
                <w:bCs/>
                <w:color w:val="5C1A3A"/>
                <w:sz w:val="38"/>
                <w:szCs w:val="38"/>
              </w:rPr>
              <w:t xml:space="preserve">🧅  BULBS THROUGH THE SEASONS</w:t>
            </w:r>
          </w:p>
          <w:p>
            <w:pPr>
              <w:spacing w:before="60"/>
            </w:pPr>
            <w:r>
              <w:rPr>
                <w:rFonts w:ascii="Georgia" w:cs="Georgia" w:eastAsia="Georgia" w:hAnsi="Georgia"/>
                <w:i/>
                <w:iCs/>
                <w:color w:val="6B4573"/>
                <w:sz w:val="22"/>
                <w:szCs w:val="22"/>
              </w:rPr>
              <w:t xml:space="preserve">Spring-forward beauty and summer drama — the cottage garden's advance guard and anchor</w:t>
            </w:r>
          </w:p>
        </w:tc>
      </w:tr>
    </w:tbl>
    <w:p>
      <w:pPr>
        <w:spacing w:before="120" w:after="0"/>
      </w:pPr>
    </w:p>
    <w:p>
      <w:pPr>
        <w:spacing w:before="80" w:after="120"/>
      </w:pPr>
      <w:r>
        <w:rPr>
          <w:rFonts w:ascii="Arial" w:cs="Arial" w:eastAsia="Arial" w:hAnsi="Arial"/>
          <w:color w:val="3E2A1A"/>
          <w:sz w:val="22"/>
          <w:szCs w:val="22"/>
        </w:rPr>
        <w:t xml:space="preserve">Bulbs give the cottage garden its first seasonal colors months before perennials wake up, and carry the garden into autumn with dahlias and fall-planted lily bulbs. The cottage garden approach to bulbs is naturalistic — never in formal rows or rigid blocks, but scattered in irregular clusters that look as if they planted themselves. Plant in groups of 7, 9, or 11 (odd numbers read as natural; even numbers read as designed).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4E0" w:sz="1"/>
              <w:left w:val="single" w:color="4A7A3D" w:sz="10"/>
              <w:bottom w:val="single" w:color="E0D4E0" w:sz="1"/>
              <w:right w:val="single" w:color="E0D4E0" w:sz="1"/>
            </w:tcBorders>
            <w:shd w:fill="EDF5EB" w:val="clear"/>
            <w:tcMar>
              <w:top w:type="dxa" w:w="140"/>
              <w:left w:type="dxa" w:w="220"/>
              <w:bottom w:type="dxa" w:w="140"/>
              <w:right w:type="dxa" w:w="220"/>
            </w:tcMar>
          </w:tcPr>
          <w:p>
            <w:pPr>
              <w:spacing w:before="40" w:after="60"/>
            </w:pPr>
            <w:r>
              <w:rPr>
                <w:rFonts w:ascii="Arial" w:cs="Arial" w:eastAsia="Arial" w:hAnsi="Arial"/>
                <w:b/>
                <w:bCs/>
                <w:color w:val="4A7A3D"/>
                <w:sz w:val="22"/>
                <w:szCs w:val="22"/>
              </w:rPr>
              <w:t xml:space="preserve">🌿 Garden Tip:  </w:t>
            </w:r>
            <w:r>
              <w:rPr>
                <w:rFonts w:ascii="Arial" w:cs="Arial" w:eastAsia="Arial" w:hAnsi="Arial"/>
                <w:color w:val="3E2A1A"/>
                <w:sz w:val="22"/>
                <w:szCs w:val="22"/>
              </w:rPr>
              <w:t xml:space="preserve">Plant tulip bulbs in November for late spring bloom. The classic cottage garden combination: plant tulips (especially the old-fashioned Parrot types or peony-form doubles like 'Angelique') through a cloud of forget-me-nots. The blue forget-me-nots soften the look of tulip stems, cover the bare ground between bulbs, and create one of the most beautiful spring garden pictures imaginable. Both disappear naturally by early summer.</w:t>
            </w:r>
          </w:p>
        </w:tc>
      </w:tr>
    </w:tbl>
    <w:p>
      <w:pPr>
        <w:spacing w:before="120" w:after="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900"/>
        <w:gridCol w:w="1300"/>
        <w:gridCol w:w="4060"/>
      </w:tblGrid>
      <w:tr>
        <w:tc>
          <w:tcPr>
            <w:tcW w:type="dxa" w:w="20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Bulb</w:t>
            </w:r>
          </w:p>
        </w:tc>
        <w:tc>
          <w:tcPr>
            <w:tcW w:type="dxa" w:w="13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3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Bloom Season</w:t>
            </w:r>
          </w:p>
        </w:tc>
        <w:tc>
          <w:tcPr>
            <w:tcW w:type="dxa" w:w="40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Cottage Garden Notes</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Tulips (Tulipa spp.)</w:t>
            </w:r>
          </w:p>
        </w:tc>
        <w:tc>
          <w:tcPr>
            <w:tcW w:type="dxa" w:w="1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Spring bulb</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3–7</w:t>
            </w:r>
          </w:p>
        </w:tc>
        <w:tc>
          <w:tcPr>
            <w:tcW w:type="dxa" w:w="1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Mid-spring</w:t>
            </w:r>
          </w:p>
        </w:tc>
        <w:tc>
          <w:tcPr>
            <w:tcW w:type="dxa" w:w="40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Plant in clusters of 7–15 in naturalistic groups; cottage favorites include 'Angelique' (double peony-form pink), 'Parrot' types, and historic 'Black Parrot'</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Daffodils (Narcissus spp.)</w:t>
            </w:r>
          </w:p>
        </w:tc>
        <w:tc>
          <w:tcPr>
            <w:tcW w:type="dxa" w:w="1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Spring bulb</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3–8</w:t>
            </w:r>
          </w:p>
        </w:tc>
        <w:tc>
          <w:tcPr>
            <w:tcW w:type="dxa" w:w="1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Early–mid spring</w:t>
            </w:r>
          </w:p>
        </w:tc>
        <w:tc>
          <w:tcPr>
            <w:tcW w:type="dxa" w:w="40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Scatter-plant in drifts; avoid deadheading; allow foliage to die naturally; mix tall and shorter types; heritage varieties have more fragrance</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Alliums (Allium spp.)</w:t>
            </w:r>
          </w:p>
        </w:tc>
        <w:tc>
          <w:tcPr>
            <w:tcW w:type="dxa" w:w="1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Summer bulb</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4–8</w:t>
            </w:r>
          </w:p>
        </w:tc>
        <w:tc>
          <w:tcPr>
            <w:tcW w:type="dxa" w:w="1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Late spring–early summer</w:t>
            </w:r>
          </w:p>
        </w:tc>
        <w:tc>
          <w:tcPr>
            <w:tcW w:type="dxa" w:w="40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'Gladiator' (purple), 'Mt. Everest' (white), 'Purple Sensation' — architectural balls on tall stems weave through the border beautifully</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Hyacinths (Hyacinthus orientalis)</w:t>
            </w:r>
          </w:p>
        </w:tc>
        <w:tc>
          <w:tcPr>
            <w:tcW w:type="dxa" w:w="1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Spring bulb</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4–8</w:t>
            </w:r>
          </w:p>
        </w:tc>
        <w:tc>
          <w:tcPr>
            <w:tcW w:type="dxa" w:w="1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Early–mid spring</w:t>
            </w:r>
          </w:p>
        </w:tc>
        <w:tc>
          <w:tcPr>
            <w:tcW w:type="dxa" w:w="40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Most fragrant spring bulb; plant near doorways, paths, benches; 'Delft Blue', 'City of Haarlem' (yellow), 'Carnegie' (white) — all exquisite</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Dahlias (Dahlia spp.)</w:t>
            </w:r>
          </w:p>
        </w:tc>
        <w:tc>
          <w:tcPr>
            <w:tcW w:type="dxa" w:w="1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Tender tuber</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8–11 (store in north)</w:t>
            </w:r>
          </w:p>
        </w:tc>
        <w:tc>
          <w:tcPr>
            <w:tcW w:type="dxa" w:w="1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Late summer–frost</w:t>
            </w:r>
          </w:p>
        </w:tc>
        <w:tc>
          <w:tcPr>
            <w:tcW w:type="dxa" w:w="40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Café au lait, Dinnerplate types, and Waterlily forms all have cottage garden character; lift after first frost in zones below 8</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Lily (Lilium spp.)</w:t>
            </w:r>
          </w:p>
        </w:tc>
        <w:tc>
          <w:tcPr>
            <w:tcW w:type="dxa" w:w="1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Summer bulb</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3–9 (varies)</w:t>
            </w:r>
          </w:p>
        </w:tc>
        <w:tc>
          <w:tcPr>
            <w:tcW w:type="dxa" w:w="1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Midsummer</w:t>
            </w:r>
          </w:p>
        </w:tc>
        <w:tc>
          <w:tcPr>
            <w:tcW w:type="dxa" w:w="40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Oriental lilies (Casa Blanca — white; Stargazer — pink) for fragrance; Asiatic lilies for color; interplant with perennials to hide dying foliage</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Grape Hyacinth (Muscari armeniacum)</w:t>
            </w:r>
          </w:p>
        </w:tc>
        <w:tc>
          <w:tcPr>
            <w:tcW w:type="dxa" w:w="1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Spring bulb</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3–8</w:t>
            </w:r>
          </w:p>
        </w:tc>
        <w:tc>
          <w:tcPr>
            <w:tcW w:type="dxa" w:w="1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Early spring</w:t>
            </w:r>
          </w:p>
        </w:tc>
        <w:tc>
          <w:tcPr>
            <w:tcW w:type="dxa" w:w="40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Carpet of tiny cobalt-blue bells; naturalize under deciduous shrubs and roses; increase freely year by year; underplant with late tulips</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Camassia (Camassia leichtlinii)</w:t>
            </w:r>
          </w:p>
        </w:tc>
        <w:tc>
          <w:tcPr>
            <w:tcW w:type="dxa" w:w="1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Spring bulb</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3–8</w:t>
            </w:r>
          </w:p>
        </w:tc>
        <w:tc>
          <w:tcPr>
            <w:tcW w:type="dxa" w:w="1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Late spring</w:t>
            </w:r>
          </w:p>
        </w:tc>
        <w:tc>
          <w:tcPr>
            <w:tcW w:type="dxa" w:w="40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Tall spikes of sky-blue or white stars; naturalizes in grass or moist borders; old-fashioned and underused — gives the garden a wild-meadow feel</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Crown Imperial (Fritillaria imperialis)</w:t>
            </w:r>
          </w:p>
        </w:tc>
        <w:tc>
          <w:tcPr>
            <w:tcW w:type="dxa" w:w="1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Spring bulb</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5–8</w:t>
            </w:r>
          </w:p>
        </w:tc>
        <w:tc>
          <w:tcPr>
            <w:tcW w:type="dxa" w:w="1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Early–mid spring</w:t>
            </w:r>
          </w:p>
        </w:tc>
        <w:tc>
          <w:tcPr>
            <w:tcW w:type="dxa" w:w="40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Extraordinary hanging bells crowned with a topknot of foliage; towering and dramatic; musty foxlike scent; wet bulbs in dry compost layer</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Snowdrops (Galanthus nivalis)</w:t>
            </w:r>
          </w:p>
        </w:tc>
        <w:tc>
          <w:tcPr>
            <w:tcW w:type="dxa" w:w="1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Spring bulb</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3–7</w:t>
            </w:r>
          </w:p>
        </w:tc>
        <w:tc>
          <w:tcPr>
            <w:tcW w:type="dxa" w:w="1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Late winter–very early spring</w:t>
            </w:r>
          </w:p>
        </w:tc>
        <w:tc>
          <w:tcPr>
            <w:tcW w:type="dxa" w:w="40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First flowers of the year; naturalize under deciduous shrubs and roses; plant 'in the green' (when actively growing) for best establishment</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A3D" w:sz="2"/>
              <w:left w:val="single" w:color="4A7A3D" w:sz="2"/>
              <w:bottom w:val="single" w:color="4A7A3D" w:sz="2"/>
              <w:right w:val="single" w:color="4A7A3D" w:sz="2"/>
            </w:tcBorders>
            <w:shd w:fill="EDF5EB" w:val="clear"/>
            <w:tcMar>
              <w:top w:type="dxa" w:w="200"/>
              <w:left w:type="dxa" w:w="280"/>
              <w:bottom w:type="dxa" w:w="200"/>
              <w:right w:type="dxa" w:w="280"/>
            </w:tcMar>
          </w:tcPr>
          <w:p>
            <w:r>
              <w:rPr>
                <w:rFonts w:ascii="Georgia" w:cs="Georgia" w:eastAsia="Georgia" w:hAnsi="Georgia"/>
                <w:b/>
                <w:bCs/>
                <w:color w:val="5C1A3A"/>
                <w:sz w:val="38"/>
                <w:szCs w:val="38"/>
              </w:rPr>
              <w:t xml:space="preserve">🌳  SHRUBS &amp; STRUCTURAL PLANTS</w:t>
            </w:r>
          </w:p>
          <w:p>
            <w:pPr>
              <w:spacing w:before="60"/>
            </w:pPr>
            <w:r>
              <w:rPr>
                <w:rFonts w:ascii="Georgia" w:cs="Georgia" w:eastAsia="Georgia" w:hAnsi="Georgia"/>
                <w:i/>
                <w:iCs/>
                <w:color w:val="6B4573"/>
                <w:sz w:val="22"/>
                <w:szCs w:val="22"/>
              </w:rPr>
              <w:t xml:space="preserve">The bones and permanent beauty — flowering shrubs that anchor the cottage garden through the seasons</w:t>
            </w:r>
          </w:p>
        </w:tc>
      </w:tr>
    </w:tbl>
    <w:p>
      <w:pPr>
        <w:spacing w:before="120" w:after="0"/>
      </w:pPr>
    </w:p>
    <w:p>
      <w:pPr>
        <w:spacing w:before="80" w:after="120"/>
      </w:pPr>
      <w:r>
        <w:rPr>
          <w:rFonts w:ascii="Arial" w:cs="Arial" w:eastAsia="Arial" w:hAnsi="Arial"/>
          <w:color w:val="3E2A1A"/>
          <w:sz w:val="22"/>
          <w:szCs w:val="22"/>
        </w:rPr>
        <w:t xml:space="preserve">Flowering shrubs provide the cottage garden with its structural backbone — permanent woody plants that remain beautiful through multiple seasons and anchor the garden's character even in winter. Unlike the elaborate pruning regimes of formal garden shrubs, cottage garden shrubs are mostly pruned on a simple principle: prune spring-flowering shrubs (lilac, mock orange, spirea) immediately after flowering; prune summer-flowering shrubs (buddleia, hydrangea paniculata) in early spring.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4E0" w:sz="1"/>
              <w:left w:val="single" w:color="A07820" w:sz="10"/>
              <w:bottom w:val="single" w:color="E0D4E0" w:sz="1"/>
              <w:right w:val="single" w:color="E0D4E0" w:sz="1"/>
            </w:tcBorders>
            <w:shd w:fill="FDF9EC" w:val="clear"/>
            <w:tcMar>
              <w:top w:type="dxa" w:w="140"/>
              <w:left w:type="dxa" w:w="220"/>
              <w:bottom w:type="dxa" w:w="140"/>
              <w:right w:type="dxa" w:w="220"/>
            </w:tcMar>
          </w:tcPr>
          <w:p>
            <w:pPr>
              <w:spacing w:before="40" w:after="60"/>
            </w:pPr>
            <w:r>
              <w:rPr>
                <w:rFonts w:ascii="Arial" w:cs="Arial" w:eastAsia="Arial" w:hAnsi="Arial"/>
                <w:b/>
                <w:bCs/>
                <w:color w:val="A07820"/>
                <w:sz w:val="22"/>
                <w:szCs w:val="22"/>
              </w:rPr>
              <w:t xml:space="preserve">💐 Fragrance Note:  </w:t>
            </w:r>
            <w:r>
              <w:rPr>
                <w:rFonts w:ascii="Arial" w:cs="Arial" w:eastAsia="Arial" w:hAnsi="Arial"/>
                <w:color w:val="3E2A1A"/>
                <w:sz w:val="22"/>
                <w:szCs w:val="22"/>
              </w:rPr>
              <w:t xml:space="preserve">Mock orange (Philadelphus coronarius) is the most powerfully fragrant shrub available in temperate gardens. A single shrub in bloom on a warm May evening fills the entire garden with an orange-blossom scent of extraordinary intensity and sweetness. It blooms for only two to three weeks — but those weeks define the spring cottage garden. Plant it near a path, bench, or doorway where the fragrance can be appreciated at close range.</w:t>
            </w:r>
          </w:p>
        </w:tc>
      </w:tr>
    </w:tbl>
    <w:p>
      <w:pPr>
        <w:spacing w:before="120" w:after="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900"/>
        <w:gridCol w:w="3760"/>
      </w:tblGrid>
      <w:tr>
        <w:tc>
          <w:tcPr>
            <w:tcW w:type="dxa" w:w="22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Shrub</w:t>
            </w:r>
          </w:p>
        </w:tc>
        <w:tc>
          <w:tcPr>
            <w:tcW w:type="dxa" w:w="15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9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37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Cottage Garden Character</w:t>
            </w:r>
          </w:p>
        </w:tc>
      </w:tr>
      <w:tr>
        <w:tc>
          <w:tcPr>
            <w:tcW w:type="dxa" w:w="2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Lilac (Syringa vulgaris)</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Deciduous shrub/small tree</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8–15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3–7</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most evocative spring fragrance; 'Sensation' (purple-white edge), 'Madame Florent Stepman' (white), 'Charles Joly' (double dark purple); blooms 2 weeks; worth every inch of space</w:t>
            </w:r>
          </w:p>
        </w:tc>
      </w:tr>
      <w:tr>
        <w:tc>
          <w:tcPr>
            <w:tcW w:type="dxa" w:w="2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Hydrangea paniculata</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Deciduous shrub</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5–10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3–8</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'Limelight' (lime turning pink), 'Quick Fire' (earliest), 'Pinky Winky' (two-tone) — large panicles from July–September; reliable in any soil; prune to 3 buds in spring</w:t>
            </w:r>
          </w:p>
        </w:tc>
      </w:tr>
      <w:tr>
        <w:tc>
          <w:tcPr>
            <w:tcW w:type="dxa" w:w="2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Hydrangea macrophylla (Mophead)</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Deciduous shrub</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4–6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Classic cottage garden mopheads; blue in acid soil, pink in alkaline; 'Nikko Blue', 'Endless Summer' rebloomer; lacecap types more elegant</w:t>
            </w:r>
          </w:p>
        </w:tc>
      </w:tr>
      <w:tr>
        <w:tc>
          <w:tcPr>
            <w:tcW w:type="dxa" w:w="2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Mock Orange (Philadelphus coronarius)</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Deciduous shrub</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6–10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4–8</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Pure white flowers with intense orange-blossom fragrance; 2 weeks in late spring; the most powerful shrub fragrance in cottage gardens; prune after flowering</w:t>
            </w:r>
          </w:p>
        </w:tc>
      </w:tr>
      <w:tr>
        <w:tc>
          <w:tcPr>
            <w:tcW w:type="dxa" w:w="2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Spirea 'Bridal Wreath' (Spiraea prunifolia)</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Deciduous shrub</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4–6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4–8</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Cascading arches covered in tiny white double flowers in spring; gracefully romantic; extremely tough; prune after flowering; also S. vanhouttei</w:t>
            </w:r>
          </w:p>
        </w:tc>
      </w:tr>
      <w:tr>
        <w:tc>
          <w:tcPr>
            <w:tcW w:type="dxa" w:w="2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Weigela (Weigela florida)</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Deciduous shrub</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4–6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4–8</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Tubular pink, red, or white flowers beloved by hummingbirds; long bloom in late spring; 'Wine and Roses' has dark foliage contrast; easy and reliable</w:t>
            </w:r>
          </w:p>
        </w:tc>
      </w:tr>
      <w:tr>
        <w:tc>
          <w:tcPr>
            <w:tcW w:type="dxa" w:w="2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Deutzia (Deutzia scabra)</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Deciduous shrub</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6–8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5–8</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Arching branches covered in white or pink double flowers in early summer; underused and beautiful; very tough; prune after flowering</w:t>
            </w:r>
          </w:p>
        </w:tc>
      </w:tr>
      <w:tr>
        <w:tc>
          <w:tcPr>
            <w:tcW w:type="dxa" w:w="2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Viburnum (Viburnum opulus)</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Deciduous shrub/small tree</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8–12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3–8</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Snowball-form flower heads (V. opulus 'Roseum'); or lacecap types with berries and fall color; classic cottage structure plant</w:t>
            </w:r>
          </w:p>
        </w:tc>
      </w:tr>
      <w:tr>
        <w:tc>
          <w:tcPr>
            <w:tcW w:type="dxa" w:w="2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Rugosa Rose (Rosa rugosa)</w:t>
            </w:r>
          </w:p>
        </w:tc>
        <w:tc>
          <w:tcPr>
            <w:tcW w:type="dxa" w:w="15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Shrub rose (heritage)</w:t>
            </w:r>
          </w:p>
        </w:tc>
        <w:tc>
          <w:tcPr>
            <w:tcW w:type="dxa" w:w="11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4–6 ft</w:t>
            </w:r>
          </w:p>
        </w:tc>
        <w:tc>
          <w:tcPr>
            <w:tcW w:type="dxa" w:w="9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Zones 2–8</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Single mauve-pink flowers; intensely clove-fragrant; extremely tough and disease-free; large orange hips in fall; tolerates poor soil and wind</w:t>
            </w:r>
          </w:p>
        </w:tc>
      </w:tr>
      <w:tr>
        <w:tc>
          <w:tcPr>
            <w:tcW w:type="dxa" w:w="2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Buddleia/Butterfly Bush (Buddleia davidii)</w:t>
            </w:r>
          </w:p>
        </w:tc>
        <w:tc>
          <w:tcPr>
            <w:tcW w:type="dxa" w:w="15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Deciduous shrub</w:t>
            </w:r>
          </w:p>
        </w:tc>
        <w:tc>
          <w:tcPr>
            <w:tcW w:type="dxa" w:w="11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6–10 ft</w:t>
            </w:r>
          </w:p>
        </w:tc>
        <w:tc>
          <w:tcPr>
            <w:tcW w:type="dxa" w:w="9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Zones 5–9</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Purple, pink, white, magenta arching flower wands; extraordinary butterfly magnet; use sterile cultivars only ('Miss Violet', 'Miss Ruby') to prevent seeding</w:t>
            </w:r>
          </w:p>
        </w:tc>
      </w:tr>
    </w:tbl>
    <w:p>
      <w:pPr>
        <w:spacing w:before="200" w:after="0"/>
      </w:pPr>
    </w:p>
    <w:p>
      <w:r>
        <w:br w:type="page"/>
      </w:r>
    </w:p>
    <w:p>
      <w:pPr>
        <w:pStyle w:val="Heading1"/>
        <w:spacing w:before="360" w:after="160"/>
      </w:pPr>
      <w:r>
        <w:rPr>
          <w:rFonts w:ascii="Georgia" w:cs="Georgia" w:eastAsia="Georgia" w:hAnsi="Georgia"/>
          <w:b/>
          <w:bCs/>
          <w:color w:val="5C1A3A"/>
          <w:sz w:val="40"/>
          <w:szCs w:val="40"/>
        </w:rPr>
        <w:t xml:space="preserve">Cottage Garden Color Palettes — From Traditional to Contemporary</w:t>
      </w:r>
    </w:p>
    <w:p>
      <w:pPr>
        <w:spacing w:before="80" w:after="120"/>
      </w:pPr>
      <w:r>
        <w:rPr>
          <w:rFonts w:ascii="Arial" w:cs="Arial" w:eastAsia="Arial" w:hAnsi="Arial"/>
          <w:color w:val="3E2A1A"/>
          <w:sz w:val="22"/>
          <w:szCs w:val="22"/>
        </w:rPr>
        <w:t xml:space="preserve">Unlike formal garden styles that use color in structured, geometric ways, the cottage garden weaves color in organic, flowing tapestries. The key is choosing a palette — a coherent family of colors — and then filling the garden with variations within that family. Without a palette, even abundant cottage gardens can look muddled; with one, even a wildly mixed planting has a sense of romantic unity.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2300"/>
        <w:gridCol w:w="1260"/>
      </w:tblGrid>
      <w:tr>
        <w:tc>
          <w:tcPr>
            <w:tcW w:type="dxa" w:w="18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Palette Name</w:t>
            </w:r>
          </w:p>
        </w:tc>
        <w:tc>
          <w:tcPr>
            <w:tcW w:type="dxa" w:w="22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Color Family</w:t>
            </w:r>
          </w:p>
        </w:tc>
        <w:tc>
          <w:tcPr>
            <w:tcW w:type="dxa" w:w="18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Character &amp; Mood</w:t>
            </w:r>
          </w:p>
        </w:tc>
        <w:tc>
          <w:tcPr>
            <w:tcW w:type="dxa" w:w="23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Key Plants</w:t>
            </w:r>
          </w:p>
        </w:tc>
        <w:tc>
          <w:tcPr>
            <w:tcW w:type="dxa" w:w="12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Romantic Pastel</w:t>
            </w:r>
          </w:p>
        </w:tc>
        <w:tc>
          <w:tcPr>
            <w:tcW w:type="dxa" w:w="2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Pink + Lavender + Cream + Soft Blue + White</w:t>
            </w:r>
          </w:p>
        </w:tc>
        <w:tc>
          <w:tcPr>
            <w:tcW w:type="dxa" w:w="1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classic English cottage garden look; soft and feminine; sunrise and sunset tones</w:t>
            </w:r>
          </w:p>
        </w:tc>
        <w:tc>
          <w:tcPr>
            <w:tcW w:type="dxa" w:w="2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Pink peonies, lavender catmint, cream roses, blue salvia, white foxgloves, pale pink sweet peas</w:t>
            </w:r>
          </w:p>
        </w:tc>
        <w:tc>
          <w:tcPr>
            <w:tcW w:type="dxa" w:w="1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Romantic, dreamy, timeless — the iconic cottage look</w:t>
            </w:r>
          </w:p>
        </w:tc>
      </w:tr>
      <w:tr>
        <w:tc>
          <w:tcPr>
            <w:tcW w:type="dxa" w:w="1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Jewel Tone Cottage</w:t>
            </w:r>
          </w:p>
        </w:tc>
        <w:tc>
          <w:tcPr>
            <w:tcW w:type="dxa" w:w="2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Deep Purple + Burgundy + Magenta + Gold + Bronze</w:t>
            </w:r>
          </w:p>
        </w:tc>
        <w:tc>
          <w:tcPr>
            <w:tcW w:type="dxa" w:w="1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Rich Victorian richness; dramatic and lush; particularly beautiful in late afternoon light</w:t>
            </w:r>
          </w:p>
        </w:tc>
        <w:tc>
          <w:tcPr>
            <w:tcW w:type="dxa" w:w="2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Deep purple delphinium, crimson roses, magenta sweet William, golden yarrow, bronze fennel</w:t>
            </w:r>
          </w:p>
        </w:tc>
        <w:tc>
          <w:tcPr>
            <w:tcW w:type="dxa" w:w="1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Sophisticated, moody, theatrical — a 'painterly' cottage</w:t>
            </w:r>
          </w:p>
        </w:tc>
      </w:tr>
      <w:tr>
        <w:tc>
          <w:tcPr>
            <w:tcW w:type="dxa" w:w="1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White &amp; Silver Garden</w:t>
            </w:r>
          </w:p>
        </w:tc>
        <w:tc>
          <w:tcPr>
            <w:tcW w:type="dxa" w:w="2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Pure White + Cream + Silver-Gray + Green</w:t>
            </w:r>
          </w:p>
        </w:tc>
        <w:tc>
          <w:tcPr>
            <w:tcW w:type="dxa" w:w="1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Cool, calming, luminous — glows at dusk; also suits shadier cottage gardens</w:t>
            </w:r>
          </w:p>
        </w:tc>
        <w:tc>
          <w:tcPr>
            <w:tcW w:type="dxa" w:w="2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White foxgloves, cream roses, silver catmint/artemisia, white hollyhocks, white hydrangea</w:t>
            </w:r>
          </w:p>
        </w:tc>
        <w:tc>
          <w:tcPr>
            <w:tcW w:type="dxa" w:w="1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Cool elegance; luminous in evening; serene and sophisticated</w:t>
            </w:r>
          </w:p>
        </w:tc>
      </w:tr>
      <w:tr>
        <w:tc>
          <w:tcPr>
            <w:tcW w:type="dxa" w:w="1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Hot Cottage Colors</w:t>
            </w:r>
          </w:p>
        </w:tc>
        <w:tc>
          <w:tcPr>
            <w:tcW w:type="dxa" w:w="2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Orange + Red + Coral + Yellow + Chartreuse</w:t>
            </w:r>
          </w:p>
        </w:tc>
        <w:tc>
          <w:tcPr>
            <w:tcW w:type="dxa" w:w="1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Exuberant and joyful; sun-drenched; Mediterranean-inspired cottage style</w:t>
            </w:r>
          </w:p>
        </w:tc>
        <w:tc>
          <w:tcPr>
            <w:tcW w:type="dxa" w:w="2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Orange nasturtiums, red hot pokers, coral dahlias, yellow rudbeckia, chartreuse lady's mantle</w:t>
            </w:r>
          </w:p>
        </w:tc>
        <w:tc>
          <w:tcPr>
            <w:tcW w:type="dxa" w:w="1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Vibrant, joyful, summer abundance — non-traditional but stunning</w:t>
            </w:r>
          </w:p>
        </w:tc>
      </w:tr>
      <w:tr>
        <w:tc>
          <w:tcPr>
            <w:tcW w:type="dxa" w:w="1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Blue and Yellow</w:t>
            </w:r>
          </w:p>
        </w:tc>
        <w:tc>
          <w:tcPr>
            <w:tcW w:type="dxa" w:w="22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Cornflower Blue + Soft Yellow + White + Touches of Purple</w:t>
            </w:r>
          </w:p>
        </w:tc>
        <w:tc>
          <w:tcPr>
            <w:tcW w:type="dxa" w:w="1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Fresh and cheerful; classic complementary color harmony; very pollinator-friendly</w:t>
            </w:r>
          </w:p>
        </w:tc>
        <w:tc>
          <w:tcPr>
            <w:tcW w:type="dxa" w:w="23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Blue catmint, yellow lady's mantle, white shasta daisies, blue cornflowers, yellow roses</w:t>
            </w:r>
          </w:p>
        </w:tc>
        <w:tc>
          <w:tcPr>
            <w:tcW w:type="dxa" w:w="12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Crisp, fresh, cheerful — perfect for a sunny cottage front garden</w:t>
            </w:r>
          </w:p>
        </w:tc>
      </w:tr>
      <w:tr>
        <w:tc>
          <w:tcPr>
            <w:tcW w:type="dxa" w:w="1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Prairie Cottage</w:t>
            </w:r>
          </w:p>
        </w:tc>
        <w:tc>
          <w:tcPr>
            <w:tcW w:type="dxa" w:w="22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Purple + Warm Pink + Soft Yellow + Buff + Brown Seedheads</w:t>
            </w:r>
          </w:p>
        </w:tc>
        <w:tc>
          <w:tcPr>
            <w:tcW w:type="dxa" w:w="1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American meadow-inspired; naturalistic and wildlife-friendly; four-season interest</w:t>
            </w:r>
          </w:p>
        </w:tc>
        <w:tc>
          <w:tcPr>
            <w:tcW w:type="dxa" w:w="23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Purple coneflower, pink bee balm, golden rudbeckia, buff amsonia, ornamental grasses</w:t>
            </w:r>
          </w:p>
        </w:tc>
        <w:tc>
          <w:tcPr>
            <w:tcW w:type="dxa" w:w="12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Natural, relaxed, wildlife-rich — the American cottage adaptation</w:t>
            </w:r>
          </w:p>
        </w:tc>
      </w:tr>
    </w:tbl>
    <w:p>
      <w:pPr>
        <w:spacing w:before="160" w:after="0"/>
      </w:pPr>
    </w:p>
    <w:p>
      <w:pPr>
        <w:pStyle w:val="Heading2"/>
        <w:spacing w:before="280" w:after="120"/>
      </w:pPr>
      <w:r>
        <w:rPr>
          <w:rFonts w:ascii="Georgia" w:cs="Georgia" w:eastAsia="Georgia" w:hAnsi="Georgia"/>
          <w:b/>
          <w:bCs/>
          <w:color w:val="6B4573"/>
          <w:sz w:val="30"/>
          <w:szCs w:val="30"/>
        </w:rPr>
        <w:t xml:space="preserve">Gertrude Jekyll's Color Principles for Cottage Gardens</w:t>
      </w:r>
    </w:p>
    <w:p>
      <w:pPr>
        <w:spacing w:before="80" w:after="120"/>
      </w:pPr>
      <w:r>
        <w:rPr>
          <w:rFonts w:ascii="Arial" w:cs="Arial" w:eastAsia="Arial" w:hAnsi="Arial"/>
          <w:color w:val="3E2A1A"/>
          <w:sz w:val="22"/>
          <w:szCs w:val="22"/>
        </w:rPr>
        <w:t xml:space="preserve">Gertrude Jekyll, who defined the cottage garden aesthetic in the late 1800s, had specific color principles that remain useful today:</w:t>
      </w:r>
    </w:p>
    <w:p>
      <w:pPr>
        <w:spacing w:before="80" w:after="0"/>
      </w:pPr>
    </w:p>
    <w:p>
      <w:pPr>
        <w:pStyle w:val="ListParagraph"/>
        <w:numPr>
          <w:ilvl w:val="0"/>
          <w:numId w:val="2"/>
        </w:numPr>
        <w:spacing w:before="50" w:after="70"/>
      </w:pPr>
      <w:r>
        <w:rPr>
          <w:rFonts w:ascii="Arial" w:cs="Arial" w:eastAsia="Arial" w:hAnsi="Arial"/>
          <w:color w:val="3E2A1A"/>
          <w:sz w:val="22"/>
          <w:szCs w:val="22"/>
        </w:rPr>
        <w:t xml:space="preserve">Begin borders at each end with cool colors (grey, lavender, blue, pale pink) and build toward warm colors (yellow, orange, red) in the center — this creates a natural crescendo effect</w:t>
      </w:r>
    </w:p>
    <w:p>
      <w:pPr>
        <w:pStyle w:val="ListParagraph"/>
        <w:numPr>
          <w:ilvl w:val="0"/>
          <w:numId w:val="2"/>
        </w:numPr>
        <w:spacing w:before="50" w:after="70"/>
      </w:pPr>
      <w:r>
        <w:rPr>
          <w:rFonts w:ascii="Arial" w:cs="Arial" w:eastAsia="Arial" w:hAnsi="Arial"/>
          <w:color w:val="3E2A1A"/>
          <w:sz w:val="22"/>
          <w:szCs w:val="22"/>
        </w:rPr>
        <w:t xml:space="preserve">Use white as a peacemaker between colors that might otherwise clash — white 'resets' the eye and makes neighboring colors work together</w:t>
      </w:r>
    </w:p>
    <w:p>
      <w:pPr>
        <w:pStyle w:val="ListParagraph"/>
        <w:numPr>
          <w:ilvl w:val="0"/>
          <w:numId w:val="2"/>
        </w:numPr>
        <w:spacing w:before="50" w:after="70"/>
      </w:pPr>
      <w:r>
        <w:rPr>
          <w:rFonts w:ascii="Arial" w:cs="Arial" w:eastAsia="Arial" w:hAnsi="Arial"/>
          <w:color w:val="3E2A1A"/>
          <w:sz w:val="22"/>
          <w:szCs w:val="22"/>
        </w:rPr>
        <w:t xml:space="preserve">Silver and gray foliage (artemisia, stachys, catmint leaves) unifies different color zones the way a neutral wall color ties together furniture in a room</w:t>
      </w:r>
    </w:p>
    <w:p>
      <w:pPr>
        <w:pStyle w:val="ListParagraph"/>
        <w:numPr>
          <w:ilvl w:val="0"/>
          <w:numId w:val="2"/>
        </w:numPr>
        <w:spacing w:before="50" w:after="70"/>
      </w:pPr>
      <w:r>
        <w:rPr>
          <w:rFonts w:ascii="Arial" w:cs="Arial" w:eastAsia="Arial" w:hAnsi="Arial"/>
          <w:color w:val="3E2A1A"/>
          <w:sz w:val="22"/>
          <w:szCs w:val="22"/>
        </w:rPr>
        <w:t xml:space="preserve">Plant colors in drifts that angle toward the viewer, not in horizontal bands — this prevents the 'striped' effect and creates a sense of depth</w:t>
      </w:r>
    </w:p>
    <w:p>
      <w:pPr>
        <w:pStyle w:val="ListParagraph"/>
        <w:numPr>
          <w:ilvl w:val="0"/>
          <w:numId w:val="2"/>
        </w:numPr>
        <w:spacing w:before="50" w:after="70"/>
      </w:pPr>
      <w:r>
        <w:rPr>
          <w:rFonts w:ascii="Arial" w:cs="Arial" w:eastAsia="Arial" w:hAnsi="Arial"/>
          <w:color w:val="3E2A1A"/>
          <w:sz w:val="22"/>
          <w:szCs w:val="22"/>
        </w:rPr>
        <w:t xml:space="preserve">A single powerful color accent in an unexpected place — a crimson rose in a sea of pale pink and lavender — creates the dramatic surprise that makes a border unforgettable</w:t>
      </w:r>
    </w:p>
    <w:p>
      <w:pPr>
        <w:spacing w:before="200" w:after="0"/>
      </w:pPr>
    </w:p>
    <w:p>
      <w:r>
        <w:br w:type="page"/>
      </w:r>
    </w:p>
    <w:p>
      <w:pPr>
        <w:pStyle w:val="Heading1"/>
        <w:spacing w:before="360" w:after="160"/>
      </w:pPr>
      <w:r>
        <w:rPr>
          <w:rFonts w:ascii="Georgia" w:cs="Georgia" w:eastAsia="Georgia" w:hAnsi="Georgia"/>
          <w:b/>
          <w:bCs/>
          <w:color w:val="5C1A3A"/>
          <w:sz w:val="40"/>
          <w:szCs w:val="40"/>
        </w:rPr>
        <w:t xml:space="preserve">Fragrance — The Invisible Architecture of the Cottage Garden</w:t>
      </w:r>
    </w:p>
    <w:p>
      <w:pPr>
        <w:spacing w:before="80" w:after="120"/>
      </w:pPr>
      <w:r>
        <w:rPr>
          <w:rFonts w:ascii="Arial" w:cs="Arial" w:eastAsia="Arial" w:hAnsi="Arial"/>
          <w:color w:val="3E2A1A"/>
          <w:sz w:val="22"/>
          <w:szCs w:val="22"/>
        </w:rPr>
        <w:t xml:space="preserve">Fragrance is the most powerful and most neglected element in cottage garden design. A garden that is beautiful to the eye but scentless is only half a garden. The cottage garden tradition places fragrance at the center of the garden experience — walking through it should engage every sense.</w:t>
      </w:r>
    </w:p>
    <w:p>
      <w:pPr>
        <w:spacing w:before="120" w:after="0"/>
      </w:pPr>
    </w:p>
    <w:p>
      <w:pPr>
        <w:pStyle w:val="Heading2"/>
        <w:spacing w:before="280" w:after="120"/>
      </w:pPr>
      <w:r>
        <w:rPr>
          <w:rFonts w:ascii="Georgia" w:cs="Georgia" w:eastAsia="Georgia" w:hAnsi="Georgia"/>
          <w:b/>
          <w:bCs/>
          <w:color w:val="6B4573"/>
          <w:sz w:val="30"/>
          <w:szCs w:val="30"/>
        </w:rPr>
        <w:t xml:space="preserve">The Fragrant Plant Calendar — Scent Through the Seasons</w:t>
      </w:r>
    </w:p>
    <w:p>
      <w:pPr>
        <w:spacing w:before="80" w:after="0"/>
      </w:pPr>
    </w:p>
    <w:p>
      <w:pPr>
        <w:pStyle w:val="ListParagraph"/>
        <w:numPr>
          <w:ilvl w:val="0"/>
          <w:numId w:val="2"/>
        </w:numPr>
        <w:spacing w:before="50" w:after="70"/>
      </w:pPr>
      <w:r>
        <w:rPr>
          <w:rFonts w:ascii="Arial" w:cs="Arial" w:eastAsia="Arial" w:hAnsi="Arial"/>
          <w:color w:val="3E2A1A"/>
          <w:sz w:val="22"/>
          <w:szCs w:val="22"/>
        </w:rPr>
        <w:t xml:space="preserve">February–March: Winter-flowering honeysuckle (Lonicera fragrantissima), snowdrops (faint honey), Christmas rose hellebores (subtle), daphne (powerfully sweet)</w:t>
      </w:r>
    </w:p>
    <w:p>
      <w:pPr>
        <w:pStyle w:val="ListParagraph"/>
        <w:numPr>
          <w:ilvl w:val="0"/>
          <w:numId w:val="2"/>
        </w:numPr>
        <w:spacing w:before="50" w:after="70"/>
      </w:pPr>
      <w:r>
        <w:rPr>
          <w:rFonts w:ascii="Arial" w:cs="Arial" w:eastAsia="Arial" w:hAnsi="Arial"/>
          <w:color w:val="3E2A1A"/>
          <w:sz w:val="22"/>
          <w:szCs w:val="22"/>
        </w:rPr>
        <w:t xml:space="preserve">April–May: Wallflowers (warm, spicy sweetness), hyacinths (intensely floral), lilac (the definitive spring fragrance), narcissus and daffodils (lighter honied scent), wisteria (sweet vanilla)</w:t>
      </w:r>
    </w:p>
    <w:p>
      <w:pPr>
        <w:pStyle w:val="ListParagraph"/>
        <w:numPr>
          <w:ilvl w:val="0"/>
          <w:numId w:val="2"/>
        </w:numPr>
        <w:spacing w:before="50" w:after="70"/>
      </w:pPr>
      <w:r>
        <w:rPr>
          <w:rFonts w:ascii="Arial" w:cs="Arial" w:eastAsia="Arial" w:hAnsi="Arial"/>
          <w:color w:val="3E2A1A"/>
          <w:sz w:val="22"/>
          <w:szCs w:val="22"/>
        </w:rPr>
        <w:t xml:space="preserve">May–June: Peonies (rose-citrus, some varieties more fragrant than others), iris (violet-sweet), mock orange (intense orange blossom), early roses (old rose fragrance), lilies of the valley (muguet — the most delicate spring scent)</w:t>
      </w:r>
    </w:p>
    <w:p>
      <w:pPr>
        <w:pStyle w:val="ListParagraph"/>
        <w:numPr>
          <w:ilvl w:val="0"/>
          <w:numId w:val="2"/>
        </w:numPr>
        <w:spacing w:before="50" w:after="70"/>
      </w:pPr>
      <w:r>
        <w:rPr>
          <w:rFonts w:ascii="Arial" w:cs="Arial" w:eastAsia="Arial" w:hAnsi="Arial"/>
          <w:color w:val="3E2A1A"/>
          <w:sz w:val="22"/>
          <w:szCs w:val="22"/>
        </w:rPr>
        <w:t xml:space="preserve">June–July: Roses (peak season — old rose, myrrh, citrus, tea, depending on variety), sweet peas (the quintessential summer cottage fragrance), lavender (aromatic and resinous), sweet William (clove-spice)</w:t>
      </w:r>
    </w:p>
    <w:p>
      <w:pPr>
        <w:pStyle w:val="ListParagraph"/>
        <w:numPr>
          <w:ilvl w:val="0"/>
          <w:numId w:val="2"/>
        </w:numPr>
        <w:spacing w:before="50" w:after="70"/>
      </w:pPr>
      <w:r>
        <w:rPr>
          <w:rFonts w:ascii="Arial" w:cs="Arial" w:eastAsia="Arial" w:hAnsi="Arial"/>
          <w:color w:val="3E2A1A"/>
          <w:sz w:val="22"/>
          <w:szCs w:val="22"/>
        </w:rPr>
        <w:t xml:space="preserve">July–August: Garden phlox (sweet, honey-like, evening-intensified), lily (oriental types — intensely floral-tropical), dianthus/pinks (clove), catmint (aromatic when brushed)</w:t>
      </w:r>
    </w:p>
    <w:p>
      <w:pPr>
        <w:pStyle w:val="ListParagraph"/>
        <w:numPr>
          <w:ilvl w:val="0"/>
          <w:numId w:val="2"/>
        </w:numPr>
        <w:spacing w:before="50" w:after="70"/>
      </w:pPr>
      <w:r>
        <w:rPr>
          <w:rFonts w:ascii="Arial" w:cs="Arial" w:eastAsia="Arial" w:hAnsi="Arial"/>
          <w:color w:val="3E2A1A"/>
          <w:sz w:val="22"/>
          <w:szCs w:val="22"/>
        </w:rPr>
        <w:t xml:space="preserve">August–September: Jasmine (tropical, heady, evening), late roses (second and third flushes), heliotrope (cherry-pie scent — old-fashioned annual), Nicotiana (sweet tobacco at dusk)</w:t>
      </w:r>
    </w:p>
    <w:p>
      <w:pPr>
        <w:spacing w:before="120" w:after="0"/>
      </w:pPr>
    </w:p>
    <w:p>
      <w:pPr>
        <w:pStyle w:val="Heading2"/>
        <w:spacing w:before="280" w:after="120"/>
      </w:pPr>
      <w:r>
        <w:rPr>
          <w:rFonts w:ascii="Georgia" w:cs="Georgia" w:eastAsia="Georgia" w:hAnsi="Georgia"/>
          <w:b/>
          <w:bCs/>
          <w:color w:val="6B4573"/>
          <w:sz w:val="30"/>
          <w:szCs w:val="30"/>
        </w:rPr>
        <w:t xml:space="preserve">Designing for Fragrance in Space</w:t>
      </w:r>
    </w:p>
    <w:p>
      <w:pPr>
        <w:pStyle w:val="ListParagraph"/>
        <w:numPr>
          <w:ilvl w:val="0"/>
          <w:numId w:val="2"/>
        </w:numPr>
        <w:spacing w:before="50" w:after="70"/>
      </w:pPr>
      <w:r>
        <w:rPr>
          <w:rFonts w:ascii="Arial" w:cs="Arial" w:eastAsia="Arial" w:hAnsi="Arial"/>
          <w:color w:val="3E2A1A"/>
          <w:sz w:val="22"/>
          <w:szCs w:val="22"/>
        </w:rPr>
        <w:t xml:space="preserve">Place the most powerful fragrances (lilac, mock orange, jasmine, wisteria) at a slight distance from seating — their scent carries effectively and doesn't become overwhelming at close range</w:t>
      </w:r>
    </w:p>
    <w:p>
      <w:pPr>
        <w:pStyle w:val="ListParagraph"/>
        <w:numPr>
          <w:ilvl w:val="0"/>
          <w:numId w:val="2"/>
        </w:numPr>
        <w:spacing w:before="50" w:after="70"/>
      </w:pPr>
      <w:r>
        <w:rPr>
          <w:rFonts w:ascii="Arial" w:cs="Arial" w:eastAsia="Arial" w:hAnsi="Arial"/>
          <w:color w:val="3E2A1A"/>
          <w:sz w:val="22"/>
          <w:szCs w:val="22"/>
        </w:rPr>
        <w:t xml:space="preserve">Plant roses, sweet peas, and peonies directly beside paths where you will walk — these moderate fragrances are best experienced at proximity</w:t>
      </w:r>
    </w:p>
    <w:p>
      <w:pPr>
        <w:pStyle w:val="ListParagraph"/>
        <w:numPr>
          <w:ilvl w:val="0"/>
          <w:numId w:val="2"/>
        </w:numPr>
        <w:spacing w:before="50" w:after="70"/>
      </w:pPr>
      <w:r>
        <w:rPr>
          <w:rFonts w:ascii="Arial" w:cs="Arial" w:eastAsia="Arial" w:hAnsi="Arial"/>
          <w:color w:val="3E2A1A"/>
          <w:sz w:val="22"/>
          <w:szCs w:val="22"/>
        </w:rPr>
        <w:t xml:space="preserve">Grow aromatic-leaved plants (lavender, catmint, thyme, rosemary, dianthus) along path edges where brushing past releases their scent into the air</w:t>
      </w:r>
    </w:p>
    <w:p>
      <w:pPr>
        <w:pStyle w:val="ListParagraph"/>
        <w:numPr>
          <w:ilvl w:val="0"/>
          <w:numId w:val="2"/>
        </w:numPr>
        <w:spacing w:before="50" w:after="70"/>
      </w:pPr>
      <w:r>
        <w:rPr>
          <w:rFonts w:ascii="Arial" w:cs="Arial" w:eastAsia="Arial" w:hAnsi="Arial"/>
          <w:color w:val="3E2A1A"/>
          <w:sz w:val="22"/>
          <w:szCs w:val="22"/>
        </w:rPr>
        <w:t xml:space="preserve">Plant any evening-fragrant plant (phlox, nicotiana, jasmine, sweet peas) within view of a frequently-used outdoor seating area — the garden comes alive at dusk</w:t>
      </w:r>
    </w:p>
    <w:p>
      <w:pPr>
        <w:pStyle w:val="ListParagraph"/>
        <w:numPr>
          <w:ilvl w:val="0"/>
          <w:numId w:val="2"/>
        </w:numPr>
        <w:spacing w:before="50" w:after="70"/>
      </w:pPr>
      <w:r>
        <w:rPr>
          <w:rFonts w:ascii="Arial" w:cs="Arial" w:eastAsia="Arial" w:hAnsi="Arial"/>
          <w:color w:val="3E2A1A"/>
          <w:sz w:val="22"/>
          <w:szCs w:val="22"/>
        </w:rPr>
        <w:t xml:space="preserve">Sweet peas trained up an obelisk beside the back door mean the fragrance drifts through the door every time it opens in June and July</w:t>
      </w:r>
    </w:p>
    <w:p>
      <w:pPr>
        <w:spacing w:before="200" w:after="0"/>
      </w:pPr>
    </w:p>
    <w:p>
      <w:r>
        <w:br w:type="page"/>
      </w:r>
    </w:p>
    <w:p>
      <w:pPr>
        <w:pStyle w:val="Heading1"/>
        <w:spacing w:before="360" w:after="160"/>
      </w:pPr>
      <w:r>
        <w:rPr>
          <w:rFonts w:ascii="Georgia" w:cs="Georgia" w:eastAsia="Georgia" w:hAnsi="Georgia"/>
          <w:b/>
          <w:bCs/>
          <w:color w:val="5C1A3A"/>
          <w:sz w:val="40"/>
          <w:szCs w:val="40"/>
        </w:rPr>
        <w:t xml:space="preserve">Inspired Plant Combinations for the Cottage Garden</w:t>
      </w:r>
    </w:p>
    <w:p>
      <w:pPr>
        <w:spacing w:before="80" w:after="120"/>
      </w:pPr>
      <w:r>
        <w:rPr>
          <w:rFonts w:ascii="Arial" w:cs="Arial" w:eastAsia="Arial" w:hAnsi="Arial"/>
          <w:color w:val="3E2A1A"/>
          <w:sz w:val="22"/>
          <w:szCs w:val="22"/>
        </w:rPr>
        <w:t xml:space="preserve">Cottage gardens succeed through inspired combinations — plants that enhance each other's beauty through complementary color, form, texture, or timing. The following combinations are tested and proven beautiful, each representing a different season, mood, or garden area.</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Combination Name</w:t>
            </w:r>
          </w:p>
        </w:tc>
        <w:tc>
          <w:tcPr>
            <w:tcW w:type="dxa" w:w="36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Plants</w:t>
            </w:r>
          </w:p>
        </w:tc>
        <w:tc>
          <w:tcPr>
            <w:tcW w:type="dxa" w:w="37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Classic English</w:t>
            </w:r>
          </w:p>
        </w:tc>
        <w:tc>
          <w:tcPr>
            <w:tcW w:type="dxa" w:w="3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Rosa 'Gertrude Jekyll' + Catmint 'Six Hills Giant' + Foxglove (white) + Allium 'Gladiator'</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Deep pink rose, lavender-blue catmint foaming at its feet, white foxglove spires behind, with purple allium balls woven throughout — the definitive cottage garden combination</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Spring Romance</w:t>
            </w:r>
          </w:p>
        </w:tc>
        <w:tc>
          <w:tcPr>
            <w:tcW w:type="dxa" w:w="3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Pink peony + Blue bearded iris + White allium + Forget-me-not carpet</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The blue and pink spring combination that stops garden visitors in their tracks; time it by planting early-season iris varieties with mid-season peonies</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Dreamy Blues</w:t>
            </w:r>
          </w:p>
        </w:tc>
        <w:tc>
          <w:tcPr>
            <w:tcW w:type="dxa" w:w="3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Climbing 'The Generous Gardener' + Clematis 'Perle d'Azur' + Salvia nemorosa + White sweet peas</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Pale pink climbing rose entwined with sky-blue clematis, with blue salvia spikes at the base and white sweet peas weaving through — fragrant and luminous</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Hot Summer Border</w:t>
            </w:r>
          </w:p>
        </w:tc>
        <w:tc>
          <w:tcPr>
            <w:tcW w:type="dxa" w:w="3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Crocosmia 'Lucifer' + Orange dahlias + Rudbeckia + Bronze fennel + Echinacea</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Warm sunset tones from midsummer through autumn; butterflies mob the echinacea; bold and cheerful; non-traditional but undeniably romantic in a lusty, summer way</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White &amp; Green Cool Corner</w:t>
            </w:r>
          </w:p>
        </w:tc>
        <w:tc>
          <w:tcPr>
            <w:tcW w:type="dxa" w:w="3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White foxglove + Astilbe 'Bridal Veil' + Hostas + Snowball hydrangea + White bleeding heart</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For the shaded corner of the cottage garden; cool and luminous; all white and green; very elegant in deep shade where colors wash out</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Autumn Tapestry</w:t>
            </w:r>
          </w:p>
        </w:tc>
        <w:tc>
          <w:tcPr>
            <w:tcW w:type="dxa" w:w="3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Japanese anemone 'Honorine Jobert' + Asters 'Little Carlow' + Late orange dahlias + Ornamental grasses</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The cottage garden's autumn performance; delicate white anemone alongside rich asters and jewel-tone dahlias; grasses add movement</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Cottage Herb Kitchen Garden</w:t>
            </w:r>
          </w:p>
        </w:tc>
        <w:tc>
          <w:tcPr>
            <w:tcW w:type="dxa" w:w="3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Roses + Lavender + Chives + Fennel + Calendula + Thyme edging</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original cottage garden spirit: edibles and flowers intermingled; lavender edges the beds, chives provide purple allium-like flowers, fennel provides height and butterflies</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The Fragrance Walk</w:t>
            </w:r>
          </w:p>
        </w:tc>
        <w:tc>
          <w:tcPr>
            <w:tcW w:type="dxa" w:w="3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Lilac (early) + Mock orange (late spring) + Rose 'Gertrude Jekyll' (June) + Sweet peas (June–July) + Phlox (July–Aug) + Lavender (summer)</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 sequence of fragrant plants timed to provide scent from April through August along a path — the full aromatic experience of the cottage garden walk</w:t>
            </w:r>
          </w:p>
        </w:tc>
      </w:tr>
    </w:tbl>
    <w:p>
      <w:pPr>
        <w:spacing w:before="200" w:after="0"/>
      </w:pPr>
    </w:p>
    <w:p>
      <w:pPr>
        <w:pStyle w:val="Heading1"/>
        <w:spacing w:before="360" w:after="160"/>
      </w:pPr>
      <w:r>
        <w:rPr>
          <w:rFonts w:ascii="Georgia" w:cs="Georgia" w:eastAsia="Georgia" w:hAnsi="Georgia"/>
          <w:b/>
          <w:bCs/>
          <w:color w:val="5C1A3A"/>
          <w:sz w:val="40"/>
          <w:szCs w:val="40"/>
        </w:rPr>
        <w:t xml:space="preserve">Hardscape and Structures — The Bones Beneath the Beauty</w:t>
      </w:r>
    </w:p>
    <w:p>
      <w:pPr>
        <w:spacing w:before="80" w:after="120"/>
      </w:pPr>
      <w:r>
        <w:rPr>
          <w:rFonts w:ascii="Arial" w:cs="Arial" w:eastAsia="Arial" w:hAnsi="Arial"/>
          <w:color w:val="3E2A1A"/>
          <w:sz w:val="22"/>
          <w:szCs w:val="22"/>
        </w:rPr>
        <w:t xml:space="preserve">Structure in the cottage garden should feel as if it grew organically rather than was designed. Natural materials that age gracefully — stone, brick, weathered wood — are far more appropriate than concrete, metal, or plastic. The goal is a garden that looks like it has evolved over decades, not been installed last spring.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Structural Element</w:t>
            </w:r>
          </w:p>
        </w:tc>
        <w:tc>
          <w:tcPr>
            <w:tcW w:type="dxa" w:w="46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How to Use It</w:t>
            </w:r>
          </w:p>
        </w:tc>
        <w:tc>
          <w:tcPr>
            <w:tcW w:type="dxa" w:w="23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Key Purpose</w:t>
            </w:r>
          </w:p>
        </w:tc>
      </w:tr>
      <w:tr>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Central Path</w:t>
            </w:r>
          </w:p>
        </w:tc>
        <w:tc>
          <w:tcPr>
            <w:tcW w:type="dxa" w:w="4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Traditionally the spine of the cottage garden — a straight brick, stone, or packed gravel path from gate to door, with borders billowing either side. Plants are allowed (even encouraged) to spill over path edges. The path should be wide enough to walk without brushing wet plants (30–36 inches minimum).</w:t>
            </w:r>
          </w:p>
        </w:tc>
        <w:tc>
          <w:tcPr>
            <w:tcW w:type="dxa" w:w="2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Essential structural element; connects entrance to home; creates the 'corridor of flowers' experience</w:t>
            </w:r>
          </w:p>
        </w:tc>
      </w:tr>
      <w:tr>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Picket Fence</w:t>
            </w:r>
          </w:p>
        </w:tc>
        <w:tc>
          <w:tcPr>
            <w:tcW w:type="dxa" w:w="4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The classic cottage boundary; white-painted or weathered gray wood; pointed tops; low enough to see the garden over (3–4 feet); climbing roses, sweet peas, and clematis trained along or over it. The fence creates the beloved 'garden framed by flowers' photograph.</w:t>
            </w:r>
          </w:p>
        </w:tc>
        <w:tc>
          <w:tcPr>
            <w:tcW w:type="dxa" w:w="2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Traditional boundary; provides privacy without blocking light; supports climbers</w:t>
            </w:r>
          </w:p>
        </w:tc>
      </w:tr>
      <w:tr>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Rose Arch / Gateway Arch</w:t>
            </w:r>
          </w:p>
        </w:tc>
        <w:tc>
          <w:tcPr>
            <w:tcW w:type="dxa" w:w="4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Timber or rustic metal arch over the garden gate or path entrance; clothed in climbing rose + clematis combination. Standing beneath an arch dripping with 'New Dawn' rose and 'Perle d'Azur' clematis in June is the quintessential cottage garden moment.</w:t>
            </w:r>
          </w:p>
        </w:tc>
        <w:tc>
          <w:tcPr>
            <w:tcW w:type="dxa" w:w="2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Strong focal point; frames entrance; supports 2–3 climbers; instant romance</w:t>
            </w:r>
          </w:p>
        </w:tc>
      </w:tr>
      <w:tr>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Pergola / Arbor</w:t>
            </w:r>
          </w:p>
        </w:tc>
        <w:tc>
          <w:tcPr>
            <w:tcW w:type="dxa" w:w="4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Heavier structure than an arch; creates a shaded walk or seating area; large enough to support wisteria, climbing roses, or grapevines. A pergola draped in wisteria and underplanted with lavender is among the most beautiful garden features possible.</w:t>
            </w:r>
          </w:p>
        </w:tc>
        <w:tc>
          <w:tcPr>
            <w:tcW w:type="dxa" w:w="2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Creates garden room; provides shade; supports large climbers; seating destination</w:t>
            </w:r>
          </w:p>
        </w:tc>
      </w:tr>
      <w:tr>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Trellis Panels</w:t>
            </w:r>
          </w:p>
        </w:tc>
        <w:tc>
          <w:tcPr>
            <w:tcW w:type="dxa" w:w="4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Applied to walls, fences, or as freestanding panels; extends climbing surface for roses, clematis, jasmine, and honeysuckle. Trellis between windows allows climbing roses to frame the house facade — one of the most romantic cottage garden features.</w:t>
            </w:r>
          </w:p>
        </w:tc>
        <w:tc>
          <w:tcPr>
            <w:tcW w:type="dxa" w:w="2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Practical climbing support; architectural; softens house walls</w:t>
            </w:r>
          </w:p>
        </w:tc>
      </w:tr>
      <w:tr>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Rustic Obelisks</w:t>
            </w:r>
          </w:p>
        </w:tc>
        <w:tc>
          <w:tcPr>
            <w:tcW w:type="dxa" w:w="4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Timber or painted metal pyramidal towers; placed throughout borders to support climbing sweet peas, clematis, or smaller climbing roses. Provides vertical interest even in winter; can be used as focal points; 4–6 feet tall works in most borders.</w:t>
            </w:r>
          </w:p>
        </w:tc>
        <w:tc>
          <w:tcPr>
            <w:tcW w:type="dxa" w:w="2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Vertical interest year-round; supports annual and perennial climbers; easy to move</w:t>
            </w:r>
          </w:p>
        </w:tc>
      </w:tr>
      <w:tr>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Stone or Brick Edging</w:t>
            </w:r>
          </w:p>
        </w:tc>
        <w:tc>
          <w:tcPr>
            <w:tcW w:type="dxa" w:w="4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Cottage paths and beds are often edged with irregular stone, old brick, or simple terracotta edging tiles. No plastic or modern materials — everything should look like it has been there for decades. Aged materials are preferred over new ones.</w:t>
            </w:r>
          </w:p>
        </w:tc>
        <w:tc>
          <w:tcPr>
            <w:tcW w:type="dxa" w:w="2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Defines beds without formal rigidity; natural material; ages beautifully</w:t>
            </w:r>
          </w:p>
        </w:tc>
      </w:tr>
      <w:tr>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Seating Areas</w:t>
            </w:r>
          </w:p>
        </w:tc>
        <w:tc>
          <w:tcPr>
            <w:tcW w:type="dxa" w:w="4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The cottage garden must have places to pause: a wooden bench tucked against a rose-covered wall; a pair of chairs at a path's end; an iron seat under a rose arch. Without seating, the garden is viewed but not inhabited. Position seating at the best scent vantage point.</w:t>
            </w:r>
          </w:p>
        </w:tc>
        <w:tc>
          <w:tcPr>
            <w:tcW w:type="dxa" w:w="2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Invites lingering; destination points; frames views back through garden</w:t>
            </w:r>
          </w:p>
        </w:tc>
      </w:tr>
      <w:tr>
        <w:tc>
          <w:tcPr>
            <w:tcW w:type="dxa" w:w="24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Water Features</w:t>
            </w:r>
          </w:p>
        </w:tc>
        <w:tc>
          <w:tcPr>
            <w:tcW w:type="dxa" w:w="4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A simple water element adds sound and reflection: a small stone birdbath (functional for birds and pollinators), a modest millstone fountain, or a tiny pond edged with iris, primulas, and ferns. Must look aged and naturalistic — never modern or geometric.</w:t>
            </w:r>
          </w:p>
        </w:tc>
        <w:tc>
          <w:tcPr>
            <w:tcW w:type="dxa" w:w="2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Sound element; wildlife support; reflects sky and movement</w:t>
            </w:r>
          </w:p>
        </w:tc>
      </w:tr>
      <w:tr>
        <w:tc>
          <w:tcPr>
            <w:tcW w:type="dxa" w:w="24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Rustic Garden Ornaments</w:t>
            </w:r>
          </w:p>
        </w:tc>
        <w:tc>
          <w:tcPr>
            <w:tcW w:type="dxa" w:w="4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Clay pots clustered on steps; a moss-covered stone statue half-hidden in foliage; a rusted iron urn planted with cascading annual; an old wheelbarrow converted to a planter. Cottage ornaments should look found, not purchased — weathered, patinated, imperfect.</w:t>
            </w:r>
          </w:p>
        </w:tc>
        <w:tc>
          <w:tcPr>
            <w:tcW w:type="dxa" w:w="2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Personality and history; focal points; integrates home personality with garden</w:t>
            </w:r>
          </w:p>
        </w:tc>
      </w:tr>
    </w:tbl>
    <w:p>
      <w:pPr>
        <w:spacing w:before="200" w:after="0"/>
      </w:pPr>
    </w:p>
    <w:p>
      <w:r>
        <w:br w:type="page"/>
      </w:r>
    </w:p>
    <w:p>
      <w:pPr>
        <w:pStyle w:val="Heading1"/>
        <w:spacing w:before="360" w:after="160"/>
      </w:pPr>
      <w:r>
        <w:rPr>
          <w:rFonts w:ascii="Georgia" w:cs="Georgia" w:eastAsia="Georgia" w:hAnsi="Georgia"/>
          <w:b/>
          <w:bCs/>
          <w:color w:val="5C1A3A"/>
          <w:sz w:val="40"/>
          <w:szCs w:val="40"/>
        </w:rPr>
        <w:t xml:space="preserve">The Cottage Garden Year — Season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36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What's Blooming</w:t>
            </w:r>
          </w:p>
        </w:tc>
        <w:tc>
          <w:tcPr>
            <w:tcW w:type="dxa" w:w="37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Late Winter–Early Spring (Feb–Mar)</w:t>
            </w:r>
          </w:p>
        </w:tc>
        <w:tc>
          <w:tcPr>
            <w:tcW w:type="dxa" w:w="3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Snowdrops, hellebores, crocus, early daffodils, pulmonaria, winter aconite, wallflowers (mild areas)</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Prune roses by up to 1/3; plant bare-root roses now; divide perennials; sow sweet peas indoors (February); plant bare-root shrubs</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Mid Spring (Apr–May)</w:t>
            </w:r>
          </w:p>
        </w:tc>
        <w:tc>
          <w:tcPr>
            <w:tcW w:type="dxa" w:w="3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Late daffodils, tulips, forget-me-nots, bleeding heart, wallflowers, alliums (late May), lilac, wisteria, spirea</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Plant out hardy annuals; support delphiniums and tall plants early; plant summer bulbs after frost; sow cosmos, nigella direct; plant summer-flowering perennials</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Late Spring (May–Jun)</w:t>
            </w:r>
          </w:p>
        </w:tc>
        <w:tc>
          <w:tcPr>
            <w:tcW w:type="dxa" w:w="3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Peonies, iris, aquilegia/columbine, roses (first flush), catmint, Hardy geraniums, alliums, baptisia, early lupins</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Deadhead spent bulbs; tie in climbing roses; stake delphiniums; plant dahlias tubers after frost date; direct sow nasturtium and calendula</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Early Summer (Jun–Jul)</w:t>
            </w:r>
          </w:p>
        </w:tc>
        <w:tc>
          <w:tcPr>
            <w:tcW w:type="dxa" w:w="3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Roses at peak, delphiniums, foxgloves, hollyhocks beginning, sweet peas, lavender, campanula, dianthus, phlox begins</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Deadhead roses for repeat flush; shear catmint back by half for second flush; sow biennial foxgloves and hollyhocks for next year; water sweet peas daily; pick sweet peas every other day</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Midsummer (Jul–Aug)</w:t>
            </w:r>
          </w:p>
        </w:tc>
        <w:tc>
          <w:tcPr>
            <w:tcW w:type="dxa" w:w="3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Hollyhocks, phlox, bee balm, dahlias, veronicastrum, crocosmia, agastache, late roses (second flush), echinacea, rudbeckia begins</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Deadhead dahlias for continuous bloom; deadhead phlox to reduce mildew; take rose cuttings; water borders deeply in dry spells</w:t>
            </w:r>
          </w:p>
        </w:tc>
      </w:tr>
      <w:tr>
        <w:tc>
          <w:tcPr>
            <w:tcW w:type="dxa" w:w="20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Late Summer–Autumn (Sep–Oct)</w:t>
            </w:r>
          </w:p>
        </w:tc>
        <w:tc>
          <w:tcPr>
            <w:tcW w:type="dxa" w:w="3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Dahlias at peak, asters, Japanese anemones, late rudbeckia, sedum, late roses (third flush in mild years), ornamental grasses</w:t>
            </w:r>
          </w:p>
        </w:tc>
        <w:tc>
          <w:tcPr>
            <w:tcW w:type="dxa" w:w="37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Plant spring bulbs (daffodils, tulips, alliums, hyacinths); collect seed from self-seeders; lift dahlias after first frost; leave ornamental seedheads</w:t>
            </w:r>
          </w:p>
        </w:tc>
      </w:tr>
      <w:tr>
        <w:tc>
          <w:tcPr>
            <w:tcW w:type="dxa" w:w="20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Winter (Nov–Jan)</w:t>
            </w:r>
          </w:p>
        </w:tc>
        <w:tc>
          <w:tcPr>
            <w:tcW w:type="dxa" w:w="3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Seedhead architecture, evergreen structure, ornamental grasses, viburnum fragrance, hellebores (late Jan in warm winters)</w:t>
            </w:r>
          </w:p>
        </w:tc>
        <w:tc>
          <w:tcPr>
            <w:tcW w:type="dxa" w:w="37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Mulch rose crowns and tender plants; order bare-root roses (delivered Nov–Mar); plan changes to the garden; clean and repair structures and fencing</w:t>
            </w:r>
          </w:p>
        </w:tc>
      </w:tr>
    </w:tbl>
    <w:p>
      <w:pPr>
        <w:spacing w:before="200" w:after="0"/>
      </w:pPr>
    </w:p>
    <w:p>
      <w:pPr>
        <w:pStyle w:val="Heading1"/>
        <w:spacing w:before="360" w:after="160"/>
      </w:pPr>
      <w:r>
        <w:rPr>
          <w:rFonts w:ascii="Georgia" w:cs="Georgia" w:eastAsia="Georgia" w:hAnsi="Georgia"/>
          <w:b/>
          <w:bCs/>
          <w:color w:val="5C1A3A"/>
          <w:sz w:val="40"/>
          <w:szCs w:val="40"/>
        </w:rPr>
        <w:t xml:space="preserve">A Starter Cottage Garden Border — 16-Plant Foundation Plan</w:t>
      </w:r>
    </w:p>
    <w:p>
      <w:pPr>
        <w:spacing w:before="80" w:after="120"/>
      </w:pPr>
      <w:r>
        <w:rPr>
          <w:rFonts w:ascii="Arial" w:cs="Arial" w:eastAsia="Arial" w:hAnsi="Arial"/>
          <w:color w:val="3E2A1A"/>
          <w:sz w:val="22"/>
          <w:szCs w:val="22"/>
        </w:rPr>
        <w:t xml:space="preserve">This planting plan creates an authentic cottage garden border approximately 8 feet wide and 15 feet long. It provides bloom from April through October, fragrance across multiple seasons, and includes self-seeding plants that will evolve the design over time. Build it over two seasons: establish the permanent plants in Year 1, add the annuals and biennials in Year 2.</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3360"/>
      </w:tblGrid>
      <w:tr>
        <w:tc>
          <w:tcPr>
            <w:tcW w:type="dxa" w:w="8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26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Key Note</w:t>
            </w:r>
          </w:p>
        </w:tc>
      </w:tr>
      <w:tr>
        <w:tc>
          <w:tcPr>
            <w:tcW w:type="dxa" w:w="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BACK (Tall — 4–9 ft)</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Hollyhock (back center/against wall)</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Self-seeds; classic vertical backdrop; grow against fence or wall</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BACK</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Delphinium (back left)</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Stake in spring; provides the blue vertical drama</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BACK</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Climbing rose 'The Generous Gardener' or 'New Dawn' (on arch/trellis)</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garden's signature; plant at rear or on structure</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MID-BACK (2.5–4 ft)</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Peony (permanent anchor — center-back of border)</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Plant shallowly; mark location so it's never disturbed; spectacular in late May</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MID-BACK</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Foxglove (biennial — scattered mid and back)</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Self-seeds once established; weave throughout naturally</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MID-BACK</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Garden phlox 'David' (white) or 'Robert Poore' (purple)</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Fragrant midsummer filler; grows into a lush clump</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MIDDLE (18–30 in)</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Rosa 'Gertrude Jekyll' or 'Harlow Carr' (middle)</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The shrub rose heart of the border; pairs with everything</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MIDDLE</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Iris 'Jane Phillips' (blue) or similar (early season)</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Blooms late May, early filler around permanent plants</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MIDDLE</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Salvia nemorosa 'Caradonna' (woven throughout middle)</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Constant blue-purple spikes to knit the planting together</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FRONT-MIDDLE (12–18 in)</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Hardy geranium 'Rozanne' (woven at middle-front)</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Endless blue blooms; weaves between everything; fills gaps</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FRONT-MIDDLE</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Dianthus 'Doris' or heritage pinks (front of middle)</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Clove-scented; traditional cottage edging plant</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EDGE (6–12 in)</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Catmint 'Walker's Low' (along path edge)</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Foams over path edges beautifully; shear for repeat bloom</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EDGE</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Sweet alyssum (self-seeding edge filler)</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Honey-scented white carpet; fills every crack and gap</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ANNUAL FILL</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Sweet peas (at trellis or obelisk)</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Provide the cottage garden's most magical fragrance</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 ANNUAL FILL</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Cosmos (scattered throughout bed to fill gaps)</w:t>
            </w:r>
          </w:p>
        </w:tc>
        <w:tc>
          <w:tcPr>
            <w:tcW w:type="dxa" w:w="26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Direct sow; self-seeds; airy filler that works with everything</w:t>
            </w:r>
          </w:p>
        </w:tc>
        <w:tc>
          <w:tcPr>
            <w:tcW w:type="dxa" w:w="33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r>
          </w:p>
        </w:tc>
      </w:tr>
      <w:tr>
        <w:tc>
          <w:tcPr>
            <w:tcW w:type="dxa" w:w="8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 ANNUAL FILL</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Nigella (scattered where bare soil shows)</w:t>
            </w:r>
          </w:p>
        </w:tc>
        <w:tc>
          <w:tcPr>
            <w:tcW w:type="dxa" w:w="26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Scatter seeds; self-seeds naturally once; no management needed</w:t>
            </w:r>
          </w:p>
        </w:tc>
        <w:tc>
          <w:tcPr>
            <w:tcW w:type="dxa" w:w="33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4E0" w:sz="1"/>
              <w:left w:val="single" w:color="4A7A3D" w:sz="10"/>
              <w:bottom w:val="single" w:color="E0D4E0" w:sz="1"/>
              <w:right w:val="single" w:color="E0D4E0" w:sz="1"/>
            </w:tcBorders>
            <w:shd w:fill="EDF5EB" w:val="clear"/>
            <w:tcMar>
              <w:top w:type="dxa" w:w="140"/>
              <w:left w:type="dxa" w:w="220"/>
              <w:bottom w:type="dxa" w:w="140"/>
              <w:right w:type="dxa" w:w="220"/>
            </w:tcMar>
          </w:tcPr>
          <w:p>
            <w:pPr>
              <w:spacing w:before="40" w:after="60"/>
            </w:pPr>
            <w:r>
              <w:rPr>
                <w:rFonts w:ascii="Arial" w:cs="Arial" w:eastAsia="Arial" w:hAnsi="Arial"/>
                <w:b/>
                <w:bCs/>
                <w:color w:val="4A7A3D"/>
                <w:sz w:val="22"/>
                <w:szCs w:val="22"/>
              </w:rPr>
              <w:t xml:space="preserve">🌿 Garden Tip:  </w:t>
            </w:r>
            <w:r>
              <w:rPr>
                <w:rFonts w:ascii="Arial" w:cs="Arial" w:eastAsia="Arial" w:hAnsi="Arial"/>
                <w:color w:val="3E2A1A"/>
                <w:sz w:val="22"/>
                <w:szCs w:val="22"/>
              </w:rPr>
              <w:t xml:space="preserve">In Year 1: Plant the roses, peony, shrubs, and permanent perennials. These are slow to establish — the peony may not bloom its first year, the climbing rose may not reach its full expression until Year 3. Fill all remaining gaps with annuals (cosmos, zinnia, nasturtium) to carry the garden through the first season. By Year 3, the cottage garden will be truly established and beginning to take on its own character.</w:t>
            </w:r>
          </w:p>
        </w:tc>
      </w:tr>
    </w:tbl>
    <w:p>
      <w:pPr>
        <w:spacing w:before="200" w:after="0"/>
      </w:pPr>
    </w:p>
    <w:p>
      <w:r>
        <w:br w:type="page"/>
      </w:r>
    </w:p>
    <w:p>
      <w:pPr>
        <w:pStyle w:val="Heading1"/>
        <w:spacing w:before="360" w:after="160"/>
      </w:pPr>
      <w:r>
        <w:rPr>
          <w:rFonts w:ascii="Georgia" w:cs="Georgia" w:eastAsia="Georgia" w:hAnsi="Georgia"/>
          <w:b/>
          <w:bCs/>
          <w:color w:val="5C1A3A"/>
          <w:sz w:val="40"/>
          <w:szCs w:val="40"/>
        </w:rPr>
        <w:t xml:space="preserve">Adapting the Cottage Garden Style to Your Climate</w:t>
      </w:r>
    </w:p>
    <w:p>
      <w:pPr>
        <w:pStyle w:val="Heading2"/>
        <w:spacing w:before="280" w:after="120"/>
      </w:pPr>
      <w:r>
        <w:rPr>
          <w:rFonts w:ascii="Georgia" w:cs="Georgia" w:eastAsia="Georgia" w:hAnsi="Georgia"/>
          <w:b/>
          <w:bCs/>
          <w:color w:val="B5476A"/>
          <w:sz w:val="30"/>
          <w:szCs w:val="30"/>
        </w:rPr>
        <w:t xml:space="preserve">Hot Southern Climates (Zones 7–9)</w:t>
      </w:r>
    </w:p>
    <w:p>
      <w:pPr>
        <w:spacing w:before="80" w:after="120"/>
      </w:pPr>
      <w:r>
        <w:rPr>
          <w:rFonts w:ascii="Arial" w:cs="Arial" w:eastAsia="Arial" w:hAnsi="Arial"/>
          <w:color w:val="3E2A1A"/>
          <w:sz w:val="22"/>
          <w:szCs w:val="22"/>
        </w:rPr>
        <w:t xml:space="preserve">The classic English cottage garden was designed for cool, moist summers. In hot climates, many traditional cottage plants (delphiniums, sweet peas, bleeding heart) struggle. Adapt by:</w:t>
      </w:r>
    </w:p>
    <w:p>
      <w:pPr>
        <w:pStyle w:val="ListParagraph"/>
        <w:numPr>
          <w:ilvl w:val="0"/>
          <w:numId w:val="2"/>
        </w:numPr>
        <w:spacing w:before="50" w:after="70"/>
      </w:pPr>
      <w:r>
        <w:rPr>
          <w:rFonts w:ascii="Arial" w:cs="Arial" w:eastAsia="Arial" w:hAnsi="Arial"/>
          <w:color w:val="3E2A1A"/>
          <w:sz w:val="22"/>
          <w:szCs w:val="22"/>
        </w:rPr>
        <w:t xml:space="preserve">Shifting the cottage garden season — spring and autumn are your primary seasons, not midsummer; plant for February–May and September–November abundance</w:t>
      </w:r>
    </w:p>
    <w:p>
      <w:pPr>
        <w:pStyle w:val="ListParagraph"/>
        <w:numPr>
          <w:ilvl w:val="0"/>
          <w:numId w:val="2"/>
        </w:numPr>
        <w:spacing w:before="50" w:after="70"/>
      </w:pPr>
      <w:r>
        <w:rPr>
          <w:rFonts w:ascii="Arial" w:cs="Arial" w:eastAsia="Arial" w:hAnsi="Arial"/>
          <w:color w:val="3E2A1A"/>
          <w:sz w:val="22"/>
          <w:szCs w:val="22"/>
        </w:rPr>
        <w:t xml:space="preserve">Choosing heat-tolerant substitutes: use salvia instead of delphinium for spires; lantana instead of sweet William for color; abelia instead of lilac for fragrance</w:t>
      </w:r>
    </w:p>
    <w:p>
      <w:pPr>
        <w:pStyle w:val="ListParagraph"/>
        <w:numPr>
          <w:ilvl w:val="0"/>
          <w:numId w:val="2"/>
        </w:numPr>
        <w:spacing w:before="50" w:after="70"/>
      </w:pPr>
      <w:r>
        <w:rPr>
          <w:rFonts w:ascii="Arial" w:cs="Arial" w:eastAsia="Arial" w:hAnsi="Arial"/>
          <w:color w:val="3E2A1A"/>
          <w:sz w:val="22"/>
          <w:szCs w:val="22"/>
        </w:rPr>
        <w:t xml:space="preserve">Leaning on heat-loving cottage plants that shine: roses (many David Austin varieties perform beautifully), dahlias, crape myrtle, butterfly bush, coneflowers, phlox 'Robert Poore' (very heat-tolerant)</w:t>
      </w:r>
    </w:p>
    <w:p>
      <w:pPr>
        <w:pStyle w:val="ListParagraph"/>
        <w:numPr>
          <w:ilvl w:val="0"/>
          <w:numId w:val="2"/>
        </w:numPr>
        <w:spacing w:before="50" w:after="70"/>
      </w:pPr>
      <w:r>
        <w:rPr>
          <w:rFonts w:ascii="Arial" w:cs="Arial" w:eastAsia="Arial" w:hAnsi="Arial"/>
          <w:color w:val="3E2A1A"/>
          <w:sz w:val="22"/>
          <w:szCs w:val="22"/>
        </w:rPr>
        <w:t xml:space="preserve">Providing afternoon shade with arbors or eastern orientation; the garden planted east of the house gets morning sun and afternoon shelter</w:t>
      </w:r>
    </w:p>
    <w:p>
      <w:pPr>
        <w:spacing w:before="120" w:after="0"/>
      </w:pPr>
    </w:p>
    <w:p>
      <w:pPr>
        <w:pStyle w:val="Heading2"/>
        <w:spacing w:before="280" w:after="120"/>
      </w:pPr>
      <w:r>
        <w:rPr>
          <w:rFonts w:ascii="Georgia" w:cs="Georgia" w:eastAsia="Georgia" w:hAnsi="Georgia"/>
          <w:b/>
          <w:bCs/>
          <w:color w:val="3E6BAF"/>
          <w:sz w:val="30"/>
          <w:szCs w:val="30"/>
        </w:rPr>
        <w:t xml:space="preserve">Cold Northern Climates (Zones 3–5)</w:t>
      </w:r>
    </w:p>
    <w:p>
      <w:pPr>
        <w:spacing w:before="80" w:after="120"/>
      </w:pPr>
      <w:r>
        <w:rPr>
          <w:rFonts w:ascii="Arial" w:cs="Arial" w:eastAsia="Arial" w:hAnsi="Arial"/>
          <w:color w:val="3E2A1A"/>
          <w:sz w:val="22"/>
          <w:szCs w:val="22"/>
        </w:rPr>
        <w:t xml:space="preserve">In cold zones, the rose selection becomes critical. Rely on:</w:t>
      </w:r>
    </w:p>
    <w:p>
      <w:pPr>
        <w:pStyle w:val="ListParagraph"/>
        <w:numPr>
          <w:ilvl w:val="0"/>
          <w:numId w:val="2"/>
        </w:numPr>
        <w:spacing w:before="50" w:after="70"/>
      </w:pPr>
      <w:r>
        <w:rPr>
          <w:rFonts w:ascii="Arial" w:cs="Arial" w:eastAsia="Arial" w:hAnsi="Arial"/>
          <w:color w:val="3E2A1A"/>
          <w:sz w:val="22"/>
          <w:szCs w:val="22"/>
        </w:rPr>
        <w:t xml:space="preserve">Hardy shrub roses: Harlow Carr (Z4), Queen of Sweden (Z4), Jubilee Celebration (Z5); the Canadian Explorer and Parkland series (zones 2–4); Rugosa roses (zone 2)</w:t>
      </w:r>
    </w:p>
    <w:p>
      <w:pPr>
        <w:pStyle w:val="ListParagraph"/>
        <w:numPr>
          <w:ilvl w:val="0"/>
          <w:numId w:val="2"/>
        </w:numPr>
        <w:spacing w:before="50" w:after="70"/>
      </w:pPr>
      <w:r>
        <w:rPr>
          <w:rFonts w:ascii="Arial" w:cs="Arial" w:eastAsia="Arial" w:hAnsi="Arial"/>
          <w:color w:val="3E2A1A"/>
          <w:sz w:val="22"/>
          <w:szCs w:val="22"/>
        </w:rPr>
        <w:t xml:space="preserve">Cold-hardy alternatives for cottage perennials: Veronicastrum, native asters and goldenrod, baptisia, phlox, coneflower, and catmint all thrive in zone 3–5 gardens</w:t>
      </w:r>
    </w:p>
    <w:p>
      <w:pPr>
        <w:pStyle w:val="ListParagraph"/>
        <w:numPr>
          <w:ilvl w:val="0"/>
          <w:numId w:val="2"/>
        </w:numPr>
        <w:spacing w:before="50" w:after="70"/>
      </w:pPr>
      <w:r>
        <w:rPr>
          <w:rFonts w:ascii="Arial" w:cs="Arial" w:eastAsia="Arial" w:hAnsi="Arial"/>
          <w:color w:val="3E2A1A"/>
          <w:sz w:val="22"/>
          <w:szCs w:val="22"/>
        </w:rPr>
        <w:t xml:space="preserve">Protecting tender plants: mulch peony crowns and rose roots with 6–8 inches of straw or shredded leaves for winter; cover tender climbers with burlap</w:t>
      </w:r>
    </w:p>
    <w:p>
      <w:pPr>
        <w:pStyle w:val="ListParagraph"/>
        <w:numPr>
          <w:ilvl w:val="0"/>
          <w:numId w:val="2"/>
        </w:numPr>
        <w:spacing w:before="50" w:after="70"/>
      </w:pPr>
      <w:r>
        <w:rPr>
          <w:rFonts w:ascii="Arial" w:cs="Arial" w:eastAsia="Arial" w:hAnsi="Arial"/>
          <w:color w:val="3E2A1A"/>
          <w:sz w:val="22"/>
          <w:szCs w:val="22"/>
        </w:rPr>
        <w:t xml:space="preserve">Taking advantage of the long, cool spring: northern cottage gardens can have exceptional tulip, lilac, and sweet pea seasons that southern gardens cannot achieve</w:t>
      </w:r>
    </w:p>
    <w:p>
      <w:pPr>
        <w:spacing w:before="120" w:after="0"/>
      </w:pPr>
    </w:p>
    <w:p>
      <w:pPr>
        <w:pStyle w:val="Heading2"/>
        <w:spacing w:before="280" w:after="120"/>
      </w:pPr>
      <w:r>
        <w:rPr>
          <w:rFonts w:ascii="Georgia" w:cs="Georgia" w:eastAsia="Georgia" w:hAnsi="Georgia"/>
          <w:b/>
          <w:bCs/>
          <w:color w:val="4A7A3D"/>
          <w:sz w:val="30"/>
          <w:szCs w:val="30"/>
        </w:rPr>
        <w:t xml:space="preserve">Dry Western Climates (Zones 4–7 West)</w:t>
      </w:r>
    </w:p>
    <w:p>
      <w:pPr>
        <w:spacing w:before="80" w:after="120"/>
      </w:pPr>
      <w:r>
        <w:rPr>
          <w:rFonts w:ascii="Arial" w:cs="Arial" w:eastAsia="Arial" w:hAnsi="Arial"/>
          <w:color w:val="3E2A1A"/>
          <w:sz w:val="22"/>
          <w:szCs w:val="22"/>
        </w:rPr>
        <w:t xml:space="preserve">Cottage gardening in dry climates requires a rethinking of the plant palette:</w:t>
      </w:r>
    </w:p>
    <w:p>
      <w:pPr>
        <w:pStyle w:val="ListParagraph"/>
        <w:numPr>
          <w:ilvl w:val="0"/>
          <w:numId w:val="2"/>
        </w:numPr>
        <w:spacing w:before="50" w:after="70"/>
      </w:pPr>
      <w:r>
        <w:rPr>
          <w:rFonts w:ascii="Arial" w:cs="Arial" w:eastAsia="Arial" w:hAnsi="Arial"/>
          <w:color w:val="3E2A1A"/>
          <w:sz w:val="22"/>
          <w:szCs w:val="22"/>
        </w:rPr>
        <w:t xml:space="preserve">Embrace drought-tolerant cottage plants: lavender, catmint, yarrow, salvia, echinacea, rudbeckia, agastache, ornamental grasses — all deliver cottage character with dry-climate toughness</w:t>
      </w:r>
    </w:p>
    <w:p>
      <w:pPr>
        <w:pStyle w:val="ListParagraph"/>
        <w:numPr>
          <w:ilvl w:val="0"/>
          <w:numId w:val="2"/>
        </w:numPr>
        <w:spacing w:before="50" w:after="70"/>
      </w:pPr>
      <w:r>
        <w:rPr>
          <w:rFonts w:ascii="Arial" w:cs="Arial" w:eastAsia="Arial" w:hAnsi="Arial"/>
          <w:color w:val="3E2A1A"/>
          <w:sz w:val="22"/>
          <w:szCs w:val="22"/>
        </w:rPr>
        <w:t xml:space="preserve">Use a cottage garden aesthetic with a drought-adapted plant palette — the principle of organized abundance and fragrance applies regardless of which specific plants are used</w:t>
      </w:r>
    </w:p>
    <w:p>
      <w:pPr>
        <w:pStyle w:val="ListParagraph"/>
        <w:numPr>
          <w:ilvl w:val="0"/>
          <w:numId w:val="2"/>
        </w:numPr>
        <w:spacing w:before="50" w:after="70"/>
      </w:pPr>
      <w:r>
        <w:rPr>
          <w:rFonts w:ascii="Arial" w:cs="Arial" w:eastAsia="Arial" w:hAnsi="Arial"/>
          <w:color w:val="3E2A1A"/>
          <w:sz w:val="22"/>
          <w:szCs w:val="22"/>
        </w:rPr>
        <w:t xml:space="preserve">Water deeply but infrequently: an established cottage garden with appropriate plants needs less water than lawn; drip irrigation under mulch is more effective than overhead watering</w:t>
      </w:r>
    </w:p>
    <w:p>
      <w:pPr>
        <w:spacing w:before="200" w:after="0"/>
      </w:pPr>
    </w:p>
    <w:p>
      <w:pPr>
        <w:pStyle w:val="Heading1"/>
        <w:spacing w:before="360" w:after="160"/>
      </w:pPr>
      <w:r>
        <w:rPr>
          <w:rFonts w:ascii="Georgia" w:cs="Georgia" w:eastAsia="Georgia" w:hAnsi="Georgia"/>
          <w:b/>
          <w:bCs/>
          <w:color w:val="5C1A3A"/>
          <w:sz w:val="40"/>
          <w:szCs w:val="40"/>
        </w:rPr>
        <w:t xml:space="preserve">Cottage Garden Planning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60"/>
            <w:tcBorders>
              <w:top w:val="single" w:color="6B4573" w:sz="2"/>
              <w:left w:val="single" w:color="6B4573" w:sz="2"/>
              <w:bottom w:val="single" w:color="6B4573" w:sz="2"/>
              <w:right w:val="single" w:color="6B4573" w:sz="2"/>
            </w:tcBorders>
            <w:shd w:fill="5C1A3A" w:val="clear"/>
            <w:tcMar>
              <w:top w:type="dxa" w:w="80"/>
              <w:left w:type="dxa" w:w="120"/>
              <w:bottom w:type="dxa" w:w="80"/>
              <w:right w:type="dxa" w:w="120"/>
            </w:tcMar>
          </w:tcPr>
          <w:p>
            <w:r>
              <w:rPr>
                <w:rFonts w:ascii="Arial" w:cs="Arial" w:eastAsia="Arial" w:hAnsi="Arial"/>
                <w:b/>
                <w:bCs/>
                <w:color w:val="FFFFFF"/>
                <w:sz w:val="20"/>
                <w:szCs w:val="20"/>
              </w:rPr>
              <w:t xml:space="preserve">Planning Decision or Task</w:t>
            </w:r>
          </w:p>
        </w:tc>
      </w:tr>
      <w:tr>
        <w:tc>
          <w:tcPr>
            <w:tcW w:type="dxa" w:w="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Identified the 'bones' location: the central path or main view axis around which the garden will be organized</w:t>
            </w:r>
          </w:p>
        </w:tc>
      </w:tr>
      <w:tr>
        <w:tc>
          <w:tcPr>
            <w:tcW w:type="dxa" w:w="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Decided on boundary treatment: fence type, wall, or hedge that will backdrop the border and support climbers</w:t>
            </w:r>
          </w:p>
        </w:tc>
      </w:tr>
      <w:tr>
        <w:tc>
          <w:tcPr>
            <w:tcW w:type="dxa" w:w="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Planned at least one vertical structure: arch, pergola, obelisks — the garden needs vertical height</w:t>
            </w:r>
          </w:p>
        </w:tc>
      </w:tr>
      <w:tr>
        <w:tc>
          <w:tcPr>
            <w:tcW w:type="dxa" w:w="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Chosen the rose(s) for the garden: at least one climbing rose for a structure and one or more shrub roses for the border</w:t>
            </w:r>
          </w:p>
        </w:tc>
      </w:tr>
      <w:tr>
        <w:tc>
          <w:tcPr>
            <w:tcW w:type="dxa" w:w="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Selected a color palette: pastel romantic, jewel tones, white and silver, or another coherent theme</w:t>
            </w:r>
          </w:p>
        </w:tc>
      </w:tr>
      <w:tr>
        <w:tc>
          <w:tcPr>
            <w:tcW w:type="dxa" w:w="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Planted a peony in its permanent location at the correct shallow depth (1–2 inches)</w:t>
            </w:r>
          </w:p>
        </w:tc>
      </w:tr>
      <w:tr>
        <w:tc>
          <w:tcPr>
            <w:tcW w:type="dxa" w:w="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Ensured succession of bloom from March through October by mapping bloom times for all chosen plants</w:t>
            </w:r>
          </w:p>
        </w:tc>
      </w:tr>
      <w:tr>
        <w:tc>
          <w:tcPr>
            <w:tcW w:type="dxa" w:w="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Included at least 3 fragrant plants for each of: spring, early summer, and midsummer</w:t>
            </w:r>
          </w:p>
        </w:tc>
      </w:tr>
      <w:tr>
        <w:tc>
          <w:tcPr>
            <w:tcW w:type="dxa" w:w="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Introduced self-seeding biennials (foxglove, hollyhock, forget-me-not) to begin naturalization</w:t>
            </w:r>
          </w:p>
        </w:tc>
      </w:tr>
      <w:tr>
        <w:tc>
          <w:tcPr>
            <w:tcW w:type="dxa" w:w="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Ordered spring bulbs (tulips, alliums, daffodils) for autumn planting — cottage gardens need spring bulb presence</w:t>
            </w:r>
          </w:p>
        </w:tc>
      </w:tr>
      <w:tr>
        <w:tc>
          <w:tcPr>
            <w:tcW w:type="dxa" w:w="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Sown sweet peas (indoors in February or direct in autumn) — the cottage garden's signature annual fragrance</w:t>
            </w:r>
          </w:p>
        </w:tc>
      </w:tr>
      <w:tr>
        <w:tc>
          <w:tcPr>
            <w:tcW w:type="dxa" w:w="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Prepared planting pockets for each rose: 24-inch wide holes with compost and rose fertilizer incorporated</w:t>
            </w:r>
          </w:p>
        </w:tc>
      </w:tr>
      <w:tr>
        <w:tc>
          <w:tcPr>
            <w:tcW w:type="dxa" w:w="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Installed trellis or support for all climbers before planting — much harder to add after planting</w:t>
            </w:r>
          </w:p>
        </w:tc>
      </w:tr>
      <w:tr>
        <w:tc>
          <w:tcPr>
            <w:tcW w:type="dxa" w:w="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Allowed for natural path-edge spilling: don't edge too crisply; let lavender and catmint overflow the path</w:t>
            </w:r>
          </w:p>
        </w:tc>
      </w:tr>
      <w:tr>
        <w:tc>
          <w:tcPr>
            <w:tcW w:type="dxa" w:w="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Created a seating destination in or near the garden — the cottage garden is for inhabiting, not just viewing</w:t>
            </w:r>
          </w:p>
        </w:tc>
      </w:tr>
      <w:tr>
        <w:tc>
          <w:tcPr>
            <w:tcW w:type="dxa" w:w="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Planned for Year 1 annuals to fill gaps while perennials and shrubs establish</w:t>
            </w:r>
          </w:p>
        </w:tc>
      </w:tr>
      <w:tr>
        <w:tc>
          <w:tcPr>
            <w:tcW w:type="dxa" w:w="70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FFFFF" w:val="clear"/>
            <w:tcMar>
              <w:top w:type="dxa" w:w="60"/>
              <w:left w:type="dxa" w:w="120"/>
              <w:bottom w:type="dxa" w:w="60"/>
              <w:right w:type="dxa" w:w="120"/>
            </w:tcMar>
          </w:tcPr>
          <w:p>
            <w:r>
              <w:rPr>
                <w:rFonts w:ascii="Arial" w:cs="Arial" w:eastAsia="Arial" w:hAnsi="Arial"/>
                <w:color w:val="3E2A1A"/>
                <w:sz w:val="20"/>
                <w:szCs w:val="20"/>
              </w:rPr>
              <w:t xml:space="preserve">Committed to leaving self-seeded plants in place until spring cleanup, when true weeds can be distinguished from volunteer seedlings</w:t>
            </w:r>
          </w:p>
        </w:tc>
      </w:tr>
      <w:tr>
        <w:tc>
          <w:tcPr>
            <w:tcW w:type="dxa" w:w="70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w:t>
            </w:r>
          </w:p>
        </w:tc>
        <w:tc>
          <w:tcPr>
            <w:tcW w:type="dxa" w:w="8660"/>
            <w:tcBorders>
              <w:top w:val="single" w:color="D8C8D8" w:sz="2"/>
              <w:left w:val="single" w:color="D8C8D8" w:sz="2"/>
              <w:bottom w:val="single" w:color="D8C8D8" w:sz="2"/>
              <w:right w:val="single" w:color="D8C8D8" w:sz="2"/>
            </w:tcBorders>
            <w:shd w:fill="FDF5F7" w:val="clear"/>
            <w:tcMar>
              <w:top w:type="dxa" w:w="60"/>
              <w:left w:type="dxa" w:w="120"/>
              <w:bottom w:type="dxa" w:w="60"/>
              <w:right w:type="dxa" w:w="120"/>
            </w:tcMar>
          </w:tcPr>
          <w:p>
            <w:r>
              <w:rPr>
                <w:rFonts w:ascii="Arial" w:cs="Arial" w:eastAsia="Arial" w:hAnsi="Arial"/>
                <w:color w:val="3E2A1A"/>
                <w:sz w:val="20"/>
                <w:szCs w:val="20"/>
              </w:rPr>
              <w:t xml:space="preserve">Identified and ordered heirloom or heritage varieties where possible — they carry the authentic cottage garden character</w:t>
            </w:r>
          </w:p>
        </w:tc>
      </w:tr>
    </w:tbl>
    <w:p>
      <w:pPr>
        <w:spacing w:before="200" w:after="0"/>
      </w:pPr>
    </w:p>
    <w:p>
      <w:pPr>
        <w:pBdr>
          <w:bottom w:val="single" w:color="5C1A3A" w:sz="6" w:space="1"/>
        </w:pBdr>
        <w:spacing w:before="0" w:after="240"/>
      </w:pPr>
    </w:p>
    <w:p>
      <w:pPr>
        <w:spacing w:before="80" w:after="80"/>
        <w:jc w:val="center"/>
      </w:pPr>
      <w:r>
        <w:rPr>
          <w:rFonts w:ascii="Georgia" w:cs="Georgia" w:eastAsia="Georgia" w:hAnsi="Georgia"/>
          <w:b/>
          <w:bCs/>
          <w:color w:val="5C1A3A"/>
          <w:sz w:val="28"/>
          <w:szCs w:val="28"/>
        </w:rPr>
        <w:t xml:space="preserve">The Cottage Garden — Where Beauty is Never Perfect and Always Becoming</w:t>
      </w:r>
    </w:p>
    <w:p>
      <w:pPr>
        <w:spacing w:before="80" w:after="0"/>
      </w:pPr>
    </w:p>
    <w:p>
      <w:pPr>
        <w:spacing w:before="80" w:after="120"/>
      </w:pPr>
      <w:r>
        <w:rPr>
          <w:rFonts w:ascii="Arial" w:cs="Arial" w:eastAsia="Arial" w:hAnsi="Arial"/>
          <w:color w:val="3E2A1A"/>
          <w:sz w:val="22"/>
          <w:szCs w:val="22"/>
        </w:rPr>
        <w:t xml:space="preserve">There is a quality that the cottage garden has that almost no other garden style can replicate: it gives the impression of having been tended by someone who loves plants more than they love order. The plants are allowed to have opinions about where they grow. The foxglove that seeds itself between the rose and the path has placed itself better than any designer could have planned. The climbing rose that reaches three feet beyond its trellis has written its own ending to the story.</w:t>
      </w:r>
    </w:p>
    <w:p>
      <w:pPr>
        <w:spacing w:before="120" w:after="0"/>
      </w:pPr>
    </w:p>
    <w:p>
      <w:pPr>
        <w:spacing w:before="80" w:after="120"/>
      </w:pPr>
      <w:r>
        <w:rPr>
          <w:rFonts w:ascii="Arial" w:cs="Arial" w:eastAsia="Arial" w:hAnsi="Arial"/>
          <w:color w:val="3E2A1A"/>
          <w:sz w:val="22"/>
          <w:szCs w:val="22"/>
        </w:rPr>
        <w:t xml:space="preserve">This is why cottage gardens resist the word 'finished.' A formal garden can be finished — geometrically precise, plants clipped to shape, gravel raked. A cottage garden is never finished; it is always becoming. Every year the peonies are larger, the climbing rose more abundant, the hollyhocks taller. Every autumn the self-seeders deposit next year's volunteers. Every spring some new combination appears that nobody planned.</w:t>
      </w:r>
    </w:p>
    <w:p>
      <w:pPr>
        <w:spacing w:before="120" w:after="0"/>
      </w:pPr>
    </w:p>
    <w:p>
      <w:pPr>
        <w:spacing w:before="80" w:after="120"/>
      </w:pPr>
      <w:r>
        <w:rPr>
          <w:rFonts w:ascii="Arial" w:cs="Arial" w:eastAsia="Arial" w:hAnsi="Arial"/>
          <w:color w:val="3E2A1A"/>
          <w:sz w:val="22"/>
          <w:szCs w:val="22"/>
        </w:rPr>
        <w:t xml:space="preserve">Start with one rose, one peony, one sweet pea at a trellis. Add a foxglove or two and let them go to seed. Plant catmint along the path edge and let it overflow. Within three years you will have the beginning of something that cannot be designed but only grown. Something that has, in Jekyll's words, an air of happiness.</w:t>
      </w:r>
    </w:p>
    <w:p>
      <w:pPr>
        <w:spacing w:before="160" w:after="0"/>
      </w:pPr>
    </w:p>
    <w:p>
      <w:pPr>
        <w:spacing w:before="80" w:after="80"/>
        <w:jc w:val="center"/>
      </w:pPr>
      <w:r>
        <w:rPr>
          <w:rFonts w:ascii="Georgia" w:cs="Georgia" w:eastAsia="Georgia" w:hAnsi="Georgia"/>
          <w:b/>
          <w:bCs/>
          <w:color w:val="6B4573"/>
          <w:sz w:val="24"/>
          <w:szCs w:val="24"/>
        </w:rPr>
        <w:t xml:space="preserve">Plant generously. Leave gracefully. Let the garden be.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2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2026-02-27T02:03:56.345Z</dcterms:created>
  <dcterms:modified xsi:type="dcterms:W3CDTF">2026-02-27T02:03:56.346Z</dcterms:modified>
</cp:coreProperties>
</file>

<file path=docProps/custom.xml><?xml version="1.0" encoding="utf-8"?>
<Properties xmlns="http://schemas.openxmlformats.org/officeDocument/2006/custom-properties" xmlns:vt="http://schemas.openxmlformats.org/officeDocument/2006/docPropsVTypes"/>
</file>