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200"/>
        <w:jc w:val="center"/>
      </w:pPr>
      <w:r>
        <w:rPr>
          <w:sz w:val="80"/>
          <w:szCs w:val="80"/>
        </w:rPr>
        <w:t xml:space="preserve">🍎</w:t>
      </w:r>
    </w:p>
    <w:p>
      <w:pPr>
        <w:spacing w:before="0" w:after="160"/>
        <w:jc w:val="center"/>
      </w:pPr>
      <w:r>
        <w:rPr>
          <w:rFonts w:ascii="Arial" w:cs="Arial" w:eastAsia="Arial" w:hAnsi="Arial"/>
          <w:color w:val="666666"/>
          <w:sz w:val="28"/>
          <w:szCs w:val="28"/>
        </w:rPr>
        <w:t xml:space="preserve">The Ultimate Guide to</w:t>
      </w:r>
    </w:p>
    <w:p>
      <w:pPr>
        <w:pBdr>
          <w:bottom w:val="single" w:color="C05B00" w:sz="8" w:space="8"/>
        </w:pBdr>
        <w:spacing w:before="0" w:after="200"/>
        <w:jc w:val="center"/>
      </w:pPr>
      <w:r>
        <w:rPr>
          <w:rFonts w:ascii="Arial" w:cs="Arial" w:eastAsia="Arial" w:hAnsi="Arial"/>
          <w:b/>
          <w:bCs/>
          <w:color w:val="C05B00"/>
          <w:sz w:val="64"/>
          <w:szCs w:val="64"/>
        </w:rPr>
        <w:t xml:space="preserve">FRUIT TREES</w:t>
      </w:r>
    </w:p>
    <w:p>
      <w:pPr>
        <w:spacing w:before="200" w:after="800"/>
        <w:jc w:val="center"/>
      </w:pPr>
      <w:r>
        <w:rPr>
          <w:rFonts w:ascii="Arial" w:cs="Arial" w:eastAsia="Arial" w:hAnsi="Arial"/>
          <w:i/>
          <w:iCs/>
          <w:color w:val="666666"/>
          <w:sz w:val="26"/>
          <w:szCs w:val="26"/>
        </w:rPr>
        <w:t xml:space="preserve">Choosing, Planting, Growing, and Harvesting Your Own Home Orchard</w:t>
      </w:r>
    </w:p>
    <w:p>
      <w:pPr>
        <w:spacing w:before="600" w:after="0"/>
      </w:pPr>
      <w:r>
        <w:t xml:space="preserve"/>
      </w:r>
    </w:p>
    <w:p>
      <w:pPr>
        <w:pStyle w:val="Heading1"/>
        <w:pBdr>
          <w:bottom w:val="single" w:color="C05B00" w:sz="6" w:space="4"/>
        </w:pBdr>
        <w:spacing w:before="480" w:after="200"/>
      </w:pPr>
      <w:r>
        <w:rPr>
          <w:rFonts w:ascii="Arial" w:cs="Arial" w:eastAsia="Arial" w:hAnsi="Arial"/>
          <w:b/>
          <w:bCs/>
          <w:color w:val="C05B00"/>
          <w:sz w:val="36"/>
          <w:szCs w:val="36"/>
        </w:rPr>
        <w:t xml:space="preserve">Why Grow Your Own Fruit Trees?</w:t>
      </w:r>
    </w:p>
    <w:p>
      <w:pPr>
        <w:spacing w:before="80" w:after="120" w:line="276"/>
      </w:pPr>
      <w:r>
        <w:rPr>
          <w:rFonts w:ascii="Arial" w:cs="Arial" w:eastAsia="Arial" w:hAnsi="Arial"/>
          <w:color w:val="1A1A1A"/>
          <w:sz w:val="22"/>
          <w:szCs w:val="22"/>
        </w:rPr>
        <w:t xml:space="preserve">Imagine walking into your backyard in late summer and pulling a sun-warm, perfectly ripe peach off a branch you planted years ago. No produce aisle. No waxy coating. No wondering if it was picked three weeks ago in South America. Just you, a tree you nurtured, and a piece of fruit that tastes like summer itself.</w:t>
      </w:r>
    </w:p>
    <w:p>
      <w:pPr>
        <w:spacing w:before="100" w:after="0"/>
      </w:pPr>
      <w:r>
        <w:t xml:space="preserve"/>
      </w:r>
    </w:p>
    <w:p>
      <w:pPr>
        <w:spacing w:before="80" w:after="120" w:line="276"/>
      </w:pPr>
      <w:r>
        <w:rPr>
          <w:rFonts w:ascii="Arial" w:cs="Arial" w:eastAsia="Arial" w:hAnsi="Arial"/>
          <w:color w:val="1A1A1A"/>
          <w:sz w:val="22"/>
          <w:szCs w:val="22"/>
        </w:rPr>
        <w:t xml:space="preserve">That's the magic of growing fruit trees — and the rewards go well beyond great fruit. A well-placed fruit tree provides shade, seasonal beauty (spring blossoms are spectacular), wildlife habitat, and a living connection to the rhythms of the growing year. It also delivers something increasingly rare: real food sovereignty over at least a little corner of your diet.</w:t>
      </w:r>
    </w:p>
    <w:p>
      <w:pPr>
        <w:spacing w:before="100" w:after="0"/>
      </w:pPr>
      <w:r>
        <w:t xml:space="preserve"/>
      </w:r>
    </w:p>
    <w:p>
      <w:pPr>
        <w:spacing w:before="80" w:after="120" w:line="276"/>
      </w:pPr>
      <w:r>
        <w:rPr>
          <w:rFonts w:ascii="Arial" w:cs="Arial" w:eastAsia="Arial" w:hAnsi="Arial"/>
          <w:color w:val="1A1A1A"/>
          <w:sz w:val="22"/>
          <w:szCs w:val="22"/>
        </w:rPr>
        <w:t xml:space="preserve">Fair warning though: fruit trees are not the "plant it and ignore it" proposition that shade trees often become. They ask more of you — regular pruning, seasonal care, pest monitoring, and some genuine patience. But the payoff? Bushels of homegrown fruit you grew yourself. And that is deeply satisfying.</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180"/>
              <w:bottom w:type="dxa" w:w="120"/>
              <w:right w:type="dxa" w:w="180"/>
            </w:tcMar>
          </w:tcPr>
          <w:p>
            <w:pPr>
              <w:spacing w:before="0" w:after="0" w:line="276"/>
            </w:pPr>
            <w:r>
              <w:rPr>
                <w:rFonts w:ascii="Arial" w:cs="Arial" w:eastAsia="Arial" w:hAnsi="Arial"/>
                <w:i/>
                <w:iCs/>
                <w:color w:val="1A1A1A"/>
                <w:sz w:val="22"/>
                <w:szCs w:val="22"/>
              </w:rPr>
              <w:t xml:space="preserve">🌸 Fun Fact: A single standard-size apple tree can produce 4–8 bushels of fruit per year at maturity. A single semi-dwarf produces 2–4 bushels. A single dwarf produces 1–2 bushels. Even one tree is a serious commitment — make sure you have a plan for the harvest!</w:t>
            </w:r>
          </w:p>
        </w:tc>
      </w:tr>
    </w:tbl>
    <w:p>
      <w:pPr>
        <w:spacing w:before="100" w:after="0"/>
      </w:pPr>
      <w:r>
        <w:t xml:space="preserve"/>
      </w:r>
    </w:p>
    <w:p>
      <w:pPr>
        <w:pStyle w:val="Heading2"/>
        <w:spacing w:before="300" w:after="120"/>
      </w:pPr>
      <w:r>
        <w:rPr>
          <w:rFonts w:ascii="Arial" w:cs="Arial" w:eastAsia="Arial" w:hAnsi="Arial"/>
          <w:b/>
          <w:bCs/>
          <w:color w:val="7B3F00"/>
          <w:sz w:val="28"/>
          <w:szCs w:val="28"/>
        </w:rPr>
        <w:t xml:space="preserve">What Fruit Trees Bring to the Table</w:t>
      </w:r>
    </w:p>
    <w:p>
      <w:pPr>
        <w:pStyle w:val="ListParagraph"/>
        <w:numPr>
          <w:ilvl w:val="0"/>
          <w:numId w:val="2"/>
        </w:numPr>
        <w:spacing w:before="60" w:after="60"/>
      </w:pPr>
      <w:r>
        <w:rPr>
          <w:rFonts w:ascii="Arial" w:cs="Arial" w:eastAsia="Arial" w:hAnsi="Arial"/>
          <w:b/>
          <w:bCs/>
          <w:color w:val="1A1A1A"/>
          <w:sz w:val="22"/>
          <w:szCs w:val="22"/>
        </w:rPr>
        <w:t xml:space="preserve">Fresh, Flavorful Food: </w:t>
      </w:r>
      <w:r>
        <w:rPr>
          <w:rFonts w:ascii="Arial" w:cs="Arial" w:eastAsia="Arial" w:hAnsi="Arial"/>
          <w:color w:val="1A1A1A"/>
          <w:sz w:val="22"/>
          <w:szCs w:val="22"/>
        </w:rPr>
        <w:t xml:space="preserve">Store-bought fruit is picked before peak ripeness to survive shipping. Homegrown fruit is harvested at its absolute best — a taste difference that's hard to overstate.</w:t>
      </w:r>
    </w:p>
    <w:p>
      <w:pPr>
        <w:pStyle w:val="ListParagraph"/>
        <w:numPr>
          <w:ilvl w:val="0"/>
          <w:numId w:val="2"/>
        </w:numPr>
        <w:spacing w:before="60" w:after="60"/>
      </w:pPr>
      <w:r>
        <w:rPr>
          <w:rFonts w:ascii="Arial" w:cs="Arial" w:eastAsia="Arial" w:hAnsi="Arial"/>
          <w:b/>
          <w:bCs/>
          <w:color w:val="1A1A1A"/>
          <w:sz w:val="22"/>
          <w:szCs w:val="22"/>
        </w:rPr>
        <w:t xml:space="preserve">Seasonal Beauty: </w:t>
      </w:r>
      <w:r>
        <w:rPr>
          <w:rFonts w:ascii="Arial" w:cs="Arial" w:eastAsia="Arial" w:hAnsi="Arial"/>
          <w:color w:val="1A1A1A"/>
          <w:sz w:val="22"/>
          <w:szCs w:val="22"/>
        </w:rPr>
        <w:t xml:space="preserve">Spring blossoms from apple, pear, cherry, and plum trees rival ornamental plants for visual impact. You get four full seasons of interest in one tree.</w:t>
      </w:r>
    </w:p>
    <w:p>
      <w:pPr>
        <w:pStyle w:val="ListParagraph"/>
        <w:numPr>
          <w:ilvl w:val="0"/>
          <w:numId w:val="2"/>
        </w:numPr>
        <w:spacing w:before="60" w:after="60"/>
      </w:pPr>
      <w:r>
        <w:rPr>
          <w:rFonts w:ascii="Arial" w:cs="Arial" w:eastAsia="Arial" w:hAnsi="Arial"/>
          <w:b/>
          <w:bCs/>
          <w:color w:val="1A1A1A"/>
          <w:sz w:val="22"/>
          <w:szCs w:val="22"/>
        </w:rPr>
        <w:t xml:space="preserve">Wildlife Value: </w:t>
      </w:r>
      <w:r>
        <w:rPr>
          <w:rFonts w:ascii="Arial" w:cs="Arial" w:eastAsia="Arial" w:hAnsi="Arial"/>
          <w:color w:val="1A1A1A"/>
          <w:sz w:val="22"/>
          <w:szCs w:val="22"/>
        </w:rPr>
        <w:t xml:space="preserve">Fruit trees are magnets for pollinators (bees go wild for blossoms), birds, and beneficial insects. You're building habitat every year.</w:t>
      </w:r>
    </w:p>
    <w:p>
      <w:pPr>
        <w:pStyle w:val="ListParagraph"/>
        <w:numPr>
          <w:ilvl w:val="0"/>
          <w:numId w:val="2"/>
        </w:numPr>
        <w:spacing w:before="60" w:after="60"/>
      </w:pPr>
      <w:r>
        <w:rPr>
          <w:rFonts w:ascii="Arial" w:cs="Arial" w:eastAsia="Arial" w:hAnsi="Arial"/>
          <w:b/>
          <w:bCs/>
          <w:color w:val="1A1A1A"/>
          <w:sz w:val="22"/>
          <w:szCs w:val="22"/>
        </w:rPr>
        <w:t xml:space="preserve">Cost Savings: </w:t>
      </w:r>
      <w:r>
        <w:rPr>
          <w:rFonts w:ascii="Arial" w:cs="Arial" w:eastAsia="Arial" w:hAnsi="Arial"/>
          <w:color w:val="1A1A1A"/>
          <w:sz w:val="22"/>
          <w:szCs w:val="22"/>
        </w:rPr>
        <w:t xml:space="preserve">Organic fruit is expensive. Once established, a home orchard dramatically reduces what you spend at the store, and lets you grow varieties simply not available commercially.</w:t>
      </w:r>
    </w:p>
    <w:p>
      <w:pPr>
        <w:pStyle w:val="ListParagraph"/>
        <w:numPr>
          <w:ilvl w:val="0"/>
          <w:numId w:val="2"/>
        </w:numPr>
        <w:spacing w:before="60" w:after="60"/>
      </w:pPr>
      <w:r>
        <w:rPr>
          <w:rFonts w:ascii="Arial" w:cs="Arial" w:eastAsia="Arial" w:hAnsi="Arial"/>
          <w:b/>
          <w:bCs/>
          <w:color w:val="1A1A1A"/>
          <w:sz w:val="22"/>
          <w:szCs w:val="22"/>
        </w:rPr>
        <w:t xml:space="preserve">Legacy and Heirloom Varieties: </w:t>
      </w:r>
      <w:r>
        <w:rPr>
          <w:rFonts w:ascii="Arial" w:cs="Arial" w:eastAsia="Arial" w:hAnsi="Arial"/>
          <w:color w:val="1A1A1A"/>
          <w:sz w:val="22"/>
          <w:szCs w:val="22"/>
        </w:rPr>
        <w:t xml:space="preserve">Growing your own means access to hundreds of heritage varieties — Old-World apples, rare plum types, heirloom peaches — that commercial growers abandoned decades ago in favor of shipping durability over flavor.</w:t>
      </w:r>
    </w:p>
    <w:p>
      <w:pPr>
        <w:pStyle w:val="ListParagraph"/>
        <w:numPr>
          <w:ilvl w:val="0"/>
          <w:numId w:val="2"/>
        </w:numPr>
        <w:spacing w:before="60" w:after="60"/>
      </w:pPr>
      <w:r>
        <w:rPr>
          <w:rFonts w:ascii="Arial" w:cs="Arial" w:eastAsia="Arial" w:hAnsi="Arial"/>
          <w:b/>
          <w:bCs/>
          <w:color w:val="1A1A1A"/>
          <w:sz w:val="22"/>
          <w:szCs w:val="22"/>
        </w:rPr>
        <w:t xml:space="preserve">Satisfaction: </w:t>
      </w:r>
      <w:r>
        <w:rPr>
          <w:rFonts w:ascii="Arial" w:cs="Arial" w:eastAsia="Arial" w:hAnsi="Arial"/>
          <w:color w:val="1A1A1A"/>
          <w:sz w:val="22"/>
          <w:szCs w:val="22"/>
        </w:rPr>
        <w:t xml:space="preserve">You can't put a number on pulling your first bushel of Honeycrisp apples or making your first jar of plum jam from your own tree.</w:t>
      </w:r>
    </w:p>
    <w:p>
      <w:pPr>
        <w:spacing w:before="100" w:after="0"/>
      </w:pPr>
      <w:r>
        <w:t xml:space="preserve"/>
      </w:r>
    </w:p>
    <w:p>
      <w:r>
        <w:br w:type="page"/>
      </w:r>
    </w:p>
    <w:p>
      <w:pPr>
        <w:pStyle w:val="Heading1"/>
        <w:pBdr>
          <w:bottom w:val="single" w:color="C05B00" w:sz="6" w:space="4"/>
        </w:pBdr>
        <w:spacing w:before="480" w:after="200"/>
      </w:pPr>
      <w:r>
        <w:rPr>
          <w:rFonts w:ascii="Arial" w:cs="Arial" w:eastAsia="Arial" w:hAnsi="Arial"/>
          <w:b/>
          <w:bCs/>
          <w:color w:val="C05B00"/>
          <w:sz w:val="36"/>
          <w:szCs w:val="36"/>
        </w:rPr>
        <w:t xml:space="preserve">Section 1: The Fundamentals — What You Must Know Before You Buy</w:t>
      </w:r>
    </w:p>
    <w:p>
      <w:pPr>
        <w:spacing w:before="80" w:after="120" w:line="276"/>
      </w:pPr>
      <w:r>
        <w:rPr>
          <w:rFonts w:ascii="Arial" w:cs="Arial" w:eastAsia="Arial" w:hAnsi="Arial"/>
          <w:color w:val="1A1A1A"/>
          <w:sz w:val="22"/>
          <w:szCs w:val="22"/>
        </w:rPr>
        <w:t xml:space="preserve">Before you set foot in a nursery, there are five critical concepts that will save you from years of frustration. Most fruit tree failures come down to not understanding these fundamentals — so invest five minutes here before investing years in a tree.</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1. Chill Hours — The Most Overlooked Factor</w:t>
      </w:r>
    </w:p>
    <w:p>
      <w:pPr>
        <w:spacing w:before="80" w:after="120" w:line="276"/>
      </w:pPr>
      <w:r>
        <w:rPr>
          <w:rFonts w:ascii="Arial" w:cs="Arial" w:eastAsia="Arial" w:hAnsi="Arial"/>
          <w:color w:val="1A1A1A"/>
          <w:sz w:val="22"/>
          <w:szCs w:val="22"/>
        </w:rPr>
        <w:t xml:space="preserve">This is the concept that trips up more new fruit tree growers than anything else. Here's the deal: most deciduous fruit trees require a certain number of cumulative cold hours during winter to break dormancy properly and set fruit in spring. This is called the "chill hour requirement."</w:t>
      </w:r>
    </w:p>
    <w:p>
      <w:pPr>
        <w:spacing w:before="100" w:after="0"/>
      </w:pPr>
      <w:r>
        <w:t xml:space="preserve"/>
      </w:r>
    </w:p>
    <w:p>
      <w:pPr>
        <w:spacing w:before="80" w:after="120" w:line="276"/>
      </w:pPr>
      <w:r>
        <w:rPr>
          <w:rFonts w:ascii="Arial" w:cs="Arial" w:eastAsia="Arial" w:hAnsi="Arial"/>
          <w:color w:val="1A1A1A"/>
          <w:sz w:val="22"/>
          <w:szCs w:val="22"/>
        </w:rPr>
        <w:t xml:space="preserve">A chill hour is generally defined as one hour at or below 45°F (7.2°C). Trees that don't receive enough chill hours may flower erratically, fail to set fruit, produce poor quality fruit, or develop slowly. Trees that receive far too many chill hours may bloom too early and get wiped out by a late frost.</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180"/>
              <w:bottom w:type="dxa" w:w="120"/>
              <w:right w:type="dxa" w:w="180"/>
            </w:tcMar>
          </w:tcPr>
          <w:p>
            <w:pPr>
              <w:spacing w:before="0" w:after="0" w:line="276"/>
            </w:pPr>
            <w:r>
              <w:rPr>
                <w:rFonts w:ascii="Arial" w:cs="Arial" w:eastAsia="Arial" w:hAnsi="Arial"/>
                <w:i/>
                <w:iCs/>
                <w:color w:val="1A1A1A"/>
                <w:sz w:val="22"/>
                <w:szCs w:val="22"/>
              </w:rPr>
              <w:t xml:space="preserve">🌡️ Example: A classic Elberta Peach needs 800 chill hours. If you live in Houston, Texas, where you might only accumulate 400–600 chill hours in a typical winter, that tree will struggle, eventually stop producing, and decline. But a low-chill peach like 'Tropic Beauty' (250 chill hours) thrives in Houston. Same tree, wildly different outcome based on one number.</w:t>
            </w:r>
          </w:p>
        </w:tc>
      </w:tr>
    </w:tbl>
    <w:p>
      <w:pPr>
        <w:spacing w:before="100" w:after="0"/>
      </w:pPr>
      <w:r>
        <w:t xml:space="preserve"/>
      </w:r>
    </w:p>
    <w:p>
      <w:pPr>
        <w:spacing w:before="80" w:after="120" w:line="276"/>
      </w:pPr>
      <w:r>
        <w:rPr>
          <w:rFonts w:ascii="Arial" w:cs="Arial" w:eastAsia="Arial" w:hAnsi="Arial"/>
          <w:color w:val="1A1A1A"/>
          <w:sz w:val="22"/>
          <w:szCs w:val="22"/>
        </w:rPr>
        <w:t xml:space="preserve">How do you find your local chill hours? Your local Cooperative Extension office is your best resource. Many university extension programs publish chill hour data by region. You can also use the UC Davis FNRIC online chill calculator (just search "UC Davis fruit chill hour calculator").</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Fruit Type</w:t>
            </w:r>
          </w:p>
        </w:tc>
        <w:tc>
          <w:tcPr>
            <w:tcW w:type="dxa" w:w="312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Chill Hour Range</w:t>
            </w:r>
          </w:p>
        </w:tc>
        <w:tc>
          <w:tcPr>
            <w:tcW w:type="dxa" w:w="312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Apple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400–1,200 hours (varies widely by variety)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Most standard varieties: 800–1,000</w:t>
            </w:r>
          </w:p>
        </w:tc>
      </w:tr>
      <w:tr>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Pear</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600–900 hours</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Low-chill varieties exist (200–400)</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Peach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150–1,000 hours (huge range!)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Most popular varieties: 400–800</w:t>
            </w:r>
          </w:p>
        </w:tc>
      </w:tr>
      <w:tr>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Nectarine</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200–900 hours</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Similar to peach</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Plum (Japanese)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400–900 hours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Some low-chill varieties available</w:t>
            </w:r>
          </w:p>
        </w:tc>
      </w:tr>
      <w:tr>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Plum (European)</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700–1,200 hours</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More cold-demanding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Sweet Cherry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700–1,200 hours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Difficult in warm climates</w:t>
            </w:r>
          </w:p>
        </w:tc>
      </w:tr>
      <w:tr>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Sour/Tart Cherry</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700–1,000 hours</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Slightly more adaptable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Apricot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400–900 hours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Late frost after early bloom is a risk</w:t>
            </w:r>
          </w:p>
        </w:tc>
      </w:tr>
      <w:tr>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Fig</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0–100 hours</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Ideal for warm climates; dies back in zone 6 and colder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Citrus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0 hours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Chill is the enemy — frost-sensitive</w:t>
            </w:r>
          </w:p>
        </w:tc>
      </w:tr>
    </w:tbl>
    <w:p>
      <w:pPr>
        <w:spacing w:before="100" w:after="0"/>
      </w:pPr>
      <w:r>
        <w:t xml:space="preserve"/>
      </w:r>
    </w:p>
    <w:p>
      <w:pPr>
        <w:pStyle w:val="Heading2"/>
        <w:spacing w:before="300" w:after="120"/>
      </w:pPr>
      <w:r>
        <w:rPr>
          <w:rFonts w:ascii="Arial" w:cs="Arial" w:eastAsia="Arial" w:hAnsi="Arial"/>
          <w:b/>
          <w:bCs/>
          <w:color w:val="7B3F00"/>
          <w:sz w:val="28"/>
          <w:szCs w:val="28"/>
        </w:rPr>
        <w:t xml:space="preserve">2. Pollination — When One Tree Isn't Enough</w:t>
      </w:r>
    </w:p>
    <w:p>
      <w:pPr>
        <w:spacing w:before="80" w:after="120" w:line="276"/>
      </w:pPr>
      <w:r>
        <w:rPr>
          <w:rFonts w:ascii="Arial" w:cs="Arial" w:eastAsia="Arial" w:hAnsi="Arial"/>
          <w:color w:val="1A1A1A"/>
          <w:sz w:val="22"/>
          <w:szCs w:val="22"/>
        </w:rPr>
        <w:t xml:space="preserve">Not all fruit trees are created equal when it comes to making fruit. Some are self-fertile (or self-pollinating): they can set fruit with their own pollen, no second tree required. Others are self-sterile: they absolutely require pollen from a compatible second variety — different cultivar, same species — that blooms at the same time. Without that second tree, you'll get gorgeous blossoms every spring and zero fruit, year after year.</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Fruit Type</w:t>
            </w:r>
          </w:p>
        </w:tc>
        <w:tc>
          <w:tcPr>
            <w:tcW w:type="dxa" w:w="312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Pollination</w:t>
            </w:r>
          </w:p>
        </w:tc>
        <w:tc>
          <w:tcPr>
            <w:tcW w:type="dxa" w:w="312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Apple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Most need a pollinator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Need two compatible varieties — bloom times must overlap. Crab apples count as pollinators.</w:t>
            </w:r>
          </w:p>
        </w:tc>
      </w:tr>
      <w:tr>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Pear</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Most need a pollinator</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European pears cross-pollinate with each other; Asian pears with Asian pears. Bartlett x Bosc is a classic pairing.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Sweet Cherry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Most need a pollinator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Complex — some varieties won't pollinate each other. Stella and Lapins are self-fertile exceptions.</w:t>
            </w:r>
          </w:p>
        </w:tc>
      </w:tr>
      <w:tr>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Sour/Tart Cherry</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Self-fertile</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Montmorency and most sour cherries are self-fertile. Great beginner choice.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Peach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Usually self-fertile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Most peach varieties produce fine alone. Easy!</w:t>
            </w:r>
          </w:p>
        </w:tc>
      </w:tr>
      <w:tr>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Nectarine</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Usually self-fertile</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Same as peach — typically self-fertile.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Plum (Japanese)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Usually needs a pollinator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Most Japanese plums need a compatible second variety nearby.</w:t>
            </w:r>
          </w:p>
        </w:tc>
      </w:tr>
      <w:tr>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Plum (European)</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Often self-fertile</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Many European varieties can self-pollinate, though a second tree improves yield.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Apricot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Often self-fertile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Many are self-fruitful, but a pollinator typically boosts production.</w:t>
            </w:r>
          </w:p>
        </w:tc>
      </w:tr>
      <w:tr>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Fig</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Self-fertile</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Common garden figs don't need pollination at all. Simple!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Pluot / Plumcot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Need a pollinator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Japanese plum is typically the right pollinator.</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180"/>
              <w:bottom w:type="dxa" w:w="120"/>
              <w:right w:type="dxa" w:w="180"/>
            </w:tcMar>
          </w:tcPr>
          <w:p>
            <w:pPr>
              <w:spacing w:before="0" w:after="0" w:line="276"/>
            </w:pPr>
            <w:r>
              <w:rPr>
                <w:rFonts w:ascii="Arial" w:cs="Arial" w:eastAsia="Arial" w:hAnsi="Arial"/>
                <w:i/>
                <w:iCs/>
                <w:color w:val="1A1A1A"/>
                <w:sz w:val="22"/>
                <w:szCs w:val="22"/>
              </w:rPr>
              <w:t xml:space="preserve">🐝 Pollinator Tip: If you only have space for one tree of a type that needs a pollinator, check if your neighbors have a compatible tree — bees will travel surprisingly far. Also look into multi-grafted trees ('4-in-1' or '5-in-1' trees), which are single trees with multiple varieties grafted on — they pollinate themselves.</w:t>
            </w:r>
          </w:p>
        </w:tc>
      </w:tr>
    </w:tbl>
    <w:p>
      <w:pPr>
        <w:spacing w:before="100" w:after="0"/>
      </w:pPr>
      <w:r>
        <w:t xml:space="preserve"/>
      </w:r>
    </w:p>
    <w:p>
      <w:pPr>
        <w:pStyle w:val="Heading2"/>
        <w:spacing w:before="300" w:after="120"/>
      </w:pPr>
      <w:r>
        <w:rPr>
          <w:rFonts w:ascii="Arial" w:cs="Arial" w:eastAsia="Arial" w:hAnsi="Arial"/>
          <w:b/>
          <w:bCs/>
          <w:color w:val="7B3F00"/>
          <w:sz w:val="28"/>
          <w:szCs w:val="28"/>
        </w:rPr>
        <w:t xml:space="preserve">3. Tree Size — Dwarf, Semi-Dwarf, or Standard?</w:t>
      </w:r>
    </w:p>
    <w:p>
      <w:pPr>
        <w:spacing w:before="80" w:after="120" w:line="276"/>
      </w:pPr>
      <w:r>
        <w:rPr>
          <w:rFonts w:ascii="Arial" w:cs="Arial" w:eastAsia="Arial" w:hAnsi="Arial"/>
          <w:color w:val="1A1A1A"/>
          <w:sz w:val="22"/>
          <w:szCs w:val="22"/>
        </w:rPr>
        <w:t xml:space="preserve">The size of your fruit tree is determined by its rootstock — the root system the desired fruit variety is grafted onto. Rootstocks are powerful tools: the same 'Honeycrisp' apple variety can be a compact 8-foot tree or a full-size 25-footer depending entirely on the rootstock it was grafted to.</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Size</w:t>
            </w:r>
          </w:p>
        </w:tc>
        <w:tc>
          <w:tcPr>
            <w:tcW w:type="dxa" w:w="156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Mature Height</w:t>
            </w:r>
          </w:p>
        </w:tc>
        <w:tc>
          <w:tcPr>
            <w:tcW w:type="dxa" w:w="156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Years to Bear</w:t>
            </w:r>
          </w:p>
        </w:tc>
        <w:tc>
          <w:tcPr>
            <w:tcW w:type="dxa" w:w="156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Annual Yield</w:t>
            </w:r>
          </w:p>
        </w:tc>
        <w:tc>
          <w:tcPr>
            <w:tcW w:type="dxa" w:w="156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Trade-offs</w:t>
            </w:r>
          </w:p>
        </w:tc>
        <w:tc>
          <w:tcPr>
            <w:tcW w:type="dxa" w:w="156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Dwarf</w:t>
            </w:r>
          </w:p>
        </w:tc>
        <w:tc>
          <w:tcPr>
            <w:tcW w:type="dxa" w:w="1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8–10 feet</w:t>
            </w:r>
          </w:p>
        </w:tc>
        <w:tc>
          <w:tcPr>
            <w:tcW w:type="dxa" w:w="1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2–4 years</w:t>
            </w:r>
          </w:p>
        </w:tc>
        <w:tc>
          <w:tcPr>
            <w:tcW w:type="dxa" w:w="1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Bushel or two per year</w:t>
            </w:r>
          </w:p>
        </w:tc>
        <w:tc>
          <w:tcPr>
            <w:tcW w:type="dxa" w:w="1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Easy to prune, spray, harvest; requires permanent staking; shorter lifespan (15–20 years); shallow roots — needs staking always</w:t>
            </w:r>
          </w:p>
        </w:tc>
        <w:tc>
          <w:tcPr>
            <w:tcW w:type="dxa" w:w="1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Small yards, containers, espaliered walls, maximum variety collection in minimum space</w:t>
            </w:r>
          </w:p>
        </w:tc>
      </w:tr>
      <w:tr>
        <w:tc>
          <w:tcPr>
            <w:tcW w:type="dxa" w:w="1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Semi-Dwarf</w:t>
            </w:r>
          </w:p>
        </w:tc>
        <w:tc>
          <w:tcPr>
            <w:tcW w:type="dxa" w:w="1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12–15 feet</w:t>
            </w:r>
          </w:p>
        </w:tc>
        <w:tc>
          <w:tcPr>
            <w:tcW w:type="dxa" w:w="1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3–5 years</w:t>
            </w:r>
          </w:p>
        </w:tc>
        <w:tc>
          <w:tcPr>
            <w:tcW w:type="dxa" w:w="1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2–5 bushels per year</w:t>
            </w:r>
          </w:p>
        </w:tc>
        <w:tc>
          <w:tcPr>
            <w:tcW w:type="dxa" w:w="1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Good balance of manageability and production; may need staking when young; 30–50 year lifespan</w:t>
            </w:r>
          </w:p>
        </w:tc>
        <w:tc>
          <w:tcPr>
            <w:tcW w:type="dxa" w:w="1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Most home orchards — the sweet spot between space and productivity</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Standard</w:t>
            </w:r>
          </w:p>
        </w:tc>
        <w:tc>
          <w:tcPr>
            <w:tcW w:type="dxa" w:w="1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20–30+ feet</w:t>
            </w:r>
          </w:p>
        </w:tc>
        <w:tc>
          <w:tcPr>
            <w:tcW w:type="dxa" w:w="1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5–10 years</w:t>
            </w:r>
          </w:p>
        </w:tc>
        <w:tc>
          <w:tcPr>
            <w:tcW w:type="dxa" w:w="1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4–8+ bushels per year</w:t>
            </w:r>
          </w:p>
        </w:tc>
        <w:tc>
          <w:tcPr>
            <w:tcW w:type="dxa" w:w="1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Longest lived (50–100+ years); most cold-hardy rootstock; ladder required for harvest; minimal ongoing support needed</w:t>
            </w:r>
          </w:p>
        </w:tc>
        <w:tc>
          <w:tcPr>
            <w:tcW w:type="dxa" w:w="1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Large properties; serious orchard ambitions; legacy plantings</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180"/>
              <w:bottom w:type="dxa" w:w="120"/>
              <w:right w:type="dxa" w:w="180"/>
            </w:tcMar>
          </w:tcPr>
          <w:p>
            <w:pPr>
              <w:spacing w:before="0" w:after="0" w:line="276"/>
            </w:pPr>
            <w:r>
              <w:rPr>
                <w:rFonts w:ascii="Arial" w:cs="Arial" w:eastAsia="Arial" w:hAnsi="Arial"/>
                <w:i/>
                <w:iCs/>
                <w:color w:val="1A1A1A"/>
                <w:sz w:val="22"/>
                <w:szCs w:val="22"/>
              </w:rPr>
              <w:t xml:space="preserve">📏 Sizing Advice: For most home gardeners, semi-dwarf is the sweet spot. You'll get meaningful harvests without needing a ladder for every piece of fruit, and the trees live long enough to feel like true investments. If space is extremely limited, go dwarf — just know they need permanent staking and will live shorter lives.</w:t>
            </w:r>
          </w:p>
        </w:tc>
      </w:tr>
    </w:tbl>
    <w:p>
      <w:pPr>
        <w:spacing w:before="100" w:after="0"/>
      </w:pPr>
      <w:r>
        <w:t xml:space="preserve"/>
      </w:r>
    </w:p>
    <w:p>
      <w:pPr>
        <w:pStyle w:val="Heading2"/>
        <w:spacing w:before="300" w:after="120"/>
      </w:pPr>
      <w:r>
        <w:rPr>
          <w:rFonts w:ascii="Arial" w:cs="Arial" w:eastAsia="Arial" w:hAnsi="Arial"/>
          <w:b/>
          <w:bCs/>
          <w:color w:val="7B3F00"/>
          <w:sz w:val="28"/>
          <w:szCs w:val="28"/>
        </w:rPr>
        <w:t xml:space="preserve">4. Grafting — Why Fruit Trees Aren't Grown From Seed</w:t>
      </w:r>
    </w:p>
    <w:p>
      <w:pPr>
        <w:spacing w:before="80" w:after="120" w:line="276"/>
      </w:pPr>
      <w:r>
        <w:rPr>
          <w:rFonts w:ascii="Arial" w:cs="Arial" w:eastAsia="Arial" w:hAnsi="Arial"/>
          <w:color w:val="1A1A1A"/>
          <w:sz w:val="22"/>
          <w:szCs w:val="22"/>
        </w:rPr>
        <w:t xml:space="preserve">Almost all fruit trees sold at nurseries are grafted: the root system of one tree (the rootstock) is joined to the fruiting top of another (the scion). This is done for two critical reasons. First, fruit trees grown from seed don't reliably produce the same fruit as the parent — an apple seed from a Honeycrisp will almost certainly NOT grow a Honeycrisp tree. Second, grafting lets growers control tree size, disease resistance, and soil adaptability through rootstock selection.</w:t>
      </w:r>
    </w:p>
    <w:p>
      <w:pPr>
        <w:spacing w:before="100" w:after="0"/>
      </w:pPr>
      <w:r>
        <w:t xml:space="preserve"/>
      </w:r>
    </w:p>
    <w:p>
      <w:pPr>
        <w:spacing w:before="80" w:after="120" w:line="276"/>
      </w:pPr>
      <w:r>
        <w:rPr>
          <w:rFonts w:ascii="Arial" w:cs="Arial" w:eastAsia="Arial" w:hAnsi="Arial"/>
          <w:color w:val="1A1A1A"/>
          <w:sz w:val="22"/>
          <w:szCs w:val="22"/>
        </w:rPr>
        <w:t xml:space="preserve">What this means practically: look for the graft union — a slightly knobby spot on the lower trunk where the two pieces were joined. This union should always be planted a few inches ABOVE ground level. If the graft union is buried, the scion can root itself and you'll lose the dwarfing effect of the rootstock. If the rootstock below the union sends up shoots (called suckers), remove them immediately — they're a different variety entirely.</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5. USDA Hardiness Zone — The Starting Line</w:t>
      </w:r>
    </w:p>
    <w:p>
      <w:pPr>
        <w:spacing w:before="80" w:after="120" w:line="276"/>
      </w:pPr>
      <w:r>
        <w:rPr>
          <w:rFonts w:ascii="Arial" w:cs="Arial" w:eastAsia="Arial" w:hAnsi="Arial"/>
          <w:color w:val="1A1A1A"/>
          <w:sz w:val="22"/>
          <w:szCs w:val="22"/>
        </w:rPr>
        <w:t xml:space="preserve">Your USDA Hardiness Zone tells you how cold your area gets in winter, which is the baseline for figuring out which trees can survive where you live. But for fruit trees, zone is just the starting line — chill hours, summer heat, humidity, and frost dates all matter equally. Zone 8 in humid South Carolina grows very different fruit trees than zone 8 in arid central California.</w:t>
      </w:r>
    </w:p>
    <w:p>
      <w:pPr>
        <w:spacing w:before="100" w:after="0"/>
      </w:pPr>
      <w:r>
        <w:t xml:space="preserve"/>
      </w:r>
    </w:p>
    <w:p>
      <w:pPr>
        <w:spacing w:before="80" w:after="120" w:line="276"/>
      </w:pPr>
      <w:r>
        <w:rPr>
          <w:rFonts w:ascii="Arial" w:cs="Arial" w:eastAsia="Arial" w:hAnsi="Arial"/>
          <w:color w:val="1A1A1A"/>
          <w:sz w:val="22"/>
          <w:szCs w:val="22"/>
        </w:rPr>
        <w:t xml:space="preserve">That said, always check that your chosen tree is rated for your zone before anything else. Your local Cooperative Extension office is the single best resource for variety recommendations in your specific region — they know your local soil, pests, disease pressures, and climate quirks in ways no national guide can fully capture.</w:t>
      </w:r>
    </w:p>
    <w:p>
      <w:pPr>
        <w:spacing w:before="100" w:after="0"/>
      </w:pPr>
      <w:r>
        <w:t xml:space="preserve"/>
      </w:r>
    </w:p>
    <w:p>
      <w:r>
        <w:br w:type="page"/>
      </w:r>
    </w:p>
    <w:p>
      <w:pPr>
        <w:pStyle w:val="Heading1"/>
        <w:pBdr>
          <w:bottom w:val="single" w:color="C05B00" w:sz="6" w:space="4"/>
        </w:pBdr>
        <w:spacing w:before="480" w:after="200"/>
      </w:pPr>
      <w:r>
        <w:rPr>
          <w:rFonts w:ascii="Arial" w:cs="Arial" w:eastAsia="Arial" w:hAnsi="Arial"/>
          <w:b/>
          <w:bCs/>
          <w:color w:val="C05B00"/>
          <w:sz w:val="36"/>
          <w:szCs w:val="36"/>
        </w:rPr>
        <w:t xml:space="preserve">Section 2: Meet the Fruits — Profiles of the Most Popular Home Orchard Trees</w:t>
      </w:r>
    </w:p>
    <w:p>
      <w:pPr>
        <w:spacing w:before="80" w:after="120" w:line="276"/>
      </w:pPr>
      <w:r>
        <w:rPr>
          <w:rFonts w:ascii="Arial" w:cs="Arial" w:eastAsia="Arial" w:hAnsi="Arial"/>
          <w:color w:val="1A1A1A"/>
          <w:sz w:val="22"/>
          <w:szCs w:val="22"/>
        </w:rPr>
        <w:t xml:space="preserve">Let's get specific. Here's what you need to know about growing each of the major home orchard fruit trees — from the beginner-friendly to the ones that will really put your skills to the test.</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 Apples (Malus domestica) — The King of the Home Orchard</w:t>
      </w:r>
    </w:p>
    <w:p>
      <w:pPr>
        <w:spacing w:before="80" w:after="120" w:line="276"/>
      </w:pPr>
      <w:r>
        <w:rPr>
          <w:rFonts w:ascii="Arial" w:cs="Arial" w:eastAsia="Arial" w:hAnsi="Arial"/>
          <w:color w:val="1A1A1A"/>
          <w:sz w:val="22"/>
          <w:szCs w:val="22"/>
        </w:rPr>
        <w:t xml:space="preserve">Apples are the most popular home fruit tree in the US, and for good reason: they're adaptable, productive, and come in an almost endless variety of flavors, textures, and uses — fresh eating, baking, cider-making, sauce, you name it. They do require more consistent care than most fruit trees (annual pruning, pest management, thinning), but they reward that attention lavishly.</w:t>
      </w:r>
    </w:p>
    <w:p>
      <w:pPr>
        <w:spacing w:before="100" w:after="0"/>
      </w:pPr>
      <w:r>
        <w:t xml:space="preserve"/>
      </w:r>
    </w:p>
    <w:p>
      <w:pPr>
        <w:pStyle w:val="ListParagraph"/>
        <w:numPr>
          <w:ilvl w:val="0"/>
          <w:numId w:val="2"/>
        </w:numPr>
        <w:spacing w:before="60" w:after="60"/>
      </w:pPr>
      <w:r>
        <w:rPr>
          <w:rFonts w:ascii="Arial" w:cs="Arial" w:eastAsia="Arial" w:hAnsi="Arial"/>
          <w:b/>
          <w:bCs/>
          <w:color w:val="1A1A1A"/>
          <w:sz w:val="22"/>
          <w:szCs w:val="22"/>
        </w:rPr>
        <w:t xml:space="preserve">Climate: </w:t>
      </w:r>
      <w:r>
        <w:rPr>
          <w:rFonts w:ascii="Arial" w:cs="Arial" w:eastAsia="Arial" w:hAnsi="Arial"/>
          <w:color w:val="1A1A1A"/>
          <w:sz w:val="22"/>
          <w:szCs w:val="22"/>
        </w:rPr>
        <w:t xml:space="preserve">Zones 3–9, depending on variety. Apples need cold winters — they're among the most cold-hardy fruit trees.</w:t>
      </w:r>
    </w:p>
    <w:p>
      <w:pPr>
        <w:pStyle w:val="ListParagraph"/>
        <w:numPr>
          <w:ilvl w:val="0"/>
          <w:numId w:val="2"/>
        </w:numPr>
        <w:spacing w:before="60" w:after="60"/>
      </w:pPr>
      <w:r>
        <w:rPr>
          <w:rFonts w:ascii="Arial" w:cs="Arial" w:eastAsia="Arial" w:hAnsi="Arial"/>
          <w:b/>
          <w:bCs/>
          <w:color w:val="1A1A1A"/>
          <w:sz w:val="22"/>
          <w:szCs w:val="22"/>
        </w:rPr>
        <w:t xml:space="preserve">Chill Hours: </w:t>
      </w:r>
      <w:r>
        <w:rPr>
          <w:rFonts w:ascii="Arial" w:cs="Arial" w:eastAsia="Arial" w:hAnsi="Arial"/>
          <w:color w:val="1A1A1A"/>
          <w:sz w:val="22"/>
          <w:szCs w:val="22"/>
        </w:rPr>
        <w:t xml:space="preserve">400–1,200 hours depending on variety. Match to your location carefully.</w:t>
      </w:r>
    </w:p>
    <w:p>
      <w:pPr>
        <w:pStyle w:val="ListParagraph"/>
        <w:numPr>
          <w:ilvl w:val="0"/>
          <w:numId w:val="2"/>
        </w:numPr>
        <w:spacing w:before="60" w:after="60"/>
      </w:pPr>
      <w:r>
        <w:rPr>
          <w:rFonts w:ascii="Arial" w:cs="Arial" w:eastAsia="Arial" w:hAnsi="Arial"/>
          <w:b/>
          <w:bCs/>
          <w:color w:val="1A1A1A"/>
          <w:sz w:val="22"/>
          <w:szCs w:val="22"/>
        </w:rPr>
        <w:t xml:space="preserve">Pollination: </w:t>
      </w:r>
      <w:r>
        <w:rPr>
          <w:rFonts w:ascii="Arial" w:cs="Arial" w:eastAsia="Arial" w:hAnsi="Arial"/>
          <w:color w:val="1A1A1A"/>
          <w:sz w:val="22"/>
          <w:szCs w:val="22"/>
        </w:rPr>
        <w:t xml:space="preserve">Almost all varieties need a pollinator. Plant two different compatible varieties, or one tree plus a crabapple.</w:t>
      </w:r>
    </w:p>
    <w:p>
      <w:pPr>
        <w:pStyle w:val="ListParagraph"/>
        <w:numPr>
          <w:ilvl w:val="0"/>
          <w:numId w:val="2"/>
        </w:numPr>
        <w:spacing w:before="60" w:after="60"/>
      </w:pPr>
      <w:r>
        <w:rPr>
          <w:rFonts w:ascii="Arial" w:cs="Arial" w:eastAsia="Arial" w:hAnsi="Arial"/>
          <w:b/>
          <w:bCs/>
          <w:color w:val="1A1A1A"/>
          <w:sz w:val="22"/>
          <w:szCs w:val="22"/>
        </w:rPr>
        <w:t xml:space="preserve">Size: </w:t>
      </w:r>
      <w:r>
        <w:rPr>
          <w:rFonts w:ascii="Arial" w:cs="Arial" w:eastAsia="Arial" w:hAnsi="Arial"/>
          <w:color w:val="1A1A1A"/>
          <w:sz w:val="22"/>
          <w:szCs w:val="22"/>
        </w:rPr>
        <w:t xml:space="preserve">Available in dwarf (8–10'), semi-dwarf (12–15'), and standard (20–30'). Semi-dwarf is most popular.</w:t>
      </w:r>
    </w:p>
    <w:p>
      <w:pPr>
        <w:pStyle w:val="ListParagraph"/>
        <w:numPr>
          <w:ilvl w:val="0"/>
          <w:numId w:val="2"/>
        </w:numPr>
        <w:spacing w:before="60" w:after="60"/>
      </w:pPr>
      <w:r>
        <w:rPr>
          <w:rFonts w:ascii="Arial" w:cs="Arial" w:eastAsia="Arial" w:hAnsi="Arial"/>
          <w:b/>
          <w:bCs/>
          <w:color w:val="1A1A1A"/>
          <w:sz w:val="22"/>
          <w:szCs w:val="22"/>
        </w:rPr>
        <w:t xml:space="preserve">Years to Bear: </w:t>
      </w:r>
      <w:r>
        <w:rPr>
          <w:rFonts w:ascii="Arial" w:cs="Arial" w:eastAsia="Arial" w:hAnsi="Arial"/>
          <w:color w:val="1A1A1A"/>
          <w:sz w:val="22"/>
          <w:szCs w:val="22"/>
        </w:rPr>
        <w:t xml:space="preserve">Dwarf: 2–4 years. Semi-dwarf: 4–6 years. Standard: 7–10 years.</w:t>
      </w:r>
    </w:p>
    <w:p>
      <w:pPr>
        <w:pStyle w:val="ListParagraph"/>
        <w:numPr>
          <w:ilvl w:val="0"/>
          <w:numId w:val="2"/>
        </w:numPr>
        <w:spacing w:before="60" w:after="60"/>
      </w:pPr>
      <w:r>
        <w:rPr>
          <w:rFonts w:ascii="Arial" w:cs="Arial" w:eastAsia="Arial" w:hAnsi="Arial"/>
          <w:b/>
          <w:bCs/>
          <w:color w:val="1A1A1A"/>
          <w:sz w:val="22"/>
          <w:szCs w:val="22"/>
        </w:rPr>
        <w:t xml:space="preserve">Pruning Style: </w:t>
      </w:r>
      <w:r>
        <w:rPr>
          <w:rFonts w:ascii="Arial" w:cs="Arial" w:eastAsia="Arial" w:hAnsi="Arial"/>
          <w:color w:val="1A1A1A"/>
          <w:sz w:val="22"/>
          <w:szCs w:val="22"/>
        </w:rPr>
        <w:t xml:space="preserve">Central leader (pyramid shape). Annual late-winter pruning is essential.</w:t>
      </w:r>
    </w:p>
    <w:p>
      <w:pPr>
        <w:pStyle w:val="ListParagraph"/>
        <w:numPr>
          <w:ilvl w:val="0"/>
          <w:numId w:val="2"/>
        </w:numPr>
        <w:spacing w:before="60" w:after="60"/>
      </w:pPr>
      <w:r>
        <w:rPr>
          <w:rFonts w:ascii="Arial" w:cs="Arial" w:eastAsia="Arial" w:hAnsi="Arial"/>
          <w:b/>
          <w:bCs/>
          <w:color w:val="1A1A1A"/>
          <w:sz w:val="22"/>
          <w:szCs w:val="22"/>
        </w:rPr>
        <w:t xml:space="preserve">Key Pests &amp; Diseases: </w:t>
      </w:r>
      <w:r>
        <w:rPr>
          <w:rFonts w:ascii="Arial" w:cs="Arial" w:eastAsia="Arial" w:hAnsi="Arial"/>
          <w:color w:val="1A1A1A"/>
          <w:sz w:val="22"/>
          <w:szCs w:val="22"/>
        </w:rPr>
        <w:t xml:space="preserve">Apple scab (most common fungal disease), fire blight (bacterial, very serious), codling moth ('wormy apples'), apple maggot, plum curculio, powdery mildew.</w:t>
      </w:r>
    </w:p>
    <w:p>
      <w:pPr>
        <w:spacing w:before="100" w:after="0"/>
      </w:pPr>
      <w:r>
        <w:t xml:space="preserve"/>
      </w:r>
    </w:p>
    <w:p>
      <w:pPr>
        <w:spacing w:before="240" w:after="80"/>
      </w:pPr>
      <w:r>
        <w:rPr>
          <w:rFonts w:ascii="Arial" w:cs="Arial" w:eastAsia="Arial" w:hAnsi="Arial"/>
          <w:b/>
          <w:bCs/>
          <w:color w:val="C05B00"/>
          <w:sz w:val="24"/>
          <w:szCs w:val="24"/>
        </w:rPr>
        <w:t xml:space="preserve">Top Variety Picks</w:t>
      </w:r>
    </w:p>
    <w:p>
      <w:pPr>
        <w:pStyle w:val="ListParagraph"/>
        <w:numPr>
          <w:ilvl w:val="0"/>
          <w:numId w:val="2"/>
        </w:numPr>
        <w:spacing w:before="60" w:after="60"/>
      </w:pPr>
      <w:r>
        <w:rPr>
          <w:rFonts w:ascii="Arial" w:cs="Arial" w:eastAsia="Arial" w:hAnsi="Arial"/>
          <w:b/>
          <w:bCs/>
          <w:color w:val="1A1A1A"/>
          <w:sz w:val="22"/>
          <w:szCs w:val="22"/>
        </w:rPr>
        <w:t xml:space="preserve">Honeycrisp: </w:t>
      </w:r>
      <w:r>
        <w:rPr>
          <w:rFonts w:ascii="Arial" w:cs="Arial" w:eastAsia="Arial" w:hAnsi="Arial"/>
          <w:color w:val="1A1A1A"/>
          <w:sz w:val="22"/>
          <w:szCs w:val="22"/>
        </w:rPr>
        <w:t xml:space="preserve">The fan favorite — exceptional flavor and crunch. Zones 3–8. 800–1,000 chill hours. Somewhat disease-susceptible; worth the extra attention.</w:t>
      </w:r>
    </w:p>
    <w:p>
      <w:pPr>
        <w:pStyle w:val="ListParagraph"/>
        <w:numPr>
          <w:ilvl w:val="0"/>
          <w:numId w:val="2"/>
        </w:numPr>
        <w:spacing w:before="60" w:after="60"/>
      </w:pPr>
      <w:r>
        <w:rPr>
          <w:rFonts w:ascii="Arial" w:cs="Arial" w:eastAsia="Arial" w:hAnsi="Arial"/>
          <w:b/>
          <w:bCs/>
          <w:color w:val="1A1A1A"/>
          <w:sz w:val="22"/>
          <w:szCs w:val="22"/>
        </w:rPr>
        <w:t xml:space="preserve">Enterprise: </w:t>
      </w:r>
      <w:r>
        <w:rPr>
          <w:rFonts w:ascii="Arial" w:cs="Arial" w:eastAsia="Arial" w:hAnsi="Arial"/>
          <w:color w:val="1A1A1A"/>
          <w:sz w:val="22"/>
          <w:szCs w:val="22"/>
        </w:rPr>
        <w:t xml:space="preserve">Outstanding disease resistance (scab, fire blight, powdery mildew). Excellent fresh and for cooking. Zones 4–8.</w:t>
      </w:r>
    </w:p>
    <w:p>
      <w:pPr>
        <w:pStyle w:val="ListParagraph"/>
        <w:numPr>
          <w:ilvl w:val="0"/>
          <w:numId w:val="2"/>
        </w:numPr>
        <w:spacing w:before="60" w:after="60"/>
      </w:pPr>
      <w:r>
        <w:rPr>
          <w:rFonts w:ascii="Arial" w:cs="Arial" w:eastAsia="Arial" w:hAnsi="Arial"/>
          <w:b/>
          <w:bCs/>
          <w:color w:val="1A1A1A"/>
          <w:sz w:val="22"/>
          <w:szCs w:val="22"/>
        </w:rPr>
        <w:t xml:space="preserve">Fuji: </w:t>
      </w:r>
      <w:r>
        <w:rPr>
          <w:rFonts w:ascii="Arial" w:cs="Arial" w:eastAsia="Arial" w:hAnsi="Arial"/>
          <w:color w:val="1A1A1A"/>
          <w:sz w:val="22"/>
          <w:szCs w:val="22"/>
        </w:rPr>
        <w:t xml:space="preserve">Sweet, firm, great keeper. Lower chill (300–400 hours) — ideal for warmer zones. Zones 6–9.</w:t>
      </w:r>
    </w:p>
    <w:p>
      <w:pPr>
        <w:pStyle w:val="ListParagraph"/>
        <w:numPr>
          <w:ilvl w:val="0"/>
          <w:numId w:val="2"/>
        </w:numPr>
        <w:spacing w:before="60" w:after="60"/>
      </w:pPr>
      <w:r>
        <w:rPr>
          <w:rFonts w:ascii="Arial" w:cs="Arial" w:eastAsia="Arial" w:hAnsi="Arial"/>
          <w:b/>
          <w:bCs/>
          <w:color w:val="1A1A1A"/>
          <w:sz w:val="22"/>
          <w:szCs w:val="22"/>
        </w:rPr>
        <w:t xml:space="preserve">Pink Lady (Cripps Pink): </w:t>
      </w:r>
      <w:r>
        <w:rPr>
          <w:rFonts w:ascii="Arial" w:cs="Arial" w:eastAsia="Arial" w:hAnsi="Arial"/>
          <w:color w:val="1A1A1A"/>
          <w:sz w:val="22"/>
          <w:szCs w:val="22"/>
        </w:rPr>
        <w:t xml:space="preserve">Late-season, tart-sweet, stores beautifully. Zones 6–9. Needs long, warm seasons to ripen.</w:t>
      </w:r>
    </w:p>
    <w:p>
      <w:pPr>
        <w:pStyle w:val="ListParagraph"/>
        <w:numPr>
          <w:ilvl w:val="0"/>
          <w:numId w:val="2"/>
        </w:numPr>
        <w:spacing w:before="60" w:after="60"/>
      </w:pPr>
      <w:r>
        <w:rPr>
          <w:rFonts w:ascii="Arial" w:cs="Arial" w:eastAsia="Arial" w:hAnsi="Arial"/>
          <w:b/>
          <w:bCs/>
          <w:color w:val="1A1A1A"/>
          <w:sz w:val="22"/>
          <w:szCs w:val="22"/>
        </w:rPr>
        <w:t xml:space="preserve">Liberty: </w:t>
      </w:r>
      <w:r>
        <w:rPr>
          <w:rFonts w:ascii="Arial" w:cs="Arial" w:eastAsia="Arial" w:hAnsi="Arial"/>
          <w:color w:val="1A1A1A"/>
          <w:sz w:val="22"/>
          <w:szCs w:val="22"/>
        </w:rPr>
        <w:t xml:space="preserve">Excellent disease resistance, good flavor, dependable producer. Zones 4–7.</w:t>
      </w:r>
    </w:p>
    <w:p>
      <w:pPr>
        <w:pStyle w:val="ListParagraph"/>
        <w:numPr>
          <w:ilvl w:val="0"/>
          <w:numId w:val="2"/>
        </w:numPr>
        <w:spacing w:before="60" w:after="60"/>
      </w:pPr>
      <w:r>
        <w:rPr>
          <w:rFonts w:ascii="Arial" w:cs="Arial" w:eastAsia="Arial" w:hAnsi="Arial"/>
          <w:b/>
          <w:bCs/>
          <w:color w:val="1A1A1A"/>
          <w:sz w:val="22"/>
          <w:szCs w:val="22"/>
        </w:rPr>
        <w:t xml:space="preserve">Anna: </w:t>
      </w:r>
      <w:r>
        <w:rPr>
          <w:rFonts w:ascii="Arial" w:cs="Arial" w:eastAsia="Arial" w:hAnsi="Arial"/>
          <w:color w:val="1A1A1A"/>
          <w:sz w:val="22"/>
          <w:szCs w:val="22"/>
        </w:rPr>
        <w:t xml:space="preserve">Low-chill apple (200–300 hours) for warm climates where most apples fail. Zones 6–9.</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 Pears (Pyrus communis and Pyrus pyrifolia)</w:t>
      </w:r>
    </w:p>
    <w:p>
      <w:pPr>
        <w:spacing w:before="80" w:after="120" w:line="276"/>
      </w:pPr>
      <w:r>
        <w:rPr>
          <w:rFonts w:ascii="Arial" w:cs="Arial" w:eastAsia="Arial" w:hAnsi="Arial"/>
          <w:color w:val="1A1A1A"/>
          <w:sz w:val="22"/>
          <w:szCs w:val="22"/>
        </w:rPr>
        <w:t xml:space="preserve">Pears are often described as the 'easiest' pome fruit — more tolerant of wet soils and clay than apples, and somewhat less plagued by pest pressure. European pears (soft, buttery) and Asian pears (crisp, apple-like texture) have different characteristics. Asian pears are generally easier to grow and ripen on the tree; European pears must be picked before full ripeness and ripened indoors.</w:t>
      </w:r>
    </w:p>
    <w:p>
      <w:pPr>
        <w:spacing w:before="100" w:after="0"/>
      </w:pPr>
      <w:r>
        <w:t xml:space="preserve"/>
      </w:r>
    </w:p>
    <w:p>
      <w:pPr>
        <w:pStyle w:val="ListParagraph"/>
        <w:numPr>
          <w:ilvl w:val="0"/>
          <w:numId w:val="2"/>
        </w:numPr>
        <w:spacing w:before="60" w:after="60"/>
      </w:pPr>
      <w:r>
        <w:rPr>
          <w:rFonts w:ascii="Arial" w:cs="Arial" w:eastAsia="Arial" w:hAnsi="Arial"/>
          <w:b/>
          <w:bCs/>
          <w:color w:val="1A1A1A"/>
          <w:sz w:val="22"/>
          <w:szCs w:val="22"/>
        </w:rPr>
        <w:t xml:space="preserve">Climate: </w:t>
      </w:r>
      <w:r>
        <w:rPr>
          <w:rFonts w:ascii="Arial" w:cs="Arial" w:eastAsia="Arial" w:hAnsi="Arial"/>
          <w:color w:val="1A1A1A"/>
          <w:sz w:val="22"/>
          <w:szCs w:val="22"/>
        </w:rPr>
        <w:t xml:space="preserve">Zones 4–8 for most European pears; Zones 5–9 for Asian pears.</w:t>
      </w:r>
    </w:p>
    <w:p>
      <w:pPr>
        <w:pStyle w:val="ListParagraph"/>
        <w:numPr>
          <w:ilvl w:val="0"/>
          <w:numId w:val="2"/>
        </w:numPr>
        <w:spacing w:before="60" w:after="60"/>
      </w:pPr>
      <w:r>
        <w:rPr>
          <w:rFonts w:ascii="Arial" w:cs="Arial" w:eastAsia="Arial" w:hAnsi="Arial"/>
          <w:b/>
          <w:bCs/>
          <w:color w:val="1A1A1A"/>
          <w:sz w:val="22"/>
          <w:szCs w:val="22"/>
        </w:rPr>
        <w:t xml:space="preserve">Chill Hours: </w:t>
      </w:r>
      <w:r>
        <w:rPr>
          <w:rFonts w:ascii="Arial" w:cs="Arial" w:eastAsia="Arial" w:hAnsi="Arial"/>
          <w:color w:val="1A1A1A"/>
          <w:sz w:val="22"/>
          <w:szCs w:val="22"/>
        </w:rPr>
        <w:t xml:space="preserve">600–900 for European; 400–800 for Asian. Low-chill varieties available.</w:t>
      </w:r>
    </w:p>
    <w:p>
      <w:pPr>
        <w:pStyle w:val="ListParagraph"/>
        <w:numPr>
          <w:ilvl w:val="0"/>
          <w:numId w:val="2"/>
        </w:numPr>
        <w:spacing w:before="60" w:after="60"/>
      </w:pPr>
      <w:r>
        <w:rPr>
          <w:rFonts w:ascii="Arial" w:cs="Arial" w:eastAsia="Arial" w:hAnsi="Arial"/>
          <w:b/>
          <w:bCs/>
          <w:color w:val="1A1A1A"/>
          <w:sz w:val="22"/>
          <w:szCs w:val="22"/>
        </w:rPr>
        <w:t xml:space="preserve">Pollination: </w:t>
      </w:r>
      <w:r>
        <w:rPr>
          <w:rFonts w:ascii="Arial" w:cs="Arial" w:eastAsia="Arial" w:hAnsi="Arial"/>
          <w:color w:val="1A1A1A"/>
          <w:sz w:val="22"/>
          <w:szCs w:val="22"/>
        </w:rPr>
        <w:t xml:space="preserve">Most need a second variety. European x European; Asian x Asian.</w:t>
      </w:r>
    </w:p>
    <w:p>
      <w:pPr>
        <w:pStyle w:val="ListParagraph"/>
        <w:numPr>
          <w:ilvl w:val="0"/>
          <w:numId w:val="2"/>
        </w:numPr>
        <w:spacing w:before="60" w:after="60"/>
      </w:pPr>
      <w:r>
        <w:rPr>
          <w:rFonts w:ascii="Arial" w:cs="Arial" w:eastAsia="Arial" w:hAnsi="Arial"/>
          <w:b/>
          <w:bCs/>
          <w:color w:val="1A1A1A"/>
          <w:sz w:val="22"/>
          <w:szCs w:val="22"/>
        </w:rPr>
        <w:t xml:space="preserve">Key Pests &amp; Diseases: </w:t>
      </w:r>
      <w:r>
        <w:rPr>
          <w:rFonts w:ascii="Arial" w:cs="Arial" w:eastAsia="Arial" w:hAnsi="Arial"/>
          <w:color w:val="1A1A1A"/>
          <w:sz w:val="22"/>
          <w:szCs w:val="22"/>
        </w:rPr>
        <w:t xml:space="preserve">Fire blight (pears are actually more susceptible than apples), pear psylla, codling moth.</w:t>
      </w:r>
    </w:p>
    <w:p>
      <w:pPr>
        <w:pStyle w:val="ListParagraph"/>
        <w:numPr>
          <w:ilvl w:val="0"/>
          <w:numId w:val="2"/>
        </w:numPr>
        <w:spacing w:before="60" w:after="60"/>
      </w:pPr>
      <w:r>
        <w:rPr>
          <w:rFonts w:ascii="Arial" w:cs="Arial" w:eastAsia="Arial" w:hAnsi="Arial"/>
          <w:b/>
          <w:bCs/>
          <w:color w:val="1A1A1A"/>
          <w:sz w:val="22"/>
          <w:szCs w:val="22"/>
        </w:rPr>
        <w:t xml:space="preserve">Harvesting European Pears: </w:t>
      </w:r>
      <w:r>
        <w:rPr>
          <w:rFonts w:ascii="Arial" w:cs="Arial" w:eastAsia="Arial" w:hAnsi="Arial"/>
          <w:color w:val="1A1A1A"/>
          <w:sz w:val="22"/>
          <w:szCs w:val="22"/>
        </w:rPr>
        <w:t xml:space="preserve">Pick when firm and just beginning to show color. Ripen at room temperature — do not wait for them to ripen on the tree or they'll turn mushy from the inside out.</w:t>
      </w:r>
    </w:p>
    <w:p>
      <w:pPr>
        <w:spacing w:before="100" w:after="0"/>
      </w:pPr>
      <w:r>
        <w:t xml:space="preserve"/>
      </w:r>
    </w:p>
    <w:p>
      <w:pPr>
        <w:spacing w:before="240" w:after="80"/>
      </w:pPr>
      <w:r>
        <w:rPr>
          <w:rFonts w:ascii="Arial" w:cs="Arial" w:eastAsia="Arial" w:hAnsi="Arial"/>
          <w:b/>
          <w:bCs/>
          <w:color w:val="C05B00"/>
          <w:sz w:val="24"/>
          <w:szCs w:val="24"/>
        </w:rPr>
        <w:t xml:space="preserve">Top Variety Picks</w:t>
      </w:r>
    </w:p>
    <w:p>
      <w:pPr>
        <w:pStyle w:val="ListParagraph"/>
        <w:numPr>
          <w:ilvl w:val="0"/>
          <w:numId w:val="2"/>
        </w:numPr>
        <w:spacing w:before="60" w:after="60"/>
      </w:pPr>
      <w:r>
        <w:rPr>
          <w:rFonts w:ascii="Arial" w:cs="Arial" w:eastAsia="Arial" w:hAnsi="Arial"/>
          <w:b/>
          <w:bCs/>
          <w:color w:val="1A1A1A"/>
          <w:sz w:val="22"/>
          <w:szCs w:val="22"/>
        </w:rPr>
        <w:t xml:space="preserve">Bartlett: </w:t>
      </w:r>
      <w:r>
        <w:rPr>
          <w:rFonts w:ascii="Arial" w:cs="Arial" w:eastAsia="Arial" w:hAnsi="Arial"/>
          <w:color w:val="1A1A1A"/>
          <w:sz w:val="22"/>
          <w:szCs w:val="22"/>
        </w:rPr>
        <w:t xml:space="preserve">Classic, highly productive, great for fresh eating and canning. Semi-self-fertile but performs better with a pollinator. Zones 5–8.</w:t>
      </w:r>
    </w:p>
    <w:p>
      <w:pPr>
        <w:pStyle w:val="ListParagraph"/>
        <w:numPr>
          <w:ilvl w:val="0"/>
          <w:numId w:val="2"/>
        </w:numPr>
        <w:spacing w:before="60" w:after="60"/>
      </w:pPr>
      <w:r>
        <w:rPr>
          <w:rFonts w:ascii="Arial" w:cs="Arial" w:eastAsia="Arial" w:hAnsi="Arial"/>
          <w:b/>
          <w:bCs/>
          <w:color w:val="1A1A1A"/>
          <w:sz w:val="22"/>
          <w:szCs w:val="22"/>
        </w:rPr>
        <w:t xml:space="preserve">Bosc: </w:t>
      </w:r>
      <w:r>
        <w:rPr>
          <w:rFonts w:ascii="Arial" w:cs="Arial" w:eastAsia="Arial" w:hAnsi="Arial"/>
          <w:color w:val="1A1A1A"/>
          <w:sz w:val="22"/>
          <w:szCs w:val="22"/>
        </w:rPr>
        <w:t xml:space="preserve">Nutty-rich flavor, great keeper. Pairs beautifully with Bartlett for pollination. Zones 5–8.</w:t>
      </w:r>
    </w:p>
    <w:p>
      <w:pPr>
        <w:pStyle w:val="ListParagraph"/>
        <w:numPr>
          <w:ilvl w:val="0"/>
          <w:numId w:val="2"/>
        </w:numPr>
        <w:spacing w:before="60" w:after="60"/>
      </w:pPr>
      <w:r>
        <w:rPr>
          <w:rFonts w:ascii="Arial" w:cs="Arial" w:eastAsia="Arial" w:hAnsi="Arial"/>
          <w:b/>
          <w:bCs/>
          <w:color w:val="1A1A1A"/>
          <w:sz w:val="22"/>
          <w:szCs w:val="22"/>
        </w:rPr>
        <w:t xml:space="preserve">Anjou: </w:t>
      </w:r>
      <w:r>
        <w:rPr>
          <w:rFonts w:ascii="Arial" w:cs="Arial" w:eastAsia="Arial" w:hAnsi="Arial"/>
          <w:color w:val="1A1A1A"/>
          <w:sz w:val="22"/>
          <w:szCs w:val="22"/>
        </w:rPr>
        <w:t xml:space="preserve">Very productive, stores well, mild flavor. Self-fruitful to a degree but still benefits from a pollinator. Zones 5–8.</w:t>
      </w:r>
    </w:p>
    <w:p>
      <w:pPr>
        <w:pStyle w:val="ListParagraph"/>
        <w:numPr>
          <w:ilvl w:val="0"/>
          <w:numId w:val="2"/>
        </w:numPr>
        <w:spacing w:before="60" w:after="60"/>
      </w:pPr>
      <w:r>
        <w:rPr>
          <w:rFonts w:ascii="Arial" w:cs="Arial" w:eastAsia="Arial" w:hAnsi="Arial"/>
          <w:b/>
          <w:bCs/>
          <w:color w:val="1A1A1A"/>
          <w:sz w:val="22"/>
          <w:szCs w:val="22"/>
        </w:rPr>
        <w:t xml:space="preserve">Kieffer: </w:t>
      </w:r>
      <w:r>
        <w:rPr>
          <w:rFonts w:ascii="Arial" w:cs="Arial" w:eastAsia="Arial" w:hAnsi="Arial"/>
          <w:color w:val="1A1A1A"/>
          <w:sz w:val="22"/>
          <w:szCs w:val="22"/>
        </w:rPr>
        <w:t xml:space="preserve">Tough-as-nails, very fire blight resistant. Best for cooking; gritty fresh. Good choice for difficult climates. Zones 4–9.</w:t>
      </w:r>
    </w:p>
    <w:p>
      <w:pPr>
        <w:pStyle w:val="ListParagraph"/>
        <w:numPr>
          <w:ilvl w:val="0"/>
          <w:numId w:val="2"/>
        </w:numPr>
        <w:spacing w:before="60" w:after="60"/>
      </w:pPr>
      <w:r>
        <w:rPr>
          <w:rFonts w:ascii="Arial" w:cs="Arial" w:eastAsia="Arial" w:hAnsi="Arial"/>
          <w:b/>
          <w:bCs/>
          <w:color w:val="1A1A1A"/>
          <w:sz w:val="22"/>
          <w:szCs w:val="22"/>
        </w:rPr>
        <w:t xml:space="preserve">20th Century (Nijisseiki): </w:t>
      </w:r>
      <w:r>
        <w:rPr>
          <w:rFonts w:ascii="Arial" w:cs="Arial" w:eastAsia="Arial" w:hAnsi="Arial"/>
          <w:color w:val="1A1A1A"/>
          <w:sz w:val="22"/>
          <w:szCs w:val="22"/>
        </w:rPr>
        <w:t xml:space="preserve">Sweet, crisp Asian pear. Very popular. Zones 5–9.</w:t>
      </w:r>
    </w:p>
    <w:p>
      <w:pPr>
        <w:pStyle w:val="ListParagraph"/>
        <w:numPr>
          <w:ilvl w:val="0"/>
          <w:numId w:val="2"/>
        </w:numPr>
        <w:spacing w:before="60" w:after="60"/>
      </w:pPr>
      <w:r>
        <w:rPr>
          <w:rFonts w:ascii="Arial" w:cs="Arial" w:eastAsia="Arial" w:hAnsi="Arial"/>
          <w:b/>
          <w:bCs/>
          <w:color w:val="1A1A1A"/>
          <w:sz w:val="22"/>
          <w:szCs w:val="22"/>
        </w:rPr>
        <w:t xml:space="preserve">Hosui: </w:t>
      </w:r>
      <w:r>
        <w:rPr>
          <w:rFonts w:ascii="Arial" w:cs="Arial" w:eastAsia="Arial" w:hAnsi="Arial"/>
          <w:color w:val="1A1A1A"/>
          <w:sz w:val="22"/>
          <w:szCs w:val="22"/>
        </w:rPr>
        <w:t xml:space="preserve">Excellent flavor, large fruit, russet-gold skin. Leading Asian pear for home orchards. Zones 5–9.</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 Peaches (Prunus persica) — Summer's Sweetest Reward</w:t>
      </w:r>
    </w:p>
    <w:p>
      <w:pPr>
        <w:spacing w:before="80" w:after="120" w:line="276"/>
      </w:pPr>
      <w:r>
        <w:rPr>
          <w:rFonts w:ascii="Arial" w:cs="Arial" w:eastAsia="Arial" w:hAnsi="Arial"/>
          <w:color w:val="1A1A1A"/>
          <w:sz w:val="22"/>
          <w:szCs w:val="22"/>
        </w:rPr>
        <w:t xml:space="preserve">Peaches are the rock stars of the home orchard — incredibly flavorful, productive, and often self-fertile (no pollinator needed). The downside: they're shorter-lived than apples and pears (15–20 years is a good run), they're not cold-hardy in zones 5 and colder, and they need annual heavy pruning to stay productive. In the right climate, though, nothing matches a ripe home-grown peach.</w:t>
      </w:r>
    </w:p>
    <w:p>
      <w:pPr>
        <w:spacing w:before="100" w:after="0"/>
      </w:pPr>
      <w:r>
        <w:t xml:space="preserve"/>
      </w:r>
    </w:p>
    <w:p>
      <w:pPr>
        <w:pStyle w:val="ListParagraph"/>
        <w:numPr>
          <w:ilvl w:val="0"/>
          <w:numId w:val="2"/>
        </w:numPr>
        <w:spacing w:before="60" w:after="60"/>
      </w:pPr>
      <w:r>
        <w:rPr>
          <w:rFonts w:ascii="Arial" w:cs="Arial" w:eastAsia="Arial" w:hAnsi="Arial"/>
          <w:b/>
          <w:bCs/>
          <w:color w:val="1A1A1A"/>
          <w:sz w:val="22"/>
          <w:szCs w:val="22"/>
        </w:rPr>
        <w:t xml:space="preserve">Climate: </w:t>
      </w:r>
      <w:r>
        <w:rPr>
          <w:rFonts w:ascii="Arial" w:cs="Arial" w:eastAsia="Arial" w:hAnsi="Arial"/>
          <w:color w:val="1A1A1A"/>
          <w:sz w:val="22"/>
          <w:szCs w:val="22"/>
        </w:rPr>
        <w:t xml:space="preserve">Zones 5–9. Cold-hardy varieties push into zone 4 with some risk. Below zone 5, late frosts routinely kill flower buds even if the tree survives.</w:t>
      </w:r>
    </w:p>
    <w:p>
      <w:pPr>
        <w:pStyle w:val="ListParagraph"/>
        <w:numPr>
          <w:ilvl w:val="0"/>
          <w:numId w:val="2"/>
        </w:numPr>
        <w:spacing w:before="60" w:after="60"/>
      </w:pPr>
      <w:r>
        <w:rPr>
          <w:rFonts w:ascii="Arial" w:cs="Arial" w:eastAsia="Arial" w:hAnsi="Arial"/>
          <w:b/>
          <w:bCs/>
          <w:color w:val="1A1A1A"/>
          <w:sz w:val="22"/>
          <w:szCs w:val="22"/>
        </w:rPr>
        <w:t xml:space="preserve">Chill Hours: </w:t>
      </w:r>
      <w:r>
        <w:rPr>
          <w:rFonts w:ascii="Arial" w:cs="Arial" w:eastAsia="Arial" w:hAnsi="Arial"/>
          <w:color w:val="1A1A1A"/>
          <w:sz w:val="22"/>
          <w:szCs w:val="22"/>
        </w:rPr>
        <w:t xml:space="preserve">150–1,000+ depending on variety. One of the widest chill hour ranges of any fruit tree.</w:t>
      </w:r>
    </w:p>
    <w:p>
      <w:pPr>
        <w:pStyle w:val="ListParagraph"/>
        <w:numPr>
          <w:ilvl w:val="0"/>
          <w:numId w:val="2"/>
        </w:numPr>
        <w:spacing w:before="60" w:after="60"/>
      </w:pPr>
      <w:r>
        <w:rPr>
          <w:rFonts w:ascii="Arial" w:cs="Arial" w:eastAsia="Arial" w:hAnsi="Arial"/>
          <w:b/>
          <w:bCs/>
          <w:color w:val="1A1A1A"/>
          <w:sz w:val="22"/>
          <w:szCs w:val="22"/>
        </w:rPr>
        <w:t xml:space="preserve">Pollination: </w:t>
      </w:r>
      <w:r>
        <w:rPr>
          <w:rFonts w:ascii="Arial" w:cs="Arial" w:eastAsia="Arial" w:hAnsi="Arial"/>
          <w:color w:val="1A1A1A"/>
          <w:sz w:val="22"/>
          <w:szCs w:val="22"/>
        </w:rPr>
        <w:t xml:space="preserve">Most peach varieties are self-fertile — one tree is fine.</w:t>
      </w:r>
    </w:p>
    <w:p>
      <w:pPr>
        <w:pStyle w:val="ListParagraph"/>
        <w:numPr>
          <w:ilvl w:val="0"/>
          <w:numId w:val="2"/>
        </w:numPr>
        <w:spacing w:before="60" w:after="60"/>
      </w:pPr>
      <w:r>
        <w:rPr>
          <w:rFonts w:ascii="Arial" w:cs="Arial" w:eastAsia="Arial" w:hAnsi="Arial"/>
          <w:b/>
          <w:bCs/>
          <w:color w:val="1A1A1A"/>
          <w:sz w:val="22"/>
          <w:szCs w:val="22"/>
        </w:rPr>
        <w:t xml:space="preserve">Pruning: </w:t>
      </w:r>
      <w:r>
        <w:rPr>
          <w:rFonts w:ascii="Arial" w:cs="Arial" w:eastAsia="Arial" w:hAnsi="Arial"/>
          <w:color w:val="1A1A1A"/>
          <w:sz w:val="22"/>
          <w:szCs w:val="22"/>
        </w:rPr>
        <w:t xml:space="preserve">Open center (vase) shape. Annual pruning is aggressive — remove 40–50% of previous year's growth every year. Peach trees fruit on one-year-old wood.</w:t>
      </w:r>
    </w:p>
    <w:p>
      <w:pPr>
        <w:pStyle w:val="ListParagraph"/>
        <w:numPr>
          <w:ilvl w:val="0"/>
          <w:numId w:val="2"/>
        </w:numPr>
        <w:spacing w:before="60" w:after="60"/>
      </w:pPr>
      <w:r>
        <w:rPr>
          <w:rFonts w:ascii="Arial" w:cs="Arial" w:eastAsia="Arial" w:hAnsi="Arial"/>
          <w:b/>
          <w:bCs/>
          <w:color w:val="1A1A1A"/>
          <w:sz w:val="22"/>
          <w:szCs w:val="22"/>
        </w:rPr>
        <w:t xml:space="preserve">Key Pests &amp; Diseases: </w:t>
      </w:r>
      <w:r>
        <w:rPr>
          <w:rFonts w:ascii="Arial" w:cs="Arial" w:eastAsia="Arial" w:hAnsi="Arial"/>
          <w:color w:val="1A1A1A"/>
          <w:sz w:val="22"/>
          <w:szCs w:val="22"/>
        </w:rPr>
        <w:t xml:space="preserve">Peach leaf curl (fungal; prevent with dormant copper spray), peach tree borer (devastating if not managed), brown rot, oriental fruit moth, bacterial spot.</w:t>
      </w:r>
    </w:p>
    <w:p>
      <w:pPr>
        <w:spacing w:before="100" w:after="0"/>
      </w:pPr>
      <w:r>
        <w:t xml:space="preserve"/>
      </w:r>
    </w:p>
    <w:p>
      <w:pPr>
        <w:spacing w:before="240" w:after="80"/>
      </w:pPr>
      <w:r>
        <w:rPr>
          <w:rFonts w:ascii="Arial" w:cs="Arial" w:eastAsia="Arial" w:hAnsi="Arial"/>
          <w:b/>
          <w:bCs/>
          <w:color w:val="C05B00"/>
          <w:sz w:val="24"/>
          <w:szCs w:val="24"/>
        </w:rPr>
        <w:t xml:space="preserve">Top Variety Picks</w:t>
      </w:r>
    </w:p>
    <w:p>
      <w:pPr>
        <w:pStyle w:val="ListParagraph"/>
        <w:numPr>
          <w:ilvl w:val="0"/>
          <w:numId w:val="2"/>
        </w:numPr>
        <w:spacing w:before="60" w:after="60"/>
      </w:pPr>
      <w:r>
        <w:rPr>
          <w:rFonts w:ascii="Arial" w:cs="Arial" w:eastAsia="Arial" w:hAnsi="Arial"/>
          <w:b/>
          <w:bCs/>
          <w:color w:val="1A1A1A"/>
          <w:sz w:val="22"/>
          <w:szCs w:val="22"/>
        </w:rPr>
        <w:t xml:space="preserve">Contender: </w:t>
      </w:r>
      <w:r>
        <w:rPr>
          <w:rFonts w:ascii="Arial" w:cs="Arial" w:eastAsia="Arial" w:hAnsi="Arial"/>
          <w:color w:val="1A1A1A"/>
          <w:sz w:val="22"/>
          <w:szCs w:val="22"/>
        </w:rPr>
        <w:t xml:space="preserve">Very cold-hardy, great flavor, reliable in zones 4–8. Late bloomer avoids many spring frost issues.</w:t>
      </w:r>
    </w:p>
    <w:p>
      <w:pPr>
        <w:pStyle w:val="ListParagraph"/>
        <w:numPr>
          <w:ilvl w:val="0"/>
          <w:numId w:val="2"/>
        </w:numPr>
        <w:spacing w:before="60" w:after="60"/>
      </w:pPr>
      <w:r>
        <w:rPr>
          <w:rFonts w:ascii="Arial" w:cs="Arial" w:eastAsia="Arial" w:hAnsi="Arial"/>
          <w:b/>
          <w:bCs/>
          <w:color w:val="1A1A1A"/>
          <w:sz w:val="22"/>
          <w:szCs w:val="22"/>
        </w:rPr>
        <w:t xml:space="preserve">Reliance: </w:t>
      </w:r>
      <w:r>
        <w:rPr>
          <w:rFonts w:ascii="Arial" w:cs="Arial" w:eastAsia="Arial" w:hAnsi="Arial"/>
          <w:color w:val="1A1A1A"/>
          <w:sz w:val="22"/>
          <w:szCs w:val="22"/>
        </w:rPr>
        <w:t xml:space="preserve">Extremely cold-hardy — one of the hardiest peach varieties available. Zones 4–8. Great for northern growers.</w:t>
      </w:r>
    </w:p>
    <w:p>
      <w:pPr>
        <w:pStyle w:val="ListParagraph"/>
        <w:numPr>
          <w:ilvl w:val="0"/>
          <w:numId w:val="2"/>
        </w:numPr>
        <w:spacing w:before="60" w:after="60"/>
      </w:pPr>
      <w:r>
        <w:rPr>
          <w:rFonts w:ascii="Arial" w:cs="Arial" w:eastAsia="Arial" w:hAnsi="Arial"/>
          <w:b/>
          <w:bCs/>
          <w:color w:val="1A1A1A"/>
          <w:sz w:val="22"/>
          <w:szCs w:val="22"/>
        </w:rPr>
        <w:t xml:space="preserve">Redhaven: </w:t>
      </w:r>
      <w:r>
        <w:rPr>
          <w:rFonts w:ascii="Arial" w:cs="Arial" w:eastAsia="Arial" w:hAnsi="Arial"/>
          <w:color w:val="1A1A1A"/>
          <w:sz w:val="22"/>
          <w:szCs w:val="22"/>
        </w:rPr>
        <w:t xml:space="preserve">Classic mid-season peach, excellent freestone flavor, reliable producer. Zones 5–8.</w:t>
      </w:r>
    </w:p>
    <w:p>
      <w:pPr>
        <w:pStyle w:val="ListParagraph"/>
        <w:numPr>
          <w:ilvl w:val="0"/>
          <w:numId w:val="2"/>
        </w:numPr>
        <w:spacing w:before="60" w:after="60"/>
      </w:pPr>
      <w:r>
        <w:rPr>
          <w:rFonts w:ascii="Arial" w:cs="Arial" w:eastAsia="Arial" w:hAnsi="Arial"/>
          <w:b/>
          <w:bCs/>
          <w:color w:val="1A1A1A"/>
          <w:sz w:val="22"/>
          <w:szCs w:val="22"/>
        </w:rPr>
        <w:t xml:space="preserve">Elberta: </w:t>
      </w:r>
      <w:r>
        <w:rPr>
          <w:rFonts w:ascii="Arial" w:cs="Arial" w:eastAsia="Arial" w:hAnsi="Arial"/>
          <w:color w:val="1A1A1A"/>
          <w:sz w:val="22"/>
          <w:szCs w:val="22"/>
        </w:rPr>
        <w:t xml:space="preserve">Legendary old-time peach. Large, yellow-fleshed freestone, excellent for fresh eating and canning. Zones 5–9. 800 chill hours.</w:t>
      </w:r>
    </w:p>
    <w:p>
      <w:pPr>
        <w:pStyle w:val="ListParagraph"/>
        <w:numPr>
          <w:ilvl w:val="0"/>
          <w:numId w:val="2"/>
        </w:numPr>
        <w:spacing w:before="60" w:after="60"/>
      </w:pPr>
      <w:r>
        <w:rPr>
          <w:rFonts w:ascii="Arial" w:cs="Arial" w:eastAsia="Arial" w:hAnsi="Arial"/>
          <w:b/>
          <w:bCs/>
          <w:color w:val="1A1A1A"/>
          <w:sz w:val="22"/>
          <w:szCs w:val="22"/>
        </w:rPr>
        <w:t xml:space="preserve">Flordaprince: </w:t>
      </w:r>
      <w:r>
        <w:rPr>
          <w:rFonts w:ascii="Arial" w:cs="Arial" w:eastAsia="Arial" w:hAnsi="Arial"/>
          <w:color w:val="1A1A1A"/>
          <w:sz w:val="22"/>
          <w:szCs w:val="22"/>
        </w:rPr>
        <w:t xml:space="preserve">Extremely low-chill (150 hours). For warm Southern climates. Zones 7–9.</w:t>
      </w:r>
    </w:p>
    <w:p>
      <w:pPr>
        <w:pStyle w:val="ListParagraph"/>
        <w:numPr>
          <w:ilvl w:val="0"/>
          <w:numId w:val="2"/>
        </w:numPr>
        <w:spacing w:before="60" w:after="60"/>
      </w:pPr>
      <w:r>
        <w:rPr>
          <w:rFonts w:ascii="Arial" w:cs="Arial" w:eastAsia="Arial" w:hAnsi="Arial"/>
          <w:b/>
          <w:bCs/>
          <w:color w:val="1A1A1A"/>
          <w:sz w:val="22"/>
          <w:szCs w:val="22"/>
        </w:rPr>
        <w:t xml:space="preserve">Babcock: </w:t>
      </w:r>
      <w:r>
        <w:rPr>
          <w:rFonts w:ascii="Arial" w:cs="Arial" w:eastAsia="Arial" w:hAnsi="Arial"/>
          <w:color w:val="1A1A1A"/>
          <w:sz w:val="22"/>
          <w:szCs w:val="22"/>
        </w:rPr>
        <w:t xml:space="preserve">Low-chill (250 hours), white-fleshed, sweet. Great for California and the South. Zones 7–9.</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 Cherries (Prunus avium &amp; Prunus cerasus)</w:t>
      </w:r>
    </w:p>
    <w:p>
      <w:pPr>
        <w:spacing w:before="80" w:after="120" w:line="276"/>
      </w:pPr>
      <w:r>
        <w:rPr>
          <w:rFonts w:ascii="Arial" w:cs="Arial" w:eastAsia="Arial" w:hAnsi="Arial"/>
          <w:color w:val="1A1A1A"/>
          <w:sz w:val="22"/>
          <w:szCs w:val="22"/>
        </w:rPr>
        <w:t xml:space="preserve">There are two very different cherry worlds: sweet cherries and sour/tart cherries. Sweet cherries (the ones you eat fresh) are large, need pollinators, are the most cold-hardy of the stone fruits but also the most finicky about late frosts, and need warm dry weather at harvest or they split. Sour cherries (for pies and jams) are dramatically easier — smaller trees, self-fertile, more disease resistant, incredibly productive.</w:t>
      </w:r>
    </w:p>
    <w:p>
      <w:pPr>
        <w:spacing w:before="100" w:after="0"/>
      </w:pPr>
      <w:r>
        <w:t xml:space="preserve"/>
      </w:r>
    </w:p>
    <w:p>
      <w:pPr>
        <w:spacing w:before="240" w:after="80"/>
      </w:pPr>
      <w:r>
        <w:rPr>
          <w:rFonts w:ascii="Arial" w:cs="Arial" w:eastAsia="Arial" w:hAnsi="Arial"/>
          <w:b/>
          <w:bCs/>
          <w:color w:val="C05B00"/>
          <w:sz w:val="24"/>
          <w:szCs w:val="24"/>
        </w:rPr>
        <w:t xml:space="preserve">Sweet Cherries</w:t>
      </w:r>
    </w:p>
    <w:p>
      <w:pPr>
        <w:pStyle w:val="ListParagraph"/>
        <w:numPr>
          <w:ilvl w:val="0"/>
          <w:numId w:val="2"/>
        </w:numPr>
        <w:spacing w:before="60" w:after="60"/>
      </w:pPr>
      <w:r>
        <w:rPr>
          <w:rFonts w:ascii="Arial" w:cs="Arial" w:eastAsia="Arial" w:hAnsi="Arial"/>
          <w:b/>
          <w:bCs/>
          <w:color w:val="1A1A1A"/>
          <w:sz w:val="22"/>
          <w:szCs w:val="22"/>
        </w:rPr>
        <w:t xml:space="preserve">Climate: </w:t>
      </w:r>
      <w:r>
        <w:rPr>
          <w:rFonts w:ascii="Arial" w:cs="Arial" w:eastAsia="Arial" w:hAnsi="Arial"/>
          <w:color w:val="1A1A1A"/>
          <w:sz w:val="22"/>
          <w:szCs w:val="22"/>
        </w:rPr>
        <w:t xml:space="preserve">Zones 5–7 for most. Not well-suited to hot, humid climates.</w:t>
      </w:r>
    </w:p>
    <w:p>
      <w:pPr>
        <w:pStyle w:val="ListParagraph"/>
        <w:numPr>
          <w:ilvl w:val="0"/>
          <w:numId w:val="2"/>
        </w:numPr>
        <w:spacing w:before="60" w:after="60"/>
      </w:pPr>
      <w:r>
        <w:rPr>
          <w:rFonts w:ascii="Arial" w:cs="Arial" w:eastAsia="Arial" w:hAnsi="Arial"/>
          <w:b/>
          <w:bCs/>
          <w:color w:val="1A1A1A"/>
          <w:sz w:val="22"/>
          <w:szCs w:val="22"/>
        </w:rPr>
        <w:t xml:space="preserve">Chill Hours: </w:t>
      </w:r>
      <w:r>
        <w:rPr>
          <w:rFonts w:ascii="Arial" w:cs="Arial" w:eastAsia="Arial" w:hAnsi="Arial"/>
          <w:color w:val="1A1A1A"/>
          <w:sz w:val="22"/>
          <w:szCs w:val="22"/>
        </w:rPr>
        <w:t xml:space="preserve">700–1,200 hours.</w:t>
      </w:r>
    </w:p>
    <w:p>
      <w:pPr>
        <w:pStyle w:val="ListParagraph"/>
        <w:numPr>
          <w:ilvl w:val="0"/>
          <w:numId w:val="2"/>
        </w:numPr>
        <w:spacing w:before="60" w:after="60"/>
      </w:pPr>
      <w:r>
        <w:rPr>
          <w:rFonts w:ascii="Arial" w:cs="Arial" w:eastAsia="Arial" w:hAnsi="Arial"/>
          <w:b/>
          <w:bCs/>
          <w:color w:val="1A1A1A"/>
          <w:sz w:val="22"/>
          <w:szCs w:val="22"/>
        </w:rPr>
        <w:t xml:space="preserve">Pollination: </w:t>
      </w:r>
      <w:r>
        <w:rPr>
          <w:rFonts w:ascii="Arial" w:cs="Arial" w:eastAsia="Arial" w:hAnsi="Arial"/>
          <w:color w:val="1A1A1A"/>
          <w:sz w:val="22"/>
          <w:szCs w:val="22"/>
        </w:rPr>
        <w:t xml:space="preserve">Most need a second compatible variety. Notable exceptions: Stella (self-fertile), Lapins (self-fertile), Sweetheart (self-fertile).</w:t>
      </w:r>
    </w:p>
    <w:p>
      <w:pPr>
        <w:pStyle w:val="ListParagraph"/>
        <w:numPr>
          <w:ilvl w:val="0"/>
          <w:numId w:val="2"/>
        </w:numPr>
        <w:spacing w:before="60" w:after="60"/>
      </w:pPr>
      <w:r>
        <w:rPr>
          <w:rFonts w:ascii="Arial" w:cs="Arial" w:eastAsia="Arial" w:hAnsi="Arial"/>
          <w:b/>
          <w:bCs/>
          <w:color w:val="1A1A1A"/>
          <w:sz w:val="22"/>
          <w:szCs w:val="22"/>
        </w:rPr>
        <w:t xml:space="preserve">Pruning: </w:t>
      </w:r>
      <w:r>
        <w:rPr>
          <w:rFonts w:ascii="Arial" w:cs="Arial" w:eastAsia="Arial" w:hAnsi="Arial"/>
          <w:color w:val="1A1A1A"/>
          <w:sz w:val="22"/>
          <w:szCs w:val="22"/>
        </w:rPr>
        <w:t xml:space="preserve">Central leader. Prune in late spring (not fall/winter) to avoid bacterial canker.</w:t>
      </w:r>
    </w:p>
    <w:p>
      <w:pPr>
        <w:pStyle w:val="ListParagraph"/>
        <w:numPr>
          <w:ilvl w:val="0"/>
          <w:numId w:val="2"/>
        </w:numPr>
        <w:spacing w:before="60" w:after="60"/>
      </w:pPr>
      <w:r>
        <w:rPr>
          <w:rFonts w:ascii="Arial" w:cs="Arial" w:eastAsia="Arial" w:hAnsi="Arial"/>
          <w:b/>
          <w:bCs/>
          <w:color w:val="1A1A1A"/>
          <w:sz w:val="22"/>
          <w:szCs w:val="22"/>
        </w:rPr>
        <w:t xml:space="preserve">Key challenge: </w:t>
      </w:r>
      <w:r>
        <w:rPr>
          <w:rFonts w:ascii="Arial" w:cs="Arial" w:eastAsia="Arial" w:hAnsi="Arial"/>
          <w:color w:val="1A1A1A"/>
          <w:sz w:val="22"/>
          <w:szCs w:val="22"/>
        </w:rPr>
        <w:t xml:space="preserve">Birds will take your cherries aggressively — netting is often essential.</w:t>
      </w:r>
    </w:p>
    <w:p>
      <w:pPr>
        <w:pStyle w:val="ListParagraph"/>
        <w:numPr>
          <w:ilvl w:val="0"/>
          <w:numId w:val="2"/>
        </w:numPr>
        <w:spacing w:before="60" w:after="60"/>
      </w:pPr>
      <w:r>
        <w:rPr>
          <w:rFonts w:ascii="Arial" w:cs="Arial" w:eastAsia="Arial" w:hAnsi="Arial"/>
          <w:b/>
          <w:bCs/>
          <w:color w:val="1A1A1A"/>
          <w:sz w:val="22"/>
          <w:szCs w:val="22"/>
        </w:rPr>
        <w:t xml:space="preserve">Top Varieties: </w:t>
      </w:r>
      <w:r>
        <w:rPr>
          <w:rFonts w:ascii="Arial" w:cs="Arial" w:eastAsia="Arial" w:hAnsi="Arial"/>
          <w:color w:val="1A1A1A"/>
          <w:sz w:val="22"/>
          <w:szCs w:val="22"/>
        </w:rPr>
        <w:t xml:space="preserve">Bing (classic, zones 5–7, needs pollinator), Stella (self-fertile, zones 5–8), Rainier (extraordinary flavor, needs pollinator), Lapins (self-fertile, crack-resistant).</w:t>
      </w:r>
    </w:p>
    <w:p>
      <w:pPr>
        <w:spacing w:before="100" w:after="0"/>
      </w:pPr>
      <w:r>
        <w:t xml:space="preserve"/>
      </w:r>
    </w:p>
    <w:p>
      <w:pPr>
        <w:spacing w:before="240" w:after="80"/>
      </w:pPr>
      <w:r>
        <w:rPr>
          <w:rFonts w:ascii="Arial" w:cs="Arial" w:eastAsia="Arial" w:hAnsi="Arial"/>
          <w:b/>
          <w:bCs/>
          <w:color w:val="C05B00"/>
          <w:sz w:val="24"/>
          <w:szCs w:val="24"/>
        </w:rPr>
        <w:t xml:space="preserve">Sour / Tart Cherries</w:t>
      </w:r>
    </w:p>
    <w:p>
      <w:pPr>
        <w:pStyle w:val="ListParagraph"/>
        <w:numPr>
          <w:ilvl w:val="0"/>
          <w:numId w:val="2"/>
        </w:numPr>
        <w:spacing w:before="60" w:after="60"/>
      </w:pPr>
      <w:r>
        <w:rPr>
          <w:rFonts w:ascii="Arial" w:cs="Arial" w:eastAsia="Arial" w:hAnsi="Arial"/>
          <w:b/>
          <w:bCs/>
          <w:color w:val="1A1A1A"/>
          <w:sz w:val="22"/>
          <w:szCs w:val="22"/>
        </w:rPr>
        <w:t xml:space="preserve">Climate: </w:t>
      </w:r>
      <w:r>
        <w:rPr>
          <w:rFonts w:ascii="Arial" w:cs="Arial" w:eastAsia="Arial" w:hAnsi="Arial"/>
          <w:color w:val="1A1A1A"/>
          <w:sz w:val="22"/>
          <w:szCs w:val="22"/>
        </w:rPr>
        <w:t xml:space="preserve">Zones 4–8. More adaptable than sweet cherries.</w:t>
      </w:r>
    </w:p>
    <w:p>
      <w:pPr>
        <w:pStyle w:val="ListParagraph"/>
        <w:numPr>
          <w:ilvl w:val="0"/>
          <w:numId w:val="2"/>
        </w:numPr>
        <w:spacing w:before="60" w:after="60"/>
      </w:pPr>
      <w:r>
        <w:rPr>
          <w:rFonts w:ascii="Arial" w:cs="Arial" w:eastAsia="Arial" w:hAnsi="Arial"/>
          <w:b/>
          <w:bCs/>
          <w:color w:val="1A1A1A"/>
          <w:sz w:val="22"/>
          <w:szCs w:val="22"/>
        </w:rPr>
        <w:t xml:space="preserve">Pollination: </w:t>
      </w:r>
      <w:r>
        <w:rPr>
          <w:rFonts w:ascii="Arial" w:cs="Arial" w:eastAsia="Arial" w:hAnsi="Arial"/>
          <w:color w:val="1A1A1A"/>
          <w:sz w:val="22"/>
          <w:szCs w:val="22"/>
        </w:rPr>
        <w:t xml:space="preserve">Self-fertile — one tree works beautifully.</w:t>
      </w:r>
    </w:p>
    <w:p>
      <w:pPr>
        <w:pStyle w:val="ListParagraph"/>
        <w:numPr>
          <w:ilvl w:val="0"/>
          <w:numId w:val="2"/>
        </w:numPr>
        <w:spacing w:before="60" w:after="60"/>
      </w:pPr>
      <w:r>
        <w:rPr>
          <w:rFonts w:ascii="Arial" w:cs="Arial" w:eastAsia="Arial" w:hAnsi="Arial"/>
          <w:b/>
          <w:bCs/>
          <w:color w:val="1A1A1A"/>
          <w:sz w:val="22"/>
          <w:szCs w:val="22"/>
        </w:rPr>
        <w:t xml:space="preserve">Top Varieties: </w:t>
      </w:r>
      <w:r>
        <w:rPr>
          <w:rFonts w:ascii="Arial" w:cs="Arial" w:eastAsia="Arial" w:hAnsi="Arial"/>
          <w:color w:val="1A1A1A"/>
          <w:sz w:val="22"/>
          <w:szCs w:val="22"/>
        </w:rPr>
        <w:t xml:space="preserve">Montmorency (the standard-bearer for tart cherries; excellent for pies and preserves; zones 4–7), North Star (dwarf, zones 3–8, very cold-hardy), Balaton (sweeter tart cherry from Hungary, zones 4–7).</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 Plums (Prunus salicina &amp; Prunus domestica)</w:t>
      </w:r>
    </w:p>
    <w:p>
      <w:pPr>
        <w:spacing w:before="80" w:after="120" w:line="276"/>
      </w:pPr>
      <w:r>
        <w:rPr>
          <w:rFonts w:ascii="Arial" w:cs="Arial" w:eastAsia="Arial" w:hAnsi="Arial"/>
          <w:color w:val="1A1A1A"/>
          <w:sz w:val="22"/>
          <w:szCs w:val="22"/>
        </w:rPr>
        <w:t xml:space="preserve">Plums fall into two camps: Japanese plums (Prunus salicina) and European plums (Prunus domestica). Japanese plums are the juicy, fleshy plums you find at grocery stores — early-ripening, sweet, and large. European plums include prune plums (which can be dried whole without fermenting around the pit) and traditional cooking plums — smaller, denser, higher in sugar.</w:t>
      </w:r>
    </w:p>
    <w:p>
      <w:pPr>
        <w:spacing w:before="100" w:after="0"/>
      </w:pPr>
      <w:r>
        <w:t xml:space="preserve"/>
      </w:r>
    </w:p>
    <w:p>
      <w:pPr>
        <w:pStyle w:val="ListParagraph"/>
        <w:numPr>
          <w:ilvl w:val="0"/>
          <w:numId w:val="2"/>
        </w:numPr>
        <w:spacing w:before="60" w:after="60"/>
      </w:pPr>
      <w:r>
        <w:rPr>
          <w:rFonts w:ascii="Arial" w:cs="Arial" w:eastAsia="Arial" w:hAnsi="Arial"/>
          <w:b/>
          <w:bCs/>
          <w:color w:val="1A1A1A"/>
          <w:sz w:val="22"/>
          <w:szCs w:val="22"/>
        </w:rPr>
        <w:t xml:space="preserve">Japanese Plums — Climate: </w:t>
      </w:r>
      <w:r>
        <w:rPr>
          <w:rFonts w:ascii="Arial" w:cs="Arial" w:eastAsia="Arial" w:hAnsi="Arial"/>
          <w:color w:val="1A1A1A"/>
          <w:sz w:val="22"/>
          <w:szCs w:val="22"/>
        </w:rPr>
        <w:t xml:space="preserve">Zones 5–9. Earlier-blooming (more frost risk). 400–900 chill hours.</w:t>
      </w:r>
    </w:p>
    <w:p>
      <w:pPr>
        <w:pStyle w:val="ListParagraph"/>
        <w:numPr>
          <w:ilvl w:val="0"/>
          <w:numId w:val="2"/>
        </w:numPr>
        <w:spacing w:before="60" w:after="60"/>
      </w:pPr>
      <w:r>
        <w:rPr>
          <w:rFonts w:ascii="Arial" w:cs="Arial" w:eastAsia="Arial" w:hAnsi="Arial"/>
          <w:b/>
          <w:bCs/>
          <w:color w:val="1A1A1A"/>
          <w:sz w:val="22"/>
          <w:szCs w:val="22"/>
        </w:rPr>
        <w:t xml:space="preserve">Japanese Plums — Pollination: </w:t>
      </w:r>
      <w:r>
        <w:rPr>
          <w:rFonts w:ascii="Arial" w:cs="Arial" w:eastAsia="Arial" w:hAnsi="Arial"/>
          <w:color w:val="1A1A1A"/>
          <w:sz w:val="22"/>
          <w:szCs w:val="22"/>
        </w:rPr>
        <w:t xml:space="preserve">Most need a second variety. Santa Rosa is partially self-fruitful.</w:t>
      </w:r>
    </w:p>
    <w:p>
      <w:pPr>
        <w:pStyle w:val="ListParagraph"/>
        <w:numPr>
          <w:ilvl w:val="0"/>
          <w:numId w:val="2"/>
        </w:numPr>
        <w:spacing w:before="60" w:after="60"/>
      </w:pPr>
      <w:r>
        <w:rPr>
          <w:rFonts w:ascii="Arial" w:cs="Arial" w:eastAsia="Arial" w:hAnsi="Arial"/>
          <w:b/>
          <w:bCs/>
          <w:color w:val="1A1A1A"/>
          <w:sz w:val="22"/>
          <w:szCs w:val="22"/>
        </w:rPr>
        <w:t xml:space="preserve">European Plums — Climate: </w:t>
      </w:r>
      <w:r>
        <w:rPr>
          <w:rFonts w:ascii="Arial" w:cs="Arial" w:eastAsia="Arial" w:hAnsi="Arial"/>
          <w:color w:val="1A1A1A"/>
          <w:sz w:val="22"/>
          <w:szCs w:val="22"/>
        </w:rPr>
        <w:t xml:space="preserve">Zones 4–8. More cold-hardy, later-blooming. 700–1,200 chill hours.</w:t>
      </w:r>
    </w:p>
    <w:p>
      <w:pPr>
        <w:pStyle w:val="ListParagraph"/>
        <w:numPr>
          <w:ilvl w:val="0"/>
          <w:numId w:val="2"/>
        </w:numPr>
        <w:spacing w:before="60" w:after="60"/>
      </w:pPr>
      <w:r>
        <w:rPr>
          <w:rFonts w:ascii="Arial" w:cs="Arial" w:eastAsia="Arial" w:hAnsi="Arial"/>
          <w:b/>
          <w:bCs/>
          <w:color w:val="1A1A1A"/>
          <w:sz w:val="22"/>
          <w:szCs w:val="22"/>
        </w:rPr>
        <w:t xml:space="preserve">European Plums — Pollination: </w:t>
      </w:r>
      <w:r>
        <w:rPr>
          <w:rFonts w:ascii="Arial" w:cs="Arial" w:eastAsia="Arial" w:hAnsi="Arial"/>
          <w:color w:val="1A1A1A"/>
          <w:sz w:val="22"/>
          <w:szCs w:val="22"/>
        </w:rPr>
        <w:t xml:space="preserve">Many are self-fertile (Stanley, Italian Prune, Green Gage). Cross-pollination still improves yields.</w:t>
      </w:r>
    </w:p>
    <w:p>
      <w:pPr>
        <w:pStyle w:val="ListParagraph"/>
        <w:numPr>
          <w:ilvl w:val="0"/>
          <w:numId w:val="2"/>
        </w:numPr>
        <w:spacing w:before="60" w:after="60"/>
      </w:pPr>
      <w:r>
        <w:rPr>
          <w:rFonts w:ascii="Arial" w:cs="Arial" w:eastAsia="Arial" w:hAnsi="Arial"/>
          <w:b/>
          <w:bCs/>
          <w:color w:val="1A1A1A"/>
          <w:sz w:val="22"/>
          <w:szCs w:val="22"/>
        </w:rPr>
        <w:t xml:space="preserve">Key Pests &amp; Diseases: </w:t>
      </w:r>
      <w:r>
        <w:rPr>
          <w:rFonts w:ascii="Arial" w:cs="Arial" w:eastAsia="Arial" w:hAnsi="Arial"/>
          <w:color w:val="1A1A1A"/>
          <w:sz w:val="22"/>
          <w:szCs w:val="22"/>
        </w:rPr>
        <w:t xml:space="preserve">Brown rot (very common), black knot fungus (primarily plum and cherry), plum curculio, aphids.</w:t>
      </w:r>
    </w:p>
    <w:p>
      <w:pPr>
        <w:spacing w:before="100" w:after="0"/>
      </w:pPr>
      <w:r>
        <w:t xml:space="preserve"/>
      </w:r>
    </w:p>
    <w:p>
      <w:pPr>
        <w:spacing w:before="240" w:after="80"/>
      </w:pPr>
      <w:r>
        <w:rPr>
          <w:rFonts w:ascii="Arial" w:cs="Arial" w:eastAsia="Arial" w:hAnsi="Arial"/>
          <w:b/>
          <w:bCs/>
          <w:color w:val="C05B00"/>
          <w:sz w:val="24"/>
          <w:szCs w:val="24"/>
        </w:rPr>
        <w:t xml:space="preserve">Top Variety Picks</w:t>
      </w:r>
    </w:p>
    <w:p>
      <w:pPr>
        <w:pStyle w:val="ListParagraph"/>
        <w:numPr>
          <w:ilvl w:val="0"/>
          <w:numId w:val="2"/>
        </w:numPr>
        <w:spacing w:before="60" w:after="60"/>
      </w:pPr>
      <w:r>
        <w:rPr>
          <w:rFonts w:ascii="Arial" w:cs="Arial" w:eastAsia="Arial" w:hAnsi="Arial"/>
          <w:b/>
          <w:bCs/>
          <w:color w:val="1A1A1A"/>
          <w:sz w:val="22"/>
          <w:szCs w:val="22"/>
        </w:rPr>
        <w:t xml:space="preserve">Santa Rosa: </w:t>
      </w:r>
      <w:r>
        <w:rPr>
          <w:rFonts w:ascii="Arial" w:cs="Arial" w:eastAsia="Arial" w:hAnsi="Arial"/>
          <w:color w:val="1A1A1A"/>
          <w:sz w:val="22"/>
          <w:szCs w:val="22"/>
        </w:rPr>
        <w:t xml:space="preserve">The classic Japanese plum. Juicy, red-purple skin, yellow flesh. Partially self-fertile. Zones 5–9.</w:t>
      </w:r>
    </w:p>
    <w:p>
      <w:pPr>
        <w:pStyle w:val="ListParagraph"/>
        <w:numPr>
          <w:ilvl w:val="0"/>
          <w:numId w:val="2"/>
        </w:numPr>
        <w:spacing w:before="60" w:after="60"/>
      </w:pPr>
      <w:r>
        <w:rPr>
          <w:rFonts w:ascii="Arial" w:cs="Arial" w:eastAsia="Arial" w:hAnsi="Arial"/>
          <w:b/>
          <w:bCs/>
          <w:color w:val="1A1A1A"/>
          <w:sz w:val="22"/>
          <w:szCs w:val="22"/>
        </w:rPr>
        <w:t xml:space="preserve">Stanley: </w:t>
      </w:r>
      <w:r>
        <w:rPr>
          <w:rFonts w:ascii="Arial" w:cs="Arial" w:eastAsia="Arial" w:hAnsi="Arial"/>
          <w:color w:val="1A1A1A"/>
          <w:sz w:val="22"/>
          <w:szCs w:val="22"/>
        </w:rPr>
        <w:t xml:space="preserve">Excellent European prune plum. Self-fertile, very productive, good for fresh eating and drying. Zones 5–8.</w:t>
      </w:r>
    </w:p>
    <w:p>
      <w:pPr>
        <w:pStyle w:val="ListParagraph"/>
        <w:numPr>
          <w:ilvl w:val="0"/>
          <w:numId w:val="2"/>
        </w:numPr>
        <w:spacing w:before="60" w:after="60"/>
      </w:pPr>
      <w:r>
        <w:rPr>
          <w:rFonts w:ascii="Arial" w:cs="Arial" w:eastAsia="Arial" w:hAnsi="Arial"/>
          <w:b/>
          <w:bCs/>
          <w:color w:val="1A1A1A"/>
          <w:sz w:val="22"/>
          <w:szCs w:val="22"/>
        </w:rPr>
        <w:t xml:space="preserve">Methley: </w:t>
      </w:r>
      <w:r>
        <w:rPr>
          <w:rFonts w:ascii="Arial" w:cs="Arial" w:eastAsia="Arial" w:hAnsi="Arial"/>
          <w:color w:val="1A1A1A"/>
          <w:sz w:val="22"/>
          <w:szCs w:val="22"/>
        </w:rPr>
        <w:t xml:space="preserve">Early-ripening Japanese plum, self-fertile. Good for the South. Zones 5–9.</w:t>
      </w:r>
    </w:p>
    <w:p>
      <w:pPr>
        <w:pStyle w:val="ListParagraph"/>
        <w:numPr>
          <w:ilvl w:val="0"/>
          <w:numId w:val="2"/>
        </w:numPr>
        <w:spacing w:before="60" w:after="60"/>
      </w:pPr>
      <w:r>
        <w:rPr>
          <w:rFonts w:ascii="Arial" w:cs="Arial" w:eastAsia="Arial" w:hAnsi="Arial"/>
          <w:b/>
          <w:bCs/>
          <w:color w:val="1A1A1A"/>
          <w:sz w:val="22"/>
          <w:szCs w:val="22"/>
        </w:rPr>
        <w:t xml:space="preserve">Italian Prune: </w:t>
      </w:r>
      <w:r>
        <w:rPr>
          <w:rFonts w:ascii="Arial" w:cs="Arial" w:eastAsia="Arial" w:hAnsi="Arial"/>
          <w:color w:val="1A1A1A"/>
          <w:sz w:val="22"/>
          <w:szCs w:val="22"/>
        </w:rPr>
        <w:t xml:space="preserve">Classic prune plum. Self-fertile. Superb for drying and cooking. Zones 5–8.</w:t>
      </w:r>
    </w:p>
    <w:p>
      <w:pPr>
        <w:pStyle w:val="ListParagraph"/>
        <w:numPr>
          <w:ilvl w:val="0"/>
          <w:numId w:val="2"/>
        </w:numPr>
        <w:spacing w:before="60" w:after="60"/>
      </w:pPr>
      <w:r>
        <w:rPr>
          <w:rFonts w:ascii="Arial" w:cs="Arial" w:eastAsia="Arial" w:hAnsi="Arial"/>
          <w:b/>
          <w:bCs/>
          <w:color w:val="1A1A1A"/>
          <w:sz w:val="22"/>
          <w:szCs w:val="22"/>
        </w:rPr>
        <w:t xml:space="preserve">Green Gage (Reine Claude): </w:t>
      </w:r>
      <w:r>
        <w:rPr>
          <w:rFonts w:ascii="Arial" w:cs="Arial" w:eastAsia="Arial" w:hAnsi="Arial"/>
          <w:color w:val="1A1A1A"/>
          <w:sz w:val="22"/>
          <w:szCs w:val="22"/>
        </w:rPr>
        <w:t xml:space="preserve">Legendary flavor — some say the most delicious plum in existence. European type, self-fertile, zones 5–7.</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 Citrus (Citrus spp.) — Warm Climate Wonders</w:t>
      </w:r>
    </w:p>
    <w:p>
      <w:pPr>
        <w:spacing w:before="80" w:after="120" w:line="276"/>
      </w:pPr>
      <w:r>
        <w:rPr>
          <w:rFonts w:ascii="Arial" w:cs="Arial" w:eastAsia="Arial" w:hAnsi="Arial"/>
          <w:color w:val="1A1A1A"/>
          <w:sz w:val="22"/>
          <w:szCs w:val="22"/>
        </w:rPr>
        <w:t xml:space="preserve">For growers in zones 8–11, citrus is the ultimate backyard fruit. Oranges, lemons, limes, grapefruits, kumquats, mandarins — they're all available and relatively easy to grow in the right climate. The key rule: citrus and frost don't mix. A hard freeze can kill most citrus, though some varieties (like satsumas and Meyer lemons) handle brief light frosts.</w:t>
      </w:r>
    </w:p>
    <w:p>
      <w:pPr>
        <w:spacing w:before="100" w:after="0"/>
      </w:pPr>
      <w:r>
        <w:t xml:space="preserve"/>
      </w:r>
    </w:p>
    <w:p>
      <w:pPr>
        <w:pStyle w:val="ListParagraph"/>
        <w:numPr>
          <w:ilvl w:val="0"/>
          <w:numId w:val="2"/>
        </w:numPr>
        <w:spacing w:before="60" w:after="60"/>
      </w:pPr>
      <w:r>
        <w:rPr>
          <w:rFonts w:ascii="Arial" w:cs="Arial" w:eastAsia="Arial" w:hAnsi="Arial"/>
          <w:b/>
          <w:bCs/>
          <w:color w:val="1A1A1A"/>
          <w:sz w:val="22"/>
          <w:szCs w:val="22"/>
        </w:rPr>
        <w:t xml:space="preserve">Climate: </w:t>
      </w:r>
      <w:r>
        <w:rPr>
          <w:rFonts w:ascii="Arial" w:cs="Arial" w:eastAsia="Arial" w:hAnsi="Arial"/>
          <w:color w:val="1A1A1A"/>
          <w:sz w:val="22"/>
          <w:szCs w:val="22"/>
        </w:rPr>
        <w:t xml:space="preserve">Zones 8–11 (frost-free climates). Some cold-hardy varieties (like Satsuma mandarin) survive zone 8 with protection.</w:t>
      </w:r>
    </w:p>
    <w:p>
      <w:pPr>
        <w:pStyle w:val="ListParagraph"/>
        <w:numPr>
          <w:ilvl w:val="0"/>
          <w:numId w:val="2"/>
        </w:numPr>
        <w:spacing w:before="60" w:after="60"/>
      </w:pPr>
      <w:r>
        <w:rPr>
          <w:rFonts w:ascii="Arial" w:cs="Arial" w:eastAsia="Arial" w:hAnsi="Arial"/>
          <w:b/>
          <w:bCs/>
          <w:color w:val="1A1A1A"/>
          <w:sz w:val="22"/>
          <w:szCs w:val="22"/>
        </w:rPr>
        <w:t xml:space="preserve">Chill Hours: </w:t>
      </w:r>
      <w:r>
        <w:rPr>
          <w:rFonts w:ascii="Arial" w:cs="Arial" w:eastAsia="Arial" w:hAnsi="Arial"/>
          <w:color w:val="1A1A1A"/>
          <w:sz w:val="22"/>
          <w:szCs w:val="22"/>
        </w:rPr>
        <w:t xml:space="preserve">None needed. No dormancy requirement.</w:t>
      </w:r>
    </w:p>
    <w:p>
      <w:pPr>
        <w:pStyle w:val="ListParagraph"/>
        <w:numPr>
          <w:ilvl w:val="0"/>
          <w:numId w:val="2"/>
        </w:numPr>
        <w:spacing w:before="60" w:after="60"/>
      </w:pPr>
      <w:r>
        <w:rPr>
          <w:rFonts w:ascii="Arial" w:cs="Arial" w:eastAsia="Arial" w:hAnsi="Arial"/>
          <w:b/>
          <w:bCs/>
          <w:color w:val="1A1A1A"/>
          <w:sz w:val="22"/>
          <w:szCs w:val="22"/>
        </w:rPr>
        <w:t xml:space="preserve">Pollination: </w:t>
      </w:r>
      <w:r>
        <w:rPr>
          <w:rFonts w:ascii="Arial" w:cs="Arial" w:eastAsia="Arial" w:hAnsi="Arial"/>
          <w:color w:val="1A1A1A"/>
          <w:sz w:val="22"/>
          <w:szCs w:val="22"/>
        </w:rPr>
        <w:t xml:space="preserve">Most citrus varieties are self-fertile.</w:t>
      </w:r>
    </w:p>
    <w:p>
      <w:pPr>
        <w:pStyle w:val="ListParagraph"/>
        <w:numPr>
          <w:ilvl w:val="0"/>
          <w:numId w:val="2"/>
        </w:numPr>
        <w:spacing w:before="60" w:after="60"/>
      </w:pPr>
      <w:r>
        <w:rPr>
          <w:rFonts w:ascii="Arial" w:cs="Arial" w:eastAsia="Arial" w:hAnsi="Arial"/>
          <w:b/>
          <w:bCs/>
          <w:color w:val="1A1A1A"/>
          <w:sz w:val="22"/>
          <w:szCs w:val="22"/>
        </w:rPr>
        <w:t xml:space="preserve">Soil: </w:t>
      </w:r>
      <w:r>
        <w:rPr>
          <w:rFonts w:ascii="Arial" w:cs="Arial" w:eastAsia="Arial" w:hAnsi="Arial"/>
          <w:color w:val="1A1A1A"/>
          <w:sz w:val="22"/>
          <w:szCs w:val="22"/>
        </w:rPr>
        <w:t xml:space="preserve">Well-drained is critical. Citrus despise wet roots. Slightly acidic soil (6.0–7.0).</w:t>
      </w:r>
    </w:p>
    <w:p>
      <w:pPr>
        <w:pStyle w:val="ListParagraph"/>
        <w:numPr>
          <w:ilvl w:val="0"/>
          <w:numId w:val="2"/>
        </w:numPr>
        <w:spacing w:before="60" w:after="60"/>
      </w:pPr>
      <w:r>
        <w:rPr>
          <w:rFonts w:ascii="Arial" w:cs="Arial" w:eastAsia="Arial" w:hAnsi="Arial"/>
          <w:b/>
          <w:bCs/>
          <w:color w:val="1A1A1A"/>
          <w:sz w:val="22"/>
          <w:szCs w:val="22"/>
        </w:rPr>
        <w:t xml:space="preserve">Top Varieties: </w:t>
      </w:r>
      <w:r>
        <w:rPr>
          <w:rFonts w:ascii="Arial" w:cs="Arial" w:eastAsia="Arial" w:hAnsi="Arial"/>
          <w:color w:val="1A1A1A"/>
          <w:sz w:val="22"/>
          <w:szCs w:val="22"/>
        </w:rPr>
        <w:t xml:space="preserve">Meyer Lemon (most popular home variety, ever-bearing, zones 8–11), Satsuma Mandarin (hardiest citrus, zones 8–10), Navel Orange (classic, zones 8–11), Eureka Lemon (heavy producer, zones 9–11), Calamondin (ornamental and edible, zones 8–11).</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 Fig (Ficus carica) — The Beginner's Best Friend</w:t>
      </w:r>
    </w:p>
    <w:p>
      <w:pPr>
        <w:spacing w:before="80" w:after="120" w:line="276"/>
      </w:pPr>
      <w:r>
        <w:rPr>
          <w:rFonts w:ascii="Arial" w:cs="Arial" w:eastAsia="Arial" w:hAnsi="Arial"/>
          <w:color w:val="1A1A1A"/>
          <w:sz w:val="22"/>
          <w:szCs w:val="22"/>
        </w:rPr>
        <w:t xml:space="preserve">If you're intimidated by the complexity of apples or cherries, start with a fig. Figs are self-fertile, produce no 'worms' (the common edible fig doesn't need pollination and has no seed pests), tolerate drought once established, and produce abundantly. In cooler climates (zones 6–7), they die back in winter but often regrow from the roots with protection.</w:t>
      </w:r>
    </w:p>
    <w:p>
      <w:pPr>
        <w:spacing w:before="100" w:after="0"/>
      </w:pPr>
      <w:r>
        <w:t xml:space="preserve"/>
      </w:r>
    </w:p>
    <w:p>
      <w:pPr>
        <w:pStyle w:val="ListParagraph"/>
        <w:numPr>
          <w:ilvl w:val="0"/>
          <w:numId w:val="2"/>
        </w:numPr>
        <w:spacing w:before="60" w:after="60"/>
      </w:pPr>
      <w:r>
        <w:rPr>
          <w:rFonts w:ascii="Arial" w:cs="Arial" w:eastAsia="Arial" w:hAnsi="Arial"/>
          <w:b/>
          <w:bCs/>
          <w:color w:val="1A1A1A"/>
          <w:sz w:val="22"/>
          <w:szCs w:val="22"/>
        </w:rPr>
        <w:t xml:space="preserve">Climate: </w:t>
      </w:r>
      <w:r>
        <w:rPr>
          <w:rFonts w:ascii="Arial" w:cs="Arial" w:eastAsia="Arial" w:hAnsi="Arial"/>
          <w:color w:val="1A1A1A"/>
          <w:sz w:val="22"/>
          <w:szCs w:val="22"/>
        </w:rPr>
        <w:t xml:space="preserve">Zones 7–11 in the ground without protection; zones 6–7 with winter mulching or container growing.</w:t>
      </w:r>
    </w:p>
    <w:p>
      <w:pPr>
        <w:pStyle w:val="ListParagraph"/>
        <w:numPr>
          <w:ilvl w:val="0"/>
          <w:numId w:val="2"/>
        </w:numPr>
        <w:spacing w:before="60" w:after="60"/>
      </w:pPr>
      <w:r>
        <w:rPr>
          <w:rFonts w:ascii="Arial" w:cs="Arial" w:eastAsia="Arial" w:hAnsi="Arial"/>
          <w:b/>
          <w:bCs/>
          <w:color w:val="1A1A1A"/>
          <w:sz w:val="22"/>
          <w:szCs w:val="22"/>
        </w:rPr>
        <w:t xml:space="preserve">Chill Hours: </w:t>
      </w:r>
      <w:r>
        <w:rPr>
          <w:rFonts w:ascii="Arial" w:cs="Arial" w:eastAsia="Arial" w:hAnsi="Arial"/>
          <w:color w:val="1A1A1A"/>
          <w:sz w:val="22"/>
          <w:szCs w:val="22"/>
        </w:rPr>
        <w:t xml:space="preserve">Very low (0–100 hours). Great for warm climates.</w:t>
      </w:r>
    </w:p>
    <w:p>
      <w:pPr>
        <w:pStyle w:val="ListParagraph"/>
        <w:numPr>
          <w:ilvl w:val="0"/>
          <w:numId w:val="2"/>
        </w:numPr>
        <w:spacing w:before="60" w:after="60"/>
      </w:pPr>
      <w:r>
        <w:rPr>
          <w:rFonts w:ascii="Arial" w:cs="Arial" w:eastAsia="Arial" w:hAnsi="Arial"/>
          <w:b/>
          <w:bCs/>
          <w:color w:val="1A1A1A"/>
          <w:sz w:val="22"/>
          <w:szCs w:val="22"/>
        </w:rPr>
        <w:t xml:space="preserve">Pollination: </w:t>
      </w:r>
      <w:r>
        <w:rPr>
          <w:rFonts w:ascii="Arial" w:cs="Arial" w:eastAsia="Arial" w:hAnsi="Arial"/>
          <w:color w:val="1A1A1A"/>
          <w:sz w:val="22"/>
          <w:szCs w:val="22"/>
        </w:rPr>
        <w:t xml:space="preserve">Self-fertile — no second tree needed.</w:t>
      </w:r>
    </w:p>
    <w:p>
      <w:pPr>
        <w:pStyle w:val="ListParagraph"/>
        <w:numPr>
          <w:ilvl w:val="0"/>
          <w:numId w:val="2"/>
        </w:numPr>
        <w:spacing w:before="60" w:after="60"/>
      </w:pPr>
      <w:r>
        <w:rPr>
          <w:rFonts w:ascii="Arial" w:cs="Arial" w:eastAsia="Arial" w:hAnsi="Arial"/>
          <w:b/>
          <w:bCs/>
          <w:color w:val="1A1A1A"/>
          <w:sz w:val="22"/>
          <w:szCs w:val="22"/>
        </w:rPr>
        <w:t xml:space="preserve">Key challenge: </w:t>
      </w:r>
      <w:r>
        <w:rPr>
          <w:rFonts w:ascii="Arial" w:cs="Arial" w:eastAsia="Arial" w:hAnsi="Arial"/>
          <w:color w:val="1A1A1A"/>
          <w:sz w:val="22"/>
          <w:szCs w:val="22"/>
        </w:rPr>
        <w:t xml:space="preserve">Birds love figs almost as much as we do. Netting at harvest time is helpful.</w:t>
      </w:r>
    </w:p>
    <w:p>
      <w:pPr>
        <w:pStyle w:val="ListParagraph"/>
        <w:numPr>
          <w:ilvl w:val="0"/>
          <w:numId w:val="2"/>
        </w:numPr>
        <w:spacing w:before="60" w:after="60"/>
      </w:pPr>
      <w:r>
        <w:rPr>
          <w:rFonts w:ascii="Arial" w:cs="Arial" w:eastAsia="Arial" w:hAnsi="Arial"/>
          <w:b/>
          <w:bCs/>
          <w:color w:val="1A1A1A"/>
          <w:sz w:val="22"/>
          <w:szCs w:val="22"/>
        </w:rPr>
        <w:t xml:space="preserve">Top Varieties: </w:t>
      </w:r>
      <w:r>
        <w:rPr>
          <w:rFonts w:ascii="Arial" w:cs="Arial" w:eastAsia="Arial" w:hAnsi="Arial"/>
          <w:color w:val="1A1A1A"/>
          <w:sz w:val="22"/>
          <w:szCs w:val="22"/>
        </w:rPr>
        <w:t xml:space="preserve">Brown Turkey (very popular, adaptable, zones 7–10), Chicago Hardy (most cold-hardy, zones 5b–10 with protection), Celeste (small, sweet, excellent flavor, zones 7–11), Black Mission (classic California fig, zones 7–10), LSU Purple (excellent warm-climate variety).</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 Apricot (Prunus armeniaca)</w:t>
      </w:r>
    </w:p>
    <w:p>
      <w:pPr>
        <w:spacing w:before="80" w:after="120" w:line="276"/>
      </w:pPr>
      <w:r>
        <w:rPr>
          <w:rFonts w:ascii="Arial" w:cs="Arial" w:eastAsia="Arial" w:hAnsi="Arial"/>
          <w:color w:val="1A1A1A"/>
          <w:sz w:val="22"/>
          <w:szCs w:val="22"/>
        </w:rPr>
        <w:t xml:space="preserve">Apricots are the high-risk, high-reward fruit tree. The fruit itself is exquisite — fresh apricots off the tree are extraordinary. But apricots bloom very early in spring, and that early bloom is routinely killed by late frosts in most of the US, resulting in years with zero fruit. They perform best in climates with cold, stable winters and warm, dry springs — the Pacific Coast, intermountain West, and some parts of the Southwest.</w:t>
      </w:r>
    </w:p>
    <w:p>
      <w:pPr>
        <w:spacing w:before="100" w:after="0"/>
      </w:pPr>
      <w:r>
        <w:t xml:space="preserve"/>
      </w:r>
    </w:p>
    <w:p>
      <w:pPr>
        <w:pStyle w:val="ListParagraph"/>
        <w:numPr>
          <w:ilvl w:val="0"/>
          <w:numId w:val="2"/>
        </w:numPr>
        <w:spacing w:before="60" w:after="60"/>
      </w:pPr>
      <w:r>
        <w:rPr>
          <w:rFonts w:ascii="Arial" w:cs="Arial" w:eastAsia="Arial" w:hAnsi="Arial"/>
          <w:b/>
          <w:bCs/>
          <w:color w:val="1A1A1A"/>
          <w:sz w:val="22"/>
          <w:szCs w:val="22"/>
        </w:rPr>
        <w:t xml:space="preserve">Climate: </w:t>
      </w:r>
      <w:r>
        <w:rPr>
          <w:rFonts w:ascii="Arial" w:cs="Arial" w:eastAsia="Arial" w:hAnsi="Arial"/>
          <w:color w:val="1A1A1A"/>
          <w:sz w:val="22"/>
          <w:szCs w:val="22"/>
        </w:rPr>
        <w:t xml:space="preserve">Zones 5–9, but late spring frosts are the enemy. Best in zones 7–9 with dry springs (Pacific NW, California).</w:t>
      </w:r>
    </w:p>
    <w:p>
      <w:pPr>
        <w:pStyle w:val="ListParagraph"/>
        <w:numPr>
          <w:ilvl w:val="0"/>
          <w:numId w:val="2"/>
        </w:numPr>
        <w:spacing w:before="60" w:after="60"/>
      </w:pPr>
      <w:r>
        <w:rPr>
          <w:rFonts w:ascii="Arial" w:cs="Arial" w:eastAsia="Arial" w:hAnsi="Arial"/>
          <w:b/>
          <w:bCs/>
          <w:color w:val="1A1A1A"/>
          <w:sz w:val="22"/>
          <w:szCs w:val="22"/>
        </w:rPr>
        <w:t xml:space="preserve">Chill Hours: </w:t>
      </w:r>
      <w:r>
        <w:rPr>
          <w:rFonts w:ascii="Arial" w:cs="Arial" w:eastAsia="Arial" w:hAnsi="Arial"/>
          <w:color w:val="1A1A1A"/>
          <w:sz w:val="22"/>
          <w:szCs w:val="22"/>
        </w:rPr>
        <w:t xml:space="preserve">400–900 hours.</w:t>
      </w:r>
    </w:p>
    <w:p>
      <w:pPr>
        <w:pStyle w:val="ListParagraph"/>
        <w:numPr>
          <w:ilvl w:val="0"/>
          <w:numId w:val="2"/>
        </w:numPr>
        <w:spacing w:before="60" w:after="60"/>
      </w:pPr>
      <w:r>
        <w:rPr>
          <w:rFonts w:ascii="Arial" w:cs="Arial" w:eastAsia="Arial" w:hAnsi="Arial"/>
          <w:b/>
          <w:bCs/>
          <w:color w:val="1A1A1A"/>
          <w:sz w:val="22"/>
          <w:szCs w:val="22"/>
        </w:rPr>
        <w:t xml:space="preserve">Pollination: </w:t>
      </w:r>
      <w:r>
        <w:rPr>
          <w:rFonts w:ascii="Arial" w:cs="Arial" w:eastAsia="Arial" w:hAnsi="Arial"/>
          <w:color w:val="1A1A1A"/>
          <w:sz w:val="22"/>
          <w:szCs w:val="22"/>
        </w:rPr>
        <w:t xml:space="preserve">Many varieties are self-fertile. A second tree improves yield.</w:t>
      </w:r>
    </w:p>
    <w:p>
      <w:pPr>
        <w:pStyle w:val="ListParagraph"/>
        <w:numPr>
          <w:ilvl w:val="0"/>
          <w:numId w:val="2"/>
        </w:numPr>
        <w:spacing w:before="60" w:after="60"/>
      </w:pPr>
      <w:r>
        <w:rPr>
          <w:rFonts w:ascii="Arial" w:cs="Arial" w:eastAsia="Arial" w:hAnsi="Arial"/>
          <w:b/>
          <w:bCs/>
          <w:color w:val="1A1A1A"/>
          <w:sz w:val="22"/>
          <w:szCs w:val="22"/>
        </w:rPr>
        <w:t xml:space="preserve">Pruning: </w:t>
      </w:r>
      <w:r>
        <w:rPr>
          <w:rFonts w:ascii="Arial" w:cs="Arial" w:eastAsia="Arial" w:hAnsi="Arial"/>
          <w:color w:val="1A1A1A"/>
          <w:sz w:val="22"/>
          <w:szCs w:val="22"/>
        </w:rPr>
        <w:t xml:space="preserve">Open center, similar to peaches.</w:t>
      </w:r>
    </w:p>
    <w:p>
      <w:pPr>
        <w:pStyle w:val="ListParagraph"/>
        <w:numPr>
          <w:ilvl w:val="0"/>
          <w:numId w:val="2"/>
        </w:numPr>
        <w:spacing w:before="60" w:after="60"/>
      </w:pPr>
      <w:r>
        <w:rPr>
          <w:rFonts w:ascii="Arial" w:cs="Arial" w:eastAsia="Arial" w:hAnsi="Arial"/>
          <w:b/>
          <w:bCs/>
          <w:color w:val="1A1A1A"/>
          <w:sz w:val="22"/>
          <w:szCs w:val="22"/>
        </w:rPr>
        <w:t xml:space="preserve">Key Pests &amp; Diseases: </w:t>
      </w:r>
      <w:r>
        <w:rPr>
          <w:rFonts w:ascii="Arial" w:cs="Arial" w:eastAsia="Arial" w:hAnsi="Arial"/>
          <w:color w:val="1A1A1A"/>
          <w:sz w:val="22"/>
          <w:szCs w:val="22"/>
        </w:rPr>
        <w:t xml:space="preserve">Brown rot (devastating in wet conditions), bacterial canker, Cytospora canker.</w:t>
      </w:r>
    </w:p>
    <w:p>
      <w:pPr>
        <w:pStyle w:val="ListParagraph"/>
        <w:numPr>
          <w:ilvl w:val="0"/>
          <w:numId w:val="2"/>
        </w:numPr>
        <w:spacing w:before="60" w:after="60"/>
      </w:pPr>
      <w:r>
        <w:rPr>
          <w:rFonts w:ascii="Arial" w:cs="Arial" w:eastAsia="Arial" w:hAnsi="Arial"/>
          <w:b/>
          <w:bCs/>
          <w:color w:val="1A1A1A"/>
          <w:sz w:val="22"/>
          <w:szCs w:val="22"/>
        </w:rPr>
        <w:t xml:space="preserve">Top Varieties: </w:t>
      </w:r>
      <w:r>
        <w:rPr>
          <w:rFonts w:ascii="Arial" w:cs="Arial" w:eastAsia="Arial" w:hAnsi="Arial"/>
          <w:color w:val="1A1A1A"/>
          <w:sz w:val="22"/>
          <w:szCs w:val="22"/>
        </w:rPr>
        <w:t xml:space="preserve">Moorpark (classic rich flavor, zones 5–9), Goldcot (cold-hardy, late-blooming, great for the Midwest and East, zones 4–8), Katy (low-chill, 300 hours, good for warmer zones 7–9), Autumn Royal (late-blooming, avoids many spring frosts).</w:t>
      </w:r>
    </w:p>
    <w:p>
      <w:pPr>
        <w:spacing w:before="100" w:after="0"/>
      </w:pPr>
      <w:r>
        <w:t xml:space="preserve"/>
      </w:r>
    </w:p>
    <w:p>
      <w:r>
        <w:br w:type="page"/>
      </w:r>
    </w:p>
    <w:p>
      <w:pPr>
        <w:pStyle w:val="Heading1"/>
        <w:pBdr>
          <w:bottom w:val="single" w:color="C05B00" w:sz="6" w:space="4"/>
        </w:pBdr>
        <w:spacing w:before="480" w:after="200"/>
      </w:pPr>
      <w:r>
        <w:rPr>
          <w:rFonts w:ascii="Arial" w:cs="Arial" w:eastAsia="Arial" w:hAnsi="Arial"/>
          <w:b/>
          <w:bCs/>
          <w:color w:val="C05B00"/>
          <w:sz w:val="36"/>
          <w:szCs w:val="36"/>
        </w:rPr>
        <w:t xml:space="preserve">Section 3: Site Selection and Planting</w:t>
      </w:r>
    </w:p>
    <w:p>
      <w:pPr>
        <w:spacing w:before="80" w:after="120" w:line="276"/>
      </w:pPr>
      <w:r>
        <w:rPr>
          <w:rFonts w:ascii="Arial" w:cs="Arial" w:eastAsia="Arial" w:hAnsi="Arial"/>
          <w:color w:val="1A1A1A"/>
          <w:sz w:val="22"/>
          <w:szCs w:val="22"/>
        </w:rPr>
        <w:t xml:space="preserve">You could have the perfect variety for your climate, the right rootstock, and a pollinator partner all figured out — and still fail spectacularly by planting in the wrong spot or planting incorrectly. Let's make sure that doesn't happen.</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Choosing the Right Site</w:t>
      </w:r>
    </w:p>
    <w:p>
      <w:pPr>
        <w:spacing w:before="240" w:after="80"/>
      </w:pPr>
      <w:r>
        <w:rPr>
          <w:rFonts w:ascii="Arial" w:cs="Arial" w:eastAsia="Arial" w:hAnsi="Arial"/>
          <w:b/>
          <w:bCs/>
          <w:color w:val="C05B00"/>
          <w:sz w:val="24"/>
          <w:szCs w:val="24"/>
        </w:rPr>
        <w:t xml:space="preserve">Sunlight — Non-Negotiable</w:t>
      </w:r>
    </w:p>
    <w:p>
      <w:pPr>
        <w:spacing w:before="80" w:after="120" w:line="276"/>
      </w:pPr>
      <w:r>
        <w:rPr>
          <w:rFonts w:ascii="Arial" w:cs="Arial" w:eastAsia="Arial" w:hAnsi="Arial"/>
          <w:color w:val="1A1A1A"/>
          <w:sz w:val="22"/>
          <w:szCs w:val="22"/>
        </w:rPr>
        <w:t xml:space="preserve">Fruit trees need at least 6–8 full hours of direct sunlight every day — and honestly, more is better. 8–10 hours is ideal. Fruit quality and quantity are directly tied to sun exposure. A fruit tree in partial shade will produce disappointing harvests regardless of everything else you do right. Don't compromise on this.</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180"/>
              <w:bottom w:type="dxa" w:w="120"/>
              <w:right w:type="dxa" w:w="180"/>
            </w:tcMar>
          </w:tcPr>
          <w:p>
            <w:pPr>
              <w:spacing w:before="0" w:after="0" w:line="276"/>
            </w:pPr>
            <w:r>
              <w:rPr>
                <w:rFonts w:ascii="Arial" w:cs="Arial" w:eastAsia="Arial" w:hAnsi="Arial"/>
                <w:i/>
                <w:iCs/>
                <w:color w:val="1A1A1A"/>
                <w:sz w:val="22"/>
                <w:szCs w:val="22"/>
              </w:rPr>
              <w:t xml:space="preserve">☀️ The Sun Rule: If the spot you have in mind gets less than 6 hours of direct sun, plant something else there. No amount of other-good-conditions makes up for inadequate sunlight in a fruit tree.</w:t>
            </w:r>
          </w:p>
        </w:tc>
      </w:tr>
    </w:tbl>
    <w:p>
      <w:pPr>
        <w:spacing w:before="100" w:after="0"/>
      </w:pPr>
      <w:r>
        <w:t xml:space="preserve"/>
      </w:r>
    </w:p>
    <w:p>
      <w:pPr>
        <w:spacing w:before="240" w:after="80"/>
      </w:pPr>
      <w:r>
        <w:rPr>
          <w:rFonts w:ascii="Arial" w:cs="Arial" w:eastAsia="Arial" w:hAnsi="Arial"/>
          <w:b/>
          <w:bCs/>
          <w:color w:val="C05B00"/>
          <w:sz w:val="24"/>
          <w:szCs w:val="24"/>
        </w:rPr>
        <w:t xml:space="preserve">Drainage — The Other Non-Negotiable</w:t>
      </w:r>
    </w:p>
    <w:p>
      <w:pPr>
        <w:spacing w:before="80" w:after="120" w:line="276"/>
      </w:pPr>
      <w:r>
        <w:rPr>
          <w:rFonts w:ascii="Arial" w:cs="Arial" w:eastAsia="Arial" w:hAnsi="Arial"/>
          <w:color w:val="1A1A1A"/>
          <w:sz w:val="22"/>
          <w:szCs w:val="22"/>
        </w:rPr>
        <w:t xml:space="preserve">Fruit tree roots sitting in waterlogged soil develop root rot, decline, and die. Well-drained soil is mandatory. Test your drainage: dig a hole 12 inches deep, fill it with water, and watch. If the water drains away within an hour, you're fine. If it's still sitting there several hours later, you have a drainage problem.</w:t>
      </w:r>
    </w:p>
    <w:p>
      <w:pPr>
        <w:spacing w:before="100" w:after="0"/>
      </w:pPr>
      <w:r>
        <w:t xml:space="preserve"/>
      </w:r>
    </w:p>
    <w:p>
      <w:pPr>
        <w:pStyle w:val="ListParagraph"/>
        <w:numPr>
          <w:ilvl w:val="0"/>
          <w:numId w:val="2"/>
        </w:numPr>
        <w:spacing w:before="60" w:after="60"/>
      </w:pPr>
      <w:r>
        <w:rPr>
          <w:rFonts w:ascii="Arial" w:cs="Arial" w:eastAsia="Arial" w:hAnsi="Arial"/>
          <w:b/>
          <w:bCs/>
          <w:color w:val="1A1A1A"/>
          <w:sz w:val="22"/>
          <w:szCs w:val="22"/>
        </w:rPr>
        <w:t xml:space="preserve">Solution for poor drainage: </w:t>
      </w:r>
      <w:r>
        <w:rPr>
          <w:rFonts w:ascii="Arial" w:cs="Arial" w:eastAsia="Arial" w:hAnsi="Arial"/>
          <w:color w:val="1A1A1A"/>
          <w:sz w:val="22"/>
          <w:szCs w:val="22"/>
        </w:rPr>
        <w:t xml:space="preserve">Build a raised berm or mounded bed 12–18 inches above grade with imported topsoil and compost. This instantly creates the drainage fruit trees demand.</w:t>
      </w:r>
    </w:p>
    <w:p>
      <w:pPr>
        <w:pStyle w:val="ListParagraph"/>
        <w:numPr>
          <w:ilvl w:val="0"/>
          <w:numId w:val="2"/>
        </w:numPr>
        <w:spacing w:before="60" w:after="60"/>
      </w:pPr>
      <w:r>
        <w:rPr>
          <w:rFonts w:ascii="Arial" w:cs="Arial" w:eastAsia="Arial" w:hAnsi="Arial"/>
          <w:b/>
          <w:bCs/>
          <w:color w:val="1A1A1A"/>
          <w:sz w:val="22"/>
          <w:szCs w:val="22"/>
        </w:rPr>
        <w:t xml:space="preserve">Exception: </w:t>
      </w:r>
      <w:r>
        <w:rPr>
          <w:rFonts w:ascii="Arial" w:cs="Arial" w:eastAsia="Arial" w:hAnsi="Arial"/>
          <w:color w:val="1A1A1A"/>
          <w:sz w:val="22"/>
          <w:szCs w:val="22"/>
        </w:rPr>
        <w:t xml:space="preserve">Sour cherries are somewhat more tolerant of moist soils than other stone fruits.</w:t>
      </w:r>
    </w:p>
    <w:p>
      <w:pPr>
        <w:spacing w:before="100" w:after="0"/>
      </w:pPr>
      <w:r>
        <w:t xml:space="preserve"/>
      </w:r>
    </w:p>
    <w:p>
      <w:pPr>
        <w:spacing w:before="240" w:after="80"/>
      </w:pPr>
      <w:r>
        <w:rPr>
          <w:rFonts w:ascii="Arial" w:cs="Arial" w:eastAsia="Arial" w:hAnsi="Arial"/>
          <w:b/>
          <w:bCs/>
          <w:color w:val="C05B00"/>
          <w:sz w:val="24"/>
          <w:szCs w:val="24"/>
        </w:rPr>
        <w:t xml:space="preserve">Air Circulation — Important for Disease Prevention</w:t>
      </w:r>
    </w:p>
    <w:p>
      <w:pPr>
        <w:spacing w:before="80" w:after="120" w:line="276"/>
      </w:pPr>
      <w:r>
        <w:rPr>
          <w:rFonts w:ascii="Arial" w:cs="Arial" w:eastAsia="Arial" w:hAnsi="Arial"/>
          <w:color w:val="1A1A1A"/>
          <w:sz w:val="22"/>
          <w:szCs w:val="22"/>
        </w:rPr>
        <w:t xml:space="preserve">Good airflow through the canopy dries leaves quickly after rain, dramatically reducing fungal disease pressure. Avoid planting in low spots where cold air pools on spring mornings (frost pockets) or enclosed areas where air movement is restricted.</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180"/>
              <w:bottom w:type="dxa" w:w="120"/>
              <w:right w:type="dxa" w:w="180"/>
            </w:tcMar>
          </w:tcPr>
          <w:p>
            <w:pPr>
              <w:spacing w:before="0" w:after="0" w:line="276"/>
            </w:pPr>
            <w:r>
              <w:rPr>
                <w:rFonts w:ascii="Arial" w:cs="Arial" w:eastAsia="Arial" w:hAnsi="Arial"/>
                <w:i/>
                <w:iCs/>
                <w:color w:val="1A1A1A"/>
                <w:sz w:val="22"/>
                <w:szCs w:val="22"/>
              </w:rPr>
              <w:t xml:space="preserve">🌬️ Frost Pocket Warning: Cold air is heavier than warm air and sinks into low-lying areas. A frost pocket in your yard can be 5–10°F colder than surrounding areas on a still spring night. Apricots and other early-blooming stone fruits planted in a frost pocket will have their blossoms killed year after year. Plant on higher ground or a south-facing slope when possible.</w:t>
            </w:r>
          </w:p>
        </w:tc>
      </w:tr>
    </w:tbl>
    <w:p>
      <w:pPr>
        <w:spacing w:before="100" w:after="0"/>
      </w:pPr>
      <w:r>
        <w:t xml:space="preserve"/>
      </w:r>
    </w:p>
    <w:p>
      <w:pPr>
        <w:spacing w:before="240" w:after="80"/>
      </w:pPr>
      <w:r>
        <w:rPr>
          <w:rFonts w:ascii="Arial" w:cs="Arial" w:eastAsia="Arial" w:hAnsi="Arial"/>
          <w:b/>
          <w:bCs/>
          <w:color w:val="C05B00"/>
          <w:sz w:val="24"/>
          <w:szCs w:val="24"/>
        </w:rPr>
        <w:t xml:space="preserve">Spacing Requirements</w:t>
      </w:r>
    </w:p>
    <w:p>
      <w:pPr>
        <w:spacing w:before="80" w:after="120" w:line="276"/>
      </w:pPr>
      <w:r>
        <w:rPr>
          <w:rFonts w:ascii="Arial" w:cs="Arial" w:eastAsia="Arial" w:hAnsi="Arial"/>
          <w:color w:val="1A1A1A"/>
          <w:sz w:val="22"/>
          <w:szCs w:val="22"/>
        </w:rPr>
        <w:t xml:space="preserve">Spacing depends on your rootstock size. Too close, and you'll have overcrowding, poor airflow (disease nightmare), and shading of the interior canopy. Too far apart means wasted space and potential pollination issues if your trees rely on cross-pollination.</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Tree Size</w:t>
            </w:r>
          </w:p>
        </w:tc>
        <w:tc>
          <w:tcPr>
            <w:tcW w:type="dxa" w:w="312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Within a Row</w:t>
            </w:r>
          </w:p>
        </w:tc>
        <w:tc>
          <w:tcPr>
            <w:tcW w:type="dxa" w:w="312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Between Rows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Dwarf</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8–10 feet apart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10–12 feet apart</w:t>
            </w:r>
          </w:p>
        </w:tc>
      </w:tr>
      <w:tr>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Semi-Dwarf</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12–18 feet apart</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18–20 feet apart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Standard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20–25 feet apart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25–30 feet apart</w:t>
            </w:r>
          </w:p>
        </w:tc>
      </w:tr>
    </w:tbl>
    <w:p>
      <w:pPr>
        <w:spacing w:before="100" w:after="0"/>
      </w:pPr>
      <w:r>
        <w:t xml:space="preserve"/>
      </w:r>
    </w:p>
    <w:p>
      <w:pPr>
        <w:spacing w:before="240" w:after="80"/>
      </w:pPr>
      <w:r>
        <w:rPr>
          <w:rFonts w:ascii="Arial" w:cs="Arial" w:eastAsia="Arial" w:hAnsi="Arial"/>
          <w:b/>
          <w:bCs/>
          <w:color w:val="C05B00"/>
          <w:sz w:val="24"/>
          <w:szCs w:val="24"/>
        </w:rPr>
        <w:t xml:space="preserve">Soil Preparation</w:t>
      </w:r>
    </w:p>
    <w:p>
      <w:pPr>
        <w:spacing w:before="80" w:after="120" w:line="276"/>
      </w:pPr>
      <w:r>
        <w:rPr>
          <w:rFonts w:ascii="Arial" w:cs="Arial" w:eastAsia="Arial" w:hAnsi="Arial"/>
          <w:color w:val="1A1A1A"/>
          <w:sz w:val="22"/>
          <w:szCs w:val="22"/>
        </w:rPr>
        <w:t xml:space="preserve">Fruit trees prefer slightly acidic, well-drained, nutrient-rich soil with a pH of 6.0–7.0. Get a soil test before planting (your local Cooperative Extension can arrange this inexpensively). Amend based on results — most commonly adding lime to raise pH in acidic soils, or sulfur to lower pH in alkaline ones.</w:t>
      </w:r>
    </w:p>
    <w:p>
      <w:pPr>
        <w:spacing w:before="100" w:after="0"/>
      </w:pPr>
      <w:r>
        <w:t xml:space="preserve"/>
      </w:r>
    </w:p>
    <w:p>
      <w:pPr>
        <w:spacing w:before="80" w:after="120" w:line="276"/>
      </w:pPr>
      <w:r>
        <w:rPr>
          <w:rFonts w:ascii="Arial" w:cs="Arial" w:eastAsia="Arial" w:hAnsi="Arial"/>
          <w:color w:val="1A1A1A"/>
          <w:sz w:val="22"/>
          <w:szCs w:val="22"/>
        </w:rPr>
        <w:t xml:space="preserve">Add compost generously when preparing the planting hole and surrounding area. Organic matter improves drainage in clay soils, water retention in sandy soils, and feeds the beneficial microbes that help tree roots thrive.</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When to Plant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Tree Type</w:t>
            </w:r>
          </w:p>
        </w:tc>
        <w:tc>
          <w:tcPr>
            <w:tcW w:type="dxa" w:w="312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When to Plant</w:t>
            </w:r>
          </w:p>
        </w:tc>
        <w:tc>
          <w:tcPr>
            <w:tcW w:type="dxa" w:w="312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Bare Root Trees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Late winter to early spring while dormant — this is the best time. Trees are lighter, cheaper, and establishment success is typically excellent if roots aren't allowed to dry out. Plant within 72 hours of purchase; store in bucket of water if delayed.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Best option for most fruit trees</w:t>
            </w:r>
          </w:p>
        </w:tc>
      </w:tr>
      <w:tr>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Container Grown</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Spring or fall. Avoid mid-summer planting if possible — heat stress is hard on newly planted trees. Fall planting gives excellent root establishment over winter.</w:t>
            </w:r>
          </w:p>
        </w:tc>
        <w:tc>
          <w:tcPr>
            <w:tcW w:type="dxa" w:w="31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Most convenient; available year-round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Balled &amp; Burlapped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Spring or fall. Remove ALL burlap, rope, and wire baskets before backfilling. These do not break down quickly and constrict roots.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Common for larger trees</w:t>
            </w:r>
          </w:p>
        </w:tc>
      </w:tr>
    </w:tbl>
    <w:p>
      <w:pPr>
        <w:spacing w:before="100" w:after="0"/>
      </w:pPr>
      <w:r>
        <w:t xml:space="preserve"/>
      </w:r>
    </w:p>
    <w:p>
      <w:pPr>
        <w:pStyle w:val="Heading2"/>
        <w:spacing w:before="300" w:after="120"/>
      </w:pPr>
      <w:r>
        <w:rPr>
          <w:rFonts w:ascii="Arial" w:cs="Arial" w:eastAsia="Arial" w:hAnsi="Arial"/>
          <w:b/>
          <w:bCs/>
          <w:color w:val="7B3F00"/>
          <w:sz w:val="28"/>
          <w:szCs w:val="28"/>
        </w:rPr>
        <w:t xml:space="preserve">The Planting Process</w:t>
      </w:r>
    </w:p>
    <w:p>
      <w:pPr>
        <w:spacing w:before="240" w:after="80"/>
      </w:pPr>
      <w:r>
        <w:rPr>
          <w:rFonts w:ascii="Arial" w:cs="Arial" w:eastAsia="Arial" w:hAnsi="Arial"/>
          <w:b/>
          <w:bCs/>
          <w:color w:val="C05B00"/>
          <w:sz w:val="24"/>
          <w:szCs w:val="24"/>
        </w:rPr>
        <w:t xml:space="preserve">Step 1: Find the Graft Union, Then Dig the Right Hole</w:t>
      </w:r>
    </w:p>
    <w:p>
      <w:pPr>
        <w:spacing w:before="80" w:after="120" w:line="276"/>
      </w:pPr>
      <w:r>
        <w:rPr>
          <w:rFonts w:ascii="Arial" w:cs="Arial" w:eastAsia="Arial" w:hAnsi="Arial"/>
          <w:color w:val="1A1A1A"/>
          <w:sz w:val="22"/>
          <w:szCs w:val="22"/>
        </w:rPr>
        <w:t xml:space="preserve">Find the graft union on your tree (the slight knob a few inches above the base of the trunk). This must remain 2–3 inches ABOVE the soil surface after planting. Never bury the graft union — the top variety will root itself and you'll lose the rootstock's size-controlling benefits.</w:t>
      </w:r>
    </w:p>
    <w:p>
      <w:pPr>
        <w:spacing w:before="100" w:after="0"/>
      </w:pPr>
      <w:r>
        <w:t xml:space="preserve"/>
      </w:r>
    </w:p>
    <w:p>
      <w:pPr>
        <w:spacing w:before="80" w:after="120" w:line="276"/>
      </w:pPr>
      <w:r>
        <w:rPr>
          <w:rFonts w:ascii="Arial" w:cs="Arial" w:eastAsia="Arial" w:hAnsi="Arial"/>
          <w:color w:val="1A1A1A"/>
          <w:sz w:val="22"/>
          <w:szCs w:val="22"/>
        </w:rPr>
        <w:t xml:space="preserve">Dig the hole 2–3 times wider than the root system but only as deep as the root system. Flare the sides outward — this encourages lateral root spread.</w:t>
      </w:r>
    </w:p>
    <w:p>
      <w:pPr>
        <w:spacing w:before="100" w:after="0"/>
      </w:pPr>
      <w:r>
        <w:t xml:space="preserve"/>
      </w:r>
    </w:p>
    <w:p>
      <w:pPr>
        <w:spacing w:before="240" w:after="80"/>
      </w:pPr>
      <w:r>
        <w:rPr>
          <w:rFonts w:ascii="Arial" w:cs="Arial" w:eastAsia="Arial" w:hAnsi="Arial"/>
          <w:b/>
          <w:bCs/>
          <w:color w:val="C05B00"/>
          <w:sz w:val="24"/>
          <w:szCs w:val="24"/>
        </w:rPr>
        <w:t xml:space="preserve">Step 2: Prepare the Roots</w:t>
      </w:r>
    </w:p>
    <w:p>
      <w:pPr>
        <w:pStyle w:val="ListParagraph"/>
        <w:numPr>
          <w:ilvl w:val="0"/>
          <w:numId w:val="2"/>
        </w:numPr>
        <w:spacing w:before="60" w:after="60"/>
      </w:pPr>
      <w:r>
        <w:rPr>
          <w:rFonts w:ascii="Arial" w:cs="Arial" w:eastAsia="Arial" w:hAnsi="Arial"/>
          <w:b/>
          <w:bCs/>
          <w:color w:val="1A1A1A"/>
          <w:sz w:val="22"/>
          <w:szCs w:val="22"/>
        </w:rPr>
        <w:t xml:space="preserve">Bare root trees: </w:t>
      </w:r>
      <w:r>
        <w:rPr>
          <w:rFonts w:ascii="Arial" w:cs="Arial" w:eastAsia="Arial" w:hAnsi="Arial"/>
          <w:color w:val="1A1A1A"/>
          <w:sz w:val="22"/>
          <w:szCs w:val="22"/>
        </w:rPr>
        <w:t xml:space="preserve">Soak roots in water for 2–4 hours before planting. Fan the roots outward in the hole — don't let them circle or fold back on themselves.</w:t>
      </w:r>
    </w:p>
    <w:p>
      <w:pPr>
        <w:pStyle w:val="ListParagraph"/>
        <w:numPr>
          <w:ilvl w:val="0"/>
          <w:numId w:val="2"/>
        </w:numPr>
        <w:spacing w:before="60" w:after="60"/>
      </w:pPr>
      <w:r>
        <w:rPr>
          <w:rFonts w:ascii="Arial" w:cs="Arial" w:eastAsia="Arial" w:hAnsi="Arial"/>
          <w:b/>
          <w:bCs/>
          <w:color w:val="1A1A1A"/>
          <w:sz w:val="22"/>
          <w:szCs w:val="22"/>
        </w:rPr>
        <w:t xml:space="preserve">Container trees: </w:t>
      </w:r>
      <w:r>
        <w:rPr>
          <w:rFonts w:ascii="Arial" w:cs="Arial" w:eastAsia="Arial" w:hAnsi="Arial"/>
          <w:color w:val="1A1A1A"/>
          <w:sz w:val="22"/>
          <w:szCs w:val="22"/>
        </w:rPr>
        <w:t xml:space="preserve">Slide from pot, inspect for circling roots, and score 4 vertical cuts down the sides of the root ball to break circling patterns.</w:t>
      </w:r>
    </w:p>
    <w:p>
      <w:pPr>
        <w:pStyle w:val="ListParagraph"/>
        <w:numPr>
          <w:ilvl w:val="0"/>
          <w:numId w:val="2"/>
        </w:numPr>
        <w:spacing w:before="60" w:after="60"/>
      </w:pPr>
      <w:r>
        <w:rPr>
          <w:rFonts w:ascii="Arial" w:cs="Arial" w:eastAsia="Arial" w:hAnsi="Arial"/>
          <w:b/>
          <w:bCs/>
          <w:color w:val="1A1A1A"/>
          <w:sz w:val="22"/>
          <w:szCs w:val="22"/>
        </w:rPr>
        <w:t xml:space="preserve">B&amp;B trees: </w:t>
      </w:r>
      <w:r>
        <w:rPr>
          <w:rFonts w:ascii="Arial" w:cs="Arial" w:eastAsia="Arial" w:hAnsi="Arial"/>
          <w:color w:val="1A1A1A"/>
          <w:sz w:val="22"/>
          <w:szCs w:val="22"/>
        </w:rPr>
        <w:t xml:space="preserve">Remove all burlap, wire, and rope once the tree is positioned in the hole.</w:t>
      </w:r>
    </w:p>
    <w:p>
      <w:pPr>
        <w:spacing w:before="100" w:after="0"/>
      </w:pPr>
      <w:r>
        <w:t xml:space="preserve"/>
      </w:r>
    </w:p>
    <w:p>
      <w:pPr>
        <w:spacing w:before="240" w:after="80"/>
      </w:pPr>
      <w:r>
        <w:rPr>
          <w:rFonts w:ascii="Arial" w:cs="Arial" w:eastAsia="Arial" w:hAnsi="Arial"/>
          <w:b/>
          <w:bCs/>
          <w:color w:val="C05B00"/>
          <w:sz w:val="24"/>
          <w:szCs w:val="24"/>
        </w:rPr>
        <w:t xml:space="preserve">Step 3: Backfill, Water, and Mulch</w:t>
      </w:r>
    </w:p>
    <w:p>
      <w:pPr>
        <w:spacing w:before="80" w:after="120" w:line="276"/>
      </w:pPr>
      <w:r>
        <w:rPr>
          <w:rFonts w:ascii="Arial" w:cs="Arial" w:eastAsia="Arial" w:hAnsi="Arial"/>
          <w:color w:val="1A1A1A"/>
          <w:sz w:val="22"/>
          <w:szCs w:val="22"/>
        </w:rPr>
        <w:t xml:space="preserve">Backfill with the original native soil — don't heavily amend the backfill itself, as overly rich backfill discourages roots from growing outward into native soil. Fill halfway, water well to eliminate air pockets, then complete filling. Firm soil gently by hand.</w:t>
      </w:r>
    </w:p>
    <w:p>
      <w:pPr>
        <w:spacing w:before="100" w:after="0"/>
      </w:pPr>
      <w:r>
        <w:t xml:space="preserve"/>
      </w:r>
    </w:p>
    <w:p>
      <w:pPr>
        <w:spacing w:before="80" w:after="120" w:line="276"/>
      </w:pPr>
      <w:r>
        <w:rPr>
          <w:rFonts w:ascii="Arial" w:cs="Arial" w:eastAsia="Arial" w:hAnsi="Arial"/>
          <w:color w:val="1A1A1A"/>
          <w:sz w:val="22"/>
          <w:szCs w:val="22"/>
        </w:rPr>
        <w:t xml:space="preserve">Apply 2–4 inches of organic mulch (wood chips, shredded bark) in a 3–4 foot diameter ring. Keep mulch 6+ inches from the trunk. This retains moisture, moderates soil temperature, and suppresses competing grass.</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180"/>
              <w:bottom w:type="dxa" w:w="120"/>
              <w:right w:type="dxa" w:w="180"/>
            </w:tcMar>
          </w:tcPr>
          <w:p>
            <w:pPr>
              <w:spacing w:before="0" w:after="0" w:line="276"/>
            </w:pPr>
            <w:r>
              <w:rPr>
                <w:rFonts w:ascii="Arial" w:cs="Arial" w:eastAsia="Arial" w:hAnsi="Arial"/>
                <w:i/>
                <w:iCs/>
                <w:color w:val="1A1A1A"/>
                <w:sz w:val="22"/>
                <w:szCs w:val="22"/>
              </w:rPr>
              <w:t xml:space="preserve">🚨 Graft Union Reminder: After mulching and settling, double-check that the graft union is still at or just above soil level. This is the single most common planting mistake with fruit trees.</w:t>
            </w:r>
          </w:p>
        </w:tc>
      </w:tr>
    </w:tbl>
    <w:p>
      <w:pPr>
        <w:spacing w:before="100" w:after="0"/>
      </w:pPr>
      <w:r>
        <w:t xml:space="preserve"/>
      </w:r>
    </w:p>
    <w:p>
      <w:pPr>
        <w:spacing w:before="240" w:after="80"/>
      </w:pPr>
      <w:r>
        <w:rPr>
          <w:rFonts w:ascii="Arial" w:cs="Arial" w:eastAsia="Arial" w:hAnsi="Arial"/>
          <w:b/>
          <w:bCs/>
          <w:color w:val="C05B00"/>
          <w:sz w:val="24"/>
          <w:szCs w:val="24"/>
        </w:rPr>
        <w:t xml:space="preserve">Step 4: First-Year Pruning at Planting</w:t>
      </w:r>
    </w:p>
    <w:p>
      <w:pPr>
        <w:spacing w:before="80" w:after="120" w:line="276"/>
      </w:pPr>
      <w:r>
        <w:rPr>
          <w:rFonts w:ascii="Arial" w:cs="Arial" w:eastAsia="Arial" w:hAnsi="Arial"/>
          <w:color w:val="1A1A1A"/>
          <w:sz w:val="22"/>
          <w:szCs w:val="22"/>
        </w:rPr>
        <w:t xml:space="preserve">This surprises many new growers: you should prune your newly planted tree significantly at planting time. For an unbranched whip (a young tree with no side branches), cut it back to 30–36 inches above the ground. This triggers branching that will form your scaffold structure. For a branched tree, reduce side branches by about a third and establish your first-year structure.</w:t>
      </w:r>
    </w:p>
    <w:p>
      <w:pPr>
        <w:spacing w:before="100" w:after="0"/>
      </w:pPr>
      <w:r>
        <w:t xml:space="preserve"/>
      </w:r>
    </w:p>
    <w:p>
      <w:pPr>
        <w:spacing w:before="80" w:after="120" w:line="276"/>
      </w:pPr>
      <w:r>
        <w:rPr>
          <w:rFonts w:ascii="Arial" w:cs="Arial" w:eastAsia="Arial" w:hAnsi="Arial"/>
          <w:color w:val="1A1A1A"/>
          <w:sz w:val="22"/>
          <w:szCs w:val="22"/>
        </w:rPr>
        <w:t xml:space="preserve">This early pruning feels brutal when you've just planted something you're excited about — but it's essential for developing a strong, productive tree form. Trust the process.</w:t>
      </w:r>
    </w:p>
    <w:p>
      <w:pPr>
        <w:spacing w:before="100" w:after="0"/>
      </w:pPr>
      <w:r>
        <w:t xml:space="preserve"/>
      </w:r>
    </w:p>
    <w:p>
      <w:r>
        <w:br w:type="page"/>
      </w:r>
    </w:p>
    <w:p>
      <w:pPr>
        <w:pStyle w:val="Heading1"/>
        <w:pBdr>
          <w:bottom w:val="single" w:color="C05B00" w:sz="6" w:space="4"/>
        </w:pBdr>
        <w:spacing w:before="480" w:after="200"/>
      </w:pPr>
      <w:r>
        <w:rPr>
          <w:rFonts w:ascii="Arial" w:cs="Arial" w:eastAsia="Arial" w:hAnsi="Arial"/>
          <w:b/>
          <w:bCs/>
          <w:color w:val="C05B00"/>
          <w:sz w:val="36"/>
          <w:szCs w:val="36"/>
        </w:rPr>
        <w:t xml:space="preserve">Section 4: Ongoing Care — The Year-Round Rhythm</w:t>
      </w:r>
    </w:p>
    <w:p>
      <w:pPr>
        <w:spacing w:before="80" w:after="120" w:line="276"/>
      </w:pPr>
      <w:r>
        <w:rPr>
          <w:rFonts w:ascii="Arial" w:cs="Arial" w:eastAsia="Arial" w:hAnsi="Arial"/>
          <w:color w:val="1A1A1A"/>
          <w:sz w:val="22"/>
          <w:szCs w:val="22"/>
        </w:rPr>
        <w:t xml:space="preserve">Fruit tree care has a seasonal rhythm. Once you understand that rhythm, maintaining your orchard starts to feel natural and manageable. Here's your year-round roadmap.</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Pruning — The Single Most Important Annual Task</w:t>
      </w:r>
    </w:p>
    <w:p>
      <w:pPr>
        <w:spacing w:before="80" w:after="120" w:line="276"/>
      </w:pPr>
      <w:r>
        <w:rPr>
          <w:rFonts w:ascii="Arial" w:cs="Arial" w:eastAsia="Arial" w:hAnsi="Arial"/>
          <w:color w:val="1A1A1A"/>
          <w:sz w:val="22"/>
          <w:szCs w:val="22"/>
        </w:rPr>
        <w:t xml:space="preserve">Unlike shade trees that you might prune every few years, fruit trees need annual pruning to stay healthy and productive. Unpruned fruit trees become overly dense, shaded in the interior (where fruit is trying to develop), prone to disease, and eventually alternate-bearing (bumper crop one year, almost nothing the next). Annual pruning keeps the tree in balance.</w:t>
      </w:r>
    </w:p>
    <w:p>
      <w:pPr>
        <w:spacing w:before="100" w:after="0"/>
      </w:pPr>
      <w:r>
        <w:t xml:space="preserve"/>
      </w:r>
    </w:p>
    <w:p>
      <w:pPr>
        <w:spacing w:before="240" w:after="80"/>
      </w:pPr>
      <w:r>
        <w:rPr>
          <w:rFonts w:ascii="Arial" w:cs="Arial" w:eastAsia="Arial" w:hAnsi="Arial"/>
          <w:b/>
          <w:bCs/>
          <w:color w:val="C05B00"/>
          <w:sz w:val="24"/>
          <w:szCs w:val="24"/>
        </w:rPr>
        <w:t xml:space="preserve">The Two Primary Training Systems</w:t>
      </w:r>
    </w:p>
    <w:p>
      <w:pPr>
        <w:pStyle w:val="ListParagraph"/>
        <w:numPr>
          <w:ilvl w:val="0"/>
          <w:numId w:val="2"/>
        </w:numPr>
        <w:spacing w:before="60" w:after="60"/>
      </w:pPr>
      <w:r>
        <w:rPr>
          <w:rFonts w:ascii="Arial" w:cs="Arial" w:eastAsia="Arial" w:hAnsi="Arial"/>
          <w:b/>
          <w:bCs/>
          <w:color w:val="1A1A1A"/>
          <w:sz w:val="22"/>
          <w:szCs w:val="22"/>
        </w:rPr>
        <w:t xml:space="preserve">Central Leader (Modified Central Leader): </w:t>
      </w:r>
      <w:r>
        <w:rPr>
          <w:rFonts w:ascii="Arial" w:cs="Arial" w:eastAsia="Arial" w:hAnsi="Arial"/>
          <w:color w:val="1A1A1A"/>
          <w:sz w:val="22"/>
          <w:szCs w:val="22"/>
        </w:rPr>
        <w:t xml:space="preserve">One main vertical trunk with scaffold branches arranged in tiers, 18–24 inches apart. The top is eventually headed to reduce dominance. Creates a pyramid shape with good light distribution throughout. Best for: apples, pears, European plums, sweet cherries, persimmons. Produces strongest branch structure.</w:t>
      </w:r>
    </w:p>
    <w:p>
      <w:pPr>
        <w:spacing w:before="100" w:after="0"/>
      </w:pPr>
      <w:r>
        <w:t xml:space="preserve"/>
      </w:r>
    </w:p>
    <w:p>
      <w:pPr>
        <w:pStyle w:val="ListParagraph"/>
        <w:numPr>
          <w:ilvl w:val="0"/>
          <w:numId w:val="2"/>
        </w:numPr>
        <w:spacing w:before="60" w:after="60"/>
      </w:pPr>
      <w:r>
        <w:rPr>
          <w:rFonts w:ascii="Arial" w:cs="Arial" w:eastAsia="Arial" w:hAnsi="Arial"/>
          <w:b/>
          <w:bCs/>
          <w:color w:val="1A1A1A"/>
          <w:sz w:val="22"/>
          <w:szCs w:val="22"/>
        </w:rPr>
        <w:t xml:space="preserve">Open Center (Vase Shape): </w:t>
      </w:r>
      <w:r>
        <w:rPr>
          <w:rFonts w:ascii="Arial" w:cs="Arial" w:eastAsia="Arial" w:hAnsi="Arial"/>
          <w:color w:val="1A1A1A"/>
          <w:sz w:val="22"/>
          <w:szCs w:val="22"/>
        </w:rPr>
        <w:t xml:space="preserve">The central trunk is eliminated, leaving 3–5 main scaffold branches that spread outward and upward like a vase or martini glass. Keeps the interior open to sunlight and airflow. Easiest for ladder-free harvesting. Best for: peaches, nectarines, Japanese plums, apricots, tart cherries, figs.</w:t>
      </w:r>
    </w:p>
    <w:p>
      <w:pPr>
        <w:spacing w:before="100" w:after="0"/>
      </w:pPr>
      <w:r>
        <w:t xml:space="preserve"/>
      </w:r>
    </w:p>
    <w:p>
      <w:pPr>
        <w:spacing w:before="240" w:after="80"/>
      </w:pPr>
      <w:r>
        <w:rPr>
          <w:rFonts w:ascii="Arial" w:cs="Arial" w:eastAsia="Arial" w:hAnsi="Arial"/>
          <w:b/>
          <w:bCs/>
          <w:color w:val="C05B00"/>
          <w:sz w:val="24"/>
          <w:szCs w:val="24"/>
        </w:rPr>
        <w:t xml:space="preserve">The Three Types of Pruning Cuts</w:t>
      </w:r>
    </w:p>
    <w:p>
      <w:pPr>
        <w:pStyle w:val="ListParagraph"/>
        <w:numPr>
          <w:ilvl w:val="0"/>
          <w:numId w:val="2"/>
        </w:numPr>
        <w:spacing w:before="60" w:after="60"/>
      </w:pPr>
      <w:r>
        <w:rPr>
          <w:rFonts w:ascii="Arial" w:cs="Arial" w:eastAsia="Arial" w:hAnsi="Arial"/>
          <w:b/>
          <w:bCs/>
          <w:color w:val="1A1A1A"/>
          <w:sz w:val="22"/>
          <w:szCs w:val="22"/>
        </w:rPr>
        <w:t xml:space="preserve">Thinning cuts: </w:t>
      </w:r>
      <w:r>
        <w:rPr>
          <w:rFonts w:ascii="Arial" w:cs="Arial" w:eastAsia="Arial" w:hAnsi="Arial"/>
          <w:color w:val="1A1A1A"/>
          <w:sz w:val="22"/>
          <w:szCs w:val="22"/>
        </w:rPr>
        <w:t xml:space="preserve">Remove an entire branch back to its point of origin. Opens the canopy, reduces crowding, improves airflow. Does NOT stimulate a flush of regrowth. Used most commonly in mature trees.</w:t>
      </w:r>
    </w:p>
    <w:p>
      <w:pPr>
        <w:pStyle w:val="ListParagraph"/>
        <w:numPr>
          <w:ilvl w:val="0"/>
          <w:numId w:val="2"/>
        </w:numPr>
        <w:spacing w:before="60" w:after="60"/>
      </w:pPr>
      <w:r>
        <w:rPr>
          <w:rFonts w:ascii="Arial" w:cs="Arial" w:eastAsia="Arial" w:hAnsi="Arial"/>
          <w:b/>
          <w:bCs/>
          <w:color w:val="1A1A1A"/>
          <w:sz w:val="22"/>
          <w:szCs w:val="22"/>
        </w:rPr>
        <w:t xml:space="preserve">Heading cuts: </w:t>
      </w:r>
      <w:r>
        <w:rPr>
          <w:rFonts w:ascii="Arial" w:cs="Arial" w:eastAsia="Arial" w:hAnsi="Arial"/>
          <w:color w:val="1A1A1A"/>
          <w:sz w:val="22"/>
          <w:szCs w:val="22"/>
        </w:rPr>
        <w:t xml:space="preserve">Shorten a branch to a bud or lateral branch. Stimulates vigorous growth from buds below the cut. Used to shape young trees, control height, and encourage lateral branching.</w:t>
      </w:r>
    </w:p>
    <w:p>
      <w:pPr>
        <w:pStyle w:val="ListParagraph"/>
        <w:numPr>
          <w:ilvl w:val="0"/>
          <w:numId w:val="2"/>
        </w:numPr>
        <w:spacing w:before="60" w:after="60"/>
      </w:pPr>
      <w:r>
        <w:rPr>
          <w:rFonts w:ascii="Arial" w:cs="Arial" w:eastAsia="Arial" w:hAnsi="Arial"/>
          <w:b/>
          <w:bCs/>
          <w:color w:val="1A1A1A"/>
          <w:sz w:val="22"/>
          <w:szCs w:val="22"/>
        </w:rPr>
        <w:t xml:space="preserve">Removal cuts: </w:t>
      </w:r>
      <w:r>
        <w:rPr>
          <w:rFonts w:ascii="Arial" w:cs="Arial" w:eastAsia="Arial" w:hAnsi="Arial"/>
          <w:color w:val="1A1A1A"/>
          <w:sz w:val="22"/>
          <w:szCs w:val="22"/>
        </w:rPr>
        <w:t xml:space="preserve">Completely remove deadwood, diseased branches, water sprouts, and suckers. Do these first, every time, before any structural pruning.</w:t>
      </w:r>
    </w:p>
    <w:p>
      <w:pPr>
        <w:spacing w:before="100" w:after="0"/>
      </w:pPr>
      <w:r>
        <w:t xml:space="preserve"/>
      </w:r>
    </w:p>
    <w:p>
      <w:pPr>
        <w:spacing w:before="240" w:after="80"/>
      </w:pPr>
      <w:r>
        <w:rPr>
          <w:rFonts w:ascii="Arial" w:cs="Arial" w:eastAsia="Arial" w:hAnsi="Arial"/>
          <w:b/>
          <w:bCs/>
          <w:color w:val="C05B00"/>
          <w:sz w:val="24"/>
          <w:szCs w:val="24"/>
        </w:rPr>
        <w:t xml:space="preserve">When to Prune — By Fruit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Fruit Type</w:t>
            </w:r>
          </w:p>
        </w:tc>
        <w:tc>
          <w:tcPr>
            <w:tcW w:type="dxa" w:w="468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Best Pruning Time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Apple &amp; Pear</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Late winter to early spring, before bud break. Can start as early as January in mild climates.</w:t>
            </w:r>
          </w:p>
        </w:tc>
      </w:tr>
      <w:tr>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Peach &amp; Nectarine</w:t>
            </w:r>
          </w:p>
        </w:tc>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Early spring, after the worst cold has passed. Bloom time is acceptable.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Cherry (Sweet)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Late spring after bloom, once warm weather is established. Avoids bacterial canker spread.</w:t>
            </w:r>
          </w:p>
        </w:tc>
      </w:tr>
      <w:tr>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Cherry (Sour)</w:t>
            </w:r>
          </w:p>
        </w:tc>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Late winter to early spring, dormant season.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Plum (Japanese)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Late winter to early spring.</w:t>
            </w:r>
          </w:p>
        </w:tc>
      </w:tr>
      <w:tr>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Plum (European)</w:t>
            </w:r>
          </w:p>
        </w:tc>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Late winter to early spring.</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Apricot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Late spring in humid climates (to avoid Eutypa and bacterial canker). Late winter is acceptable in dry western climates.</w:t>
            </w:r>
          </w:p>
        </w:tc>
      </w:tr>
      <w:tr>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Fig</w:t>
            </w:r>
          </w:p>
        </w:tc>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Late winter while dormant.</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Citrus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After fruiting, avoid cold periods.</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180"/>
              <w:bottom w:type="dxa" w:w="120"/>
              <w:right w:type="dxa" w:w="180"/>
            </w:tcMar>
          </w:tcPr>
          <w:p>
            <w:pPr>
              <w:spacing w:before="0" w:after="0" w:line="276"/>
            </w:pPr>
            <w:r>
              <w:rPr>
                <w:rFonts w:ascii="Arial" w:cs="Arial" w:eastAsia="Arial" w:hAnsi="Arial"/>
                <w:i/>
                <w:iCs/>
                <w:color w:val="1A1A1A"/>
                <w:sz w:val="22"/>
                <w:szCs w:val="22"/>
              </w:rPr>
              <w:t xml:space="preserve">✂️ Golden Pruning Rules: (1) Never remove more than 25–30% of living wood in a single year — exceptions are peaches, where 40–50% is normal. (2) Always start by removing the 4 Ds: Dead, Diseased, Damaged, and Duplicate branches. (3) Always sanitize tools with rubbing alcohol or a 10% bleach solution when working on trees with known disease issues — especially fire blight. (4) Cut to the branch collar, not into it.</w:t>
            </w:r>
          </w:p>
        </w:tc>
      </w:tr>
    </w:tbl>
    <w:p>
      <w:pPr>
        <w:spacing w:before="100" w:after="0"/>
      </w:pPr>
      <w:r>
        <w:t xml:space="preserve"/>
      </w:r>
    </w:p>
    <w:p>
      <w:pPr>
        <w:spacing w:before="240" w:after="80"/>
      </w:pPr>
      <w:r>
        <w:rPr>
          <w:rFonts w:ascii="Arial" w:cs="Arial" w:eastAsia="Arial" w:hAnsi="Arial"/>
          <w:b/>
          <w:bCs/>
          <w:color w:val="C05B00"/>
          <w:sz w:val="24"/>
          <w:szCs w:val="24"/>
        </w:rPr>
        <w:t xml:space="preserve">Fruit Thinning — The Counterintuitive Secret to Better Fruit</w:t>
      </w:r>
    </w:p>
    <w:p>
      <w:pPr>
        <w:spacing w:before="80" w:after="120" w:line="276"/>
      </w:pPr>
      <w:r>
        <w:rPr>
          <w:rFonts w:ascii="Arial" w:cs="Arial" w:eastAsia="Arial" w:hAnsi="Arial"/>
          <w:color w:val="1A1A1A"/>
          <w:sz w:val="22"/>
          <w:szCs w:val="22"/>
        </w:rPr>
        <w:t xml:space="preserve">When your fruit tree sets a bumper crop of tiny developing fruits in late spring, you might be tempted to celebrate and do nothing. Actually, you should reach out and start removing fruit. Deliberately. This feels wrong, but it's one of the most impactful things you can do.</w:t>
      </w:r>
    </w:p>
    <w:p>
      <w:pPr>
        <w:spacing w:before="100" w:after="0"/>
      </w:pPr>
      <w:r>
        <w:t xml:space="preserve"/>
      </w:r>
    </w:p>
    <w:p>
      <w:pPr>
        <w:spacing w:before="80" w:after="120" w:line="276"/>
      </w:pPr>
      <w:r>
        <w:rPr>
          <w:rFonts w:ascii="Arial" w:cs="Arial" w:eastAsia="Arial" w:hAnsi="Arial"/>
          <w:color w:val="1A1A1A"/>
          <w:sz w:val="22"/>
          <w:szCs w:val="22"/>
        </w:rPr>
        <w:t xml:space="preserve">Thinning serves two critical purposes: it allows the remaining fruit to grow larger and develop better flavor (since all of the tree's energy goes into fewer fruits), and it prevents alternate-bearing — the exhausting boom-and-bust cycle where a tree overbears one year and barely produces the next.</w:t>
      </w:r>
    </w:p>
    <w:p>
      <w:pPr>
        <w:spacing w:before="100" w:after="0"/>
      </w:pPr>
      <w:r>
        <w:t xml:space="preserve"/>
      </w:r>
    </w:p>
    <w:p>
      <w:pPr>
        <w:pStyle w:val="ListParagraph"/>
        <w:numPr>
          <w:ilvl w:val="0"/>
          <w:numId w:val="2"/>
        </w:numPr>
        <w:spacing w:before="60" w:after="60"/>
      </w:pPr>
      <w:r>
        <w:rPr>
          <w:rFonts w:ascii="Arial" w:cs="Arial" w:eastAsia="Arial" w:hAnsi="Arial"/>
          <w:b/>
          <w:bCs/>
          <w:color w:val="1A1A1A"/>
          <w:sz w:val="22"/>
          <w:szCs w:val="22"/>
        </w:rPr>
        <w:t xml:space="preserve">Apple &amp; Pear: </w:t>
      </w:r>
      <w:r>
        <w:rPr>
          <w:rFonts w:ascii="Arial" w:cs="Arial" w:eastAsia="Arial" w:hAnsi="Arial"/>
          <w:color w:val="1A1A1A"/>
          <w:sz w:val="22"/>
          <w:szCs w:val="22"/>
        </w:rPr>
        <w:t xml:space="preserve">Thin to one fruit per cluster, spaced 6–8 inches apart along the branch. Do this within 4–6 weeks of bloom when fruitlets are dime-sized.</w:t>
      </w:r>
    </w:p>
    <w:p>
      <w:pPr>
        <w:pStyle w:val="ListParagraph"/>
        <w:numPr>
          <w:ilvl w:val="0"/>
          <w:numId w:val="2"/>
        </w:numPr>
        <w:spacing w:before="60" w:after="60"/>
      </w:pPr>
      <w:r>
        <w:rPr>
          <w:rFonts w:ascii="Arial" w:cs="Arial" w:eastAsia="Arial" w:hAnsi="Arial"/>
          <w:b/>
          <w:bCs/>
          <w:color w:val="1A1A1A"/>
          <w:sz w:val="22"/>
          <w:szCs w:val="22"/>
        </w:rPr>
        <w:t xml:space="preserve">Peach &amp; Nectarine: </w:t>
      </w:r>
      <w:r>
        <w:rPr>
          <w:rFonts w:ascii="Arial" w:cs="Arial" w:eastAsia="Arial" w:hAnsi="Arial"/>
          <w:color w:val="1A1A1A"/>
          <w:sz w:val="22"/>
          <w:szCs w:val="22"/>
        </w:rPr>
        <w:t xml:space="preserve">Thin to 6–8 inches between fruit — aggressively. They look like you've over-done it. You haven't.</w:t>
      </w:r>
    </w:p>
    <w:p>
      <w:pPr>
        <w:pStyle w:val="ListParagraph"/>
        <w:numPr>
          <w:ilvl w:val="0"/>
          <w:numId w:val="2"/>
        </w:numPr>
        <w:spacing w:before="60" w:after="60"/>
      </w:pPr>
      <w:r>
        <w:rPr>
          <w:rFonts w:ascii="Arial" w:cs="Arial" w:eastAsia="Arial" w:hAnsi="Arial"/>
          <w:b/>
          <w:bCs/>
          <w:color w:val="1A1A1A"/>
          <w:sz w:val="22"/>
          <w:szCs w:val="22"/>
        </w:rPr>
        <w:t xml:space="preserve">Plum: </w:t>
      </w:r>
      <w:r>
        <w:rPr>
          <w:rFonts w:ascii="Arial" w:cs="Arial" w:eastAsia="Arial" w:hAnsi="Arial"/>
          <w:color w:val="1A1A1A"/>
          <w:sz w:val="22"/>
          <w:szCs w:val="22"/>
        </w:rPr>
        <w:t xml:space="preserve">Thin to 3–4 inches apart.</w:t>
      </w:r>
    </w:p>
    <w:p>
      <w:pPr>
        <w:pStyle w:val="ListParagraph"/>
        <w:numPr>
          <w:ilvl w:val="0"/>
          <w:numId w:val="2"/>
        </w:numPr>
        <w:spacing w:before="60" w:after="60"/>
      </w:pPr>
      <w:r>
        <w:rPr>
          <w:rFonts w:ascii="Arial" w:cs="Arial" w:eastAsia="Arial" w:hAnsi="Arial"/>
          <w:b/>
          <w:bCs/>
          <w:color w:val="1A1A1A"/>
          <w:sz w:val="22"/>
          <w:szCs w:val="22"/>
        </w:rPr>
        <w:t xml:space="preserve">Apricot: </w:t>
      </w:r>
      <w:r>
        <w:rPr>
          <w:rFonts w:ascii="Arial" w:cs="Arial" w:eastAsia="Arial" w:hAnsi="Arial"/>
          <w:color w:val="1A1A1A"/>
          <w:sz w:val="22"/>
          <w:szCs w:val="22"/>
        </w:rPr>
        <w:t xml:space="preserve">Thin to 2–3 inches apart.</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Watering</w:t>
      </w:r>
    </w:p>
    <w:p>
      <w:pPr>
        <w:spacing w:before="240" w:after="80"/>
      </w:pPr>
      <w:r>
        <w:rPr>
          <w:rFonts w:ascii="Arial" w:cs="Arial" w:eastAsia="Arial" w:hAnsi="Arial"/>
          <w:b/>
          <w:bCs/>
          <w:color w:val="C05B00"/>
          <w:sz w:val="24"/>
          <w:szCs w:val="24"/>
        </w:rPr>
        <w:t xml:space="preserve">Young Trees — First 1 to 2 Years</w:t>
      </w:r>
    </w:p>
    <w:p>
      <w:pPr>
        <w:spacing w:before="80" w:after="120" w:line="276"/>
      </w:pPr>
      <w:r>
        <w:rPr>
          <w:rFonts w:ascii="Arial" w:cs="Arial" w:eastAsia="Arial" w:hAnsi="Arial"/>
          <w:color w:val="1A1A1A"/>
          <w:sz w:val="22"/>
          <w:szCs w:val="22"/>
        </w:rPr>
        <w:t xml:space="preserve">Consistent, deep watering is critical during establishment. Water deeply 1–2 times per week during the growing season, ensuring the entire root zone is moistened. Dry soils in the first two years are the number-one cause of young fruit tree death. Deep, infrequent watering beats shallow, frequent sprinkling every time — you're training roots to grow down, not hover near the surface.</w:t>
      </w:r>
    </w:p>
    <w:p>
      <w:pPr>
        <w:spacing w:before="100" w:after="0"/>
      </w:pPr>
      <w:r>
        <w:t xml:space="preserve"/>
      </w:r>
    </w:p>
    <w:p>
      <w:pPr>
        <w:spacing w:before="240" w:after="80"/>
      </w:pPr>
      <w:r>
        <w:rPr>
          <w:rFonts w:ascii="Arial" w:cs="Arial" w:eastAsia="Arial" w:hAnsi="Arial"/>
          <w:b/>
          <w:bCs/>
          <w:color w:val="C05B00"/>
          <w:sz w:val="24"/>
          <w:szCs w:val="24"/>
        </w:rPr>
        <w:t xml:space="preserve">Established Trees</w:t>
      </w:r>
    </w:p>
    <w:p>
      <w:pPr>
        <w:spacing w:before="80" w:after="120" w:line="276"/>
      </w:pPr>
      <w:r>
        <w:rPr>
          <w:rFonts w:ascii="Arial" w:cs="Arial" w:eastAsia="Arial" w:hAnsi="Arial"/>
          <w:color w:val="1A1A1A"/>
          <w:sz w:val="22"/>
          <w:szCs w:val="22"/>
        </w:rPr>
        <w:t xml:space="preserve">Established fruit trees are more drought-tolerant but still benefit from irrigation during dry spells, especially during critical periods: when fruit is sizing up (late spring through summer) and during extreme heat events. Water stress during fruit sizing causes poor fruit quality, premature drop, and set-back to overall tree health. A good rule of thumb: 1 inch of water per week during the growing season, combined from rainfall and irrigation.</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180"/>
              <w:bottom w:type="dxa" w:w="120"/>
              <w:right w:type="dxa" w:w="180"/>
            </w:tcMar>
          </w:tcPr>
          <w:p>
            <w:pPr>
              <w:spacing w:before="0" w:after="0" w:line="276"/>
            </w:pPr>
            <w:r>
              <w:rPr>
                <w:rFonts w:ascii="Arial" w:cs="Arial" w:eastAsia="Arial" w:hAnsi="Arial"/>
                <w:i/>
                <w:iCs/>
                <w:color w:val="1A1A1A"/>
                <w:sz w:val="22"/>
                <w:szCs w:val="22"/>
              </w:rPr>
              <w:t xml:space="preserve">💧 Drip Irrigation: For home orchards, drip irrigation is ideal — it delivers water directly to the root zone, keeps foliage dry (reducing fungal disease pressure), and conserves water. A simple drip ring or soaker hose around each tree is one of the best investments an orchard gardener can make.</w:t>
            </w:r>
          </w:p>
        </w:tc>
      </w:tr>
    </w:tbl>
    <w:p>
      <w:pPr>
        <w:spacing w:before="100" w:after="0"/>
      </w:pPr>
      <w:r>
        <w:t xml:space="preserve"/>
      </w:r>
    </w:p>
    <w:p>
      <w:pPr>
        <w:pStyle w:val="Heading2"/>
        <w:spacing w:before="300" w:after="120"/>
      </w:pPr>
      <w:r>
        <w:rPr>
          <w:rFonts w:ascii="Arial" w:cs="Arial" w:eastAsia="Arial" w:hAnsi="Arial"/>
          <w:b/>
          <w:bCs/>
          <w:color w:val="7B3F00"/>
          <w:sz w:val="28"/>
          <w:szCs w:val="28"/>
        </w:rPr>
        <w:t xml:space="preserve">Fertilizing</w:t>
      </w:r>
    </w:p>
    <w:p>
      <w:pPr>
        <w:spacing w:before="80" w:after="120" w:line="276"/>
      </w:pPr>
      <w:r>
        <w:rPr>
          <w:rFonts w:ascii="Arial" w:cs="Arial" w:eastAsia="Arial" w:hAnsi="Arial"/>
          <w:color w:val="1A1A1A"/>
          <w:sz w:val="22"/>
          <w:szCs w:val="22"/>
        </w:rPr>
        <w:t xml:space="preserve">Fruit trees benefit from more consistent fertilization than shade trees — they're putting enormous energy into flowering and fruiting annually, which depletes soil nutrients. That said, over-fertilizing (especially with high nitrogen) promotes lush, soft vegetative growth at the expense of flowering and fruiting, and makes trees more susceptible to fire blight.</w:t>
      </w:r>
    </w:p>
    <w:p>
      <w:pPr>
        <w:spacing w:before="100" w:after="0"/>
      </w:pPr>
      <w:r>
        <w:t xml:space="preserve"/>
      </w:r>
    </w:p>
    <w:p>
      <w:pPr>
        <w:spacing w:before="240" w:after="80"/>
      </w:pPr>
      <w:r>
        <w:rPr>
          <w:rFonts w:ascii="Arial" w:cs="Arial" w:eastAsia="Arial" w:hAnsi="Arial"/>
          <w:b/>
          <w:bCs/>
          <w:color w:val="C05B00"/>
          <w:sz w:val="24"/>
          <w:szCs w:val="24"/>
        </w:rPr>
        <w:t xml:space="preserve">Reading Your Tree</w:t>
      </w:r>
    </w:p>
    <w:p>
      <w:pPr>
        <w:pStyle w:val="ListParagraph"/>
        <w:numPr>
          <w:ilvl w:val="0"/>
          <w:numId w:val="2"/>
        </w:numPr>
        <w:spacing w:before="60" w:after="60"/>
      </w:pPr>
      <w:r>
        <w:rPr>
          <w:rFonts w:ascii="Arial" w:cs="Arial" w:eastAsia="Arial" w:hAnsi="Arial"/>
          <w:b/>
          <w:bCs/>
          <w:color w:val="1A1A1A"/>
          <w:sz w:val="22"/>
          <w:szCs w:val="22"/>
        </w:rPr>
        <w:t xml:space="preserve">Good growth (12–18+ inches of new shoot growth per year): </w:t>
      </w:r>
      <w:r>
        <w:rPr>
          <w:rFonts w:ascii="Arial" w:cs="Arial" w:eastAsia="Arial" w:hAnsi="Arial"/>
          <w:color w:val="1A1A1A"/>
          <w:sz w:val="22"/>
          <w:szCs w:val="22"/>
        </w:rPr>
        <w:t xml:space="preserve">Hold off on heavy fertilizing.</w:t>
      </w:r>
    </w:p>
    <w:p>
      <w:pPr>
        <w:pStyle w:val="ListParagraph"/>
        <w:numPr>
          <w:ilvl w:val="0"/>
          <w:numId w:val="2"/>
        </w:numPr>
        <w:spacing w:before="60" w:after="60"/>
      </w:pPr>
      <w:r>
        <w:rPr>
          <w:rFonts w:ascii="Arial" w:cs="Arial" w:eastAsia="Arial" w:hAnsi="Arial"/>
          <w:b/>
          <w:bCs/>
          <w:color w:val="1A1A1A"/>
          <w:sz w:val="22"/>
          <w:szCs w:val="22"/>
        </w:rPr>
        <w:t xml:space="preserve">Slow growth (less than 6 inches per year), pale yellow-green foliage: </w:t>
      </w:r>
      <w:r>
        <w:rPr>
          <w:rFonts w:ascii="Arial" w:cs="Arial" w:eastAsia="Arial" w:hAnsi="Arial"/>
          <w:color w:val="1A1A1A"/>
          <w:sz w:val="22"/>
          <w:szCs w:val="22"/>
        </w:rPr>
        <w:t xml:space="preserve">Fertilizer needed.</w:t>
      </w:r>
    </w:p>
    <w:p>
      <w:pPr>
        <w:pStyle w:val="ListParagraph"/>
        <w:numPr>
          <w:ilvl w:val="0"/>
          <w:numId w:val="2"/>
        </w:numPr>
        <w:spacing w:before="60" w:after="60"/>
      </w:pPr>
      <w:r>
        <w:rPr>
          <w:rFonts w:ascii="Arial" w:cs="Arial" w:eastAsia="Arial" w:hAnsi="Arial"/>
          <w:b/>
          <w:bCs/>
          <w:color w:val="1A1A1A"/>
          <w:sz w:val="22"/>
          <w:szCs w:val="22"/>
        </w:rPr>
        <w:t xml:space="preserve">Best practice: </w:t>
      </w:r>
      <w:r>
        <w:rPr>
          <w:rFonts w:ascii="Arial" w:cs="Arial" w:eastAsia="Arial" w:hAnsi="Arial"/>
          <w:color w:val="1A1A1A"/>
          <w:sz w:val="22"/>
          <w:szCs w:val="22"/>
        </w:rPr>
        <w:t xml:space="preserve">Get a soil test every 2–3 years to know exactly what your soil needs.</w:t>
      </w:r>
    </w:p>
    <w:p>
      <w:pPr>
        <w:spacing w:before="100" w:after="0"/>
      </w:pPr>
      <w:r>
        <w:t xml:space="preserve"/>
      </w:r>
    </w:p>
    <w:p>
      <w:pPr>
        <w:spacing w:before="240" w:after="80"/>
      </w:pPr>
      <w:r>
        <w:rPr>
          <w:rFonts w:ascii="Arial" w:cs="Arial" w:eastAsia="Arial" w:hAnsi="Arial"/>
          <w:b/>
          <w:bCs/>
          <w:color w:val="C05B00"/>
          <w:sz w:val="24"/>
          <w:szCs w:val="24"/>
        </w:rPr>
        <w:t xml:space="preserve">General Fertilizing Guidelines</w:t>
      </w:r>
    </w:p>
    <w:p>
      <w:pPr>
        <w:pStyle w:val="ListParagraph"/>
        <w:numPr>
          <w:ilvl w:val="0"/>
          <w:numId w:val="2"/>
        </w:numPr>
        <w:spacing w:before="60" w:after="60"/>
      </w:pPr>
      <w:r>
        <w:rPr>
          <w:rFonts w:ascii="Arial" w:cs="Arial" w:eastAsia="Arial" w:hAnsi="Arial"/>
          <w:b/>
          <w:bCs/>
          <w:color w:val="1A1A1A"/>
          <w:sz w:val="22"/>
          <w:szCs w:val="22"/>
        </w:rPr>
        <w:t xml:space="preserve">Young trees (years 1–3): </w:t>
      </w:r>
      <w:r>
        <w:rPr>
          <w:rFonts w:ascii="Arial" w:cs="Arial" w:eastAsia="Arial" w:hAnsi="Arial"/>
          <w:color w:val="1A1A1A"/>
          <w:sz w:val="22"/>
          <w:szCs w:val="22"/>
        </w:rPr>
        <w:t xml:space="preserve">Apply a balanced fertilizer (10-10-10) in early spring according to package directions. Goal is establishment and moderate growth.</w:t>
      </w:r>
    </w:p>
    <w:p>
      <w:pPr>
        <w:pStyle w:val="ListParagraph"/>
        <w:numPr>
          <w:ilvl w:val="0"/>
          <w:numId w:val="2"/>
        </w:numPr>
        <w:spacing w:before="60" w:after="60"/>
      </w:pPr>
      <w:r>
        <w:rPr>
          <w:rFonts w:ascii="Arial" w:cs="Arial" w:eastAsia="Arial" w:hAnsi="Arial"/>
          <w:b/>
          <w:bCs/>
          <w:color w:val="1A1A1A"/>
          <w:sz w:val="22"/>
          <w:szCs w:val="22"/>
        </w:rPr>
        <w:t xml:space="preserve">Bearing trees: </w:t>
      </w:r>
      <w:r>
        <w:rPr>
          <w:rFonts w:ascii="Arial" w:cs="Arial" w:eastAsia="Arial" w:hAnsi="Arial"/>
          <w:color w:val="1A1A1A"/>
          <w:sz w:val="22"/>
          <w:szCs w:val="22"/>
        </w:rPr>
        <w:t xml:space="preserve">Apply nitrogen-based fertilizer (or balanced) in early spring, before bud break. Avoid fertilizing after mid-summer — late-season growth is soft and more susceptible to winter damage.</w:t>
      </w:r>
    </w:p>
    <w:p>
      <w:pPr>
        <w:pStyle w:val="ListParagraph"/>
        <w:numPr>
          <w:ilvl w:val="0"/>
          <w:numId w:val="2"/>
        </w:numPr>
        <w:spacing w:before="60" w:after="60"/>
      </w:pPr>
      <w:r>
        <w:rPr>
          <w:rFonts w:ascii="Arial" w:cs="Arial" w:eastAsia="Arial" w:hAnsi="Arial"/>
          <w:b/>
          <w:bCs/>
          <w:color w:val="1A1A1A"/>
          <w:sz w:val="22"/>
          <w:szCs w:val="22"/>
        </w:rPr>
        <w:t xml:space="preserve">Don't fertilize: </w:t>
      </w:r>
      <w:r>
        <w:rPr>
          <w:rFonts w:ascii="Arial" w:cs="Arial" w:eastAsia="Arial" w:hAnsi="Arial"/>
          <w:color w:val="1A1A1A"/>
          <w:sz w:val="22"/>
          <w:szCs w:val="22"/>
        </w:rPr>
        <w:t xml:space="preserve">In fall, or immediately after transplanting, or during drought stress.</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Pest and Disease Management</w:t>
      </w:r>
    </w:p>
    <w:p>
      <w:pPr>
        <w:spacing w:before="80" w:after="120" w:line="276"/>
      </w:pPr>
      <w:r>
        <w:rPr>
          <w:rFonts w:ascii="Arial" w:cs="Arial" w:eastAsia="Arial" w:hAnsi="Arial"/>
          <w:color w:val="1A1A1A"/>
          <w:sz w:val="22"/>
          <w:szCs w:val="22"/>
        </w:rPr>
        <w:t xml:space="preserve">Here's the honest truth: fruit trees attract pests and diseases in ways that shade trees simply don't, because a bushel of sweet apples or peaches is attractive to insects, fungi, and bacteria alike. This doesn't mean your fruit is ruined — but it does mean you need to be observant and proactive.</w:t>
      </w:r>
    </w:p>
    <w:p>
      <w:pPr>
        <w:spacing w:before="100" w:after="0"/>
      </w:pPr>
      <w:r>
        <w:t xml:space="preserve"/>
      </w:r>
    </w:p>
    <w:p>
      <w:pPr>
        <w:spacing w:before="240" w:after="80"/>
      </w:pPr>
      <w:r>
        <w:rPr>
          <w:rFonts w:ascii="Arial" w:cs="Arial" w:eastAsia="Arial" w:hAnsi="Arial"/>
          <w:b/>
          <w:bCs/>
          <w:color w:val="C05B00"/>
          <w:sz w:val="24"/>
          <w:szCs w:val="24"/>
        </w:rPr>
        <w:t xml:space="preserve">The Most 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234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Affects</w:t>
            </w:r>
          </w:p>
        </w:tc>
        <w:tc>
          <w:tcPr>
            <w:tcW w:type="dxa" w:w="234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Signs</w:t>
            </w:r>
          </w:p>
        </w:tc>
        <w:tc>
          <w:tcPr>
            <w:tcW w:type="dxa" w:w="234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Management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Apple Scab</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Apple, Pear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Olive-green to black spots on leaves and fruit. Overwinters in fallen leaves. Thrives in wet springs.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Plant resistant varieties; rake and remove fallen leaves; dormant copper/sulfur sprays; protective fungicide sprays during wet periods.</w:t>
            </w:r>
          </w:p>
        </w:tc>
      </w:tr>
      <w:tr>
        <w:tc>
          <w:tcPr>
            <w:tcW w:type="dxa" w:w="234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Fire Blight</w:t>
            </w:r>
          </w:p>
        </w:tc>
        <w:tc>
          <w:tcPr>
            <w:tcW w:type="dxa" w:w="234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Apple, Pear</w:t>
            </w:r>
          </w:p>
        </w:tc>
        <w:tc>
          <w:tcPr>
            <w:tcW w:type="dxa" w:w="234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Branches wilt and turn brown; tips curl into a 'shepherd's crook.' Looks like branches were burned. Bacterial disease.</w:t>
            </w:r>
          </w:p>
        </w:tc>
        <w:tc>
          <w:tcPr>
            <w:tcW w:type="dxa" w:w="234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Prune 12 inches below infected tissue with sterilized tools; never prune during wet weather; copper sprays during bloom; plant resistant varieties.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Peach Leaf Curl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Peach, Nectarine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Leaves thicken, curl, and turn reddish-purple in spring. Reduces vigor and fruit production. Fungal.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Apply copper or lime-sulfur fungicide in late fall after leaf drop AND in late winter before buds swell. This is the prevention window — miss it and you're dealing with it all season.</w:t>
            </w:r>
          </w:p>
        </w:tc>
      </w:tr>
      <w:tr>
        <w:tc>
          <w:tcPr>
            <w:tcW w:type="dxa" w:w="234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Brown Rot</w:t>
            </w:r>
          </w:p>
        </w:tc>
        <w:tc>
          <w:tcPr>
            <w:tcW w:type="dxa" w:w="234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All stone fruits</w:t>
            </w:r>
          </w:p>
        </w:tc>
        <w:tc>
          <w:tcPr>
            <w:tcW w:type="dxa" w:w="234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Fruit rots rapidly on the tree, often with gray fuzzy mold. Spreads rapidly in warm, wet weather.</w:t>
            </w:r>
          </w:p>
        </w:tc>
        <w:tc>
          <w:tcPr>
            <w:tcW w:type="dxa" w:w="234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Remove and destroy all mummified fruit; prune for airflow; fungicide sprays from petal fall through harvest; pick promptly at ripeness.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Codling Moth</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Apple, Pear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'Worms in apples.' Larvae tunnel into fruit and feed on seeds. Multiple generations per season.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Pheromone traps for monitoring; kaolin clay barriers; spinosad sprays timed to egg hatch; clean up fallen fruit promptly.</w:t>
            </w:r>
          </w:p>
        </w:tc>
      </w:tr>
      <w:tr>
        <w:tc>
          <w:tcPr>
            <w:tcW w:type="dxa" w:w="234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Peach Tree Borer</w:t>
            </w:r>
          </w:p>
        </w:tc>
        <w:tc>
          <w:tcPr>
            <w:tcW w:type="dxa" w:w="234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Peach, Cherry, Plum</w:t>
            </w:r>
          </w:p>
        </w:tc>
        <w:tc>
          <w:tcPr>
            <w:tcW w:type="dxa" w:w="234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Larvae tunnel at the crown and lower trunk; sawdust-like frass visible. Can kill young trees.</w:t>
            </w:r>
          </w:p>
        </w:tc>
        <w:tc>
          <w:tcPr>
            <w:tcW w:type="dxa" w:w="234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Pheromone traps; beneficial nematodes applied to soil in late summer; trunk wrap barriers; permethrin trunk sprays.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Plum Curculio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Apple, Pear, Peach, Cherry, Plum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Small crescent-shaped cuts in young fruit; larvae cause fruit drop.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Kaolin clay; surround fruit; targeted pyrethroid sprays; clean fallen fruit removal.</w:t>
            </w:r>
          </w:p>
        </w:tc>
      </w:tr>
      <w:tr>
        <w:tc>
          <w:tcPr>
            <w:tcW w:type="dxa" w:w="234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Black Knot</w:t>
            </w:r>
          </w:p>
        </w:tc>
        <w:tc>
          <w:tcPr>
            <w:tcW w:type="dxa" w:w="234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Plum, Cherry</w:t>
            </w:r>
          </w:p>
        </w:tc>
        <w:tc>
          <w:tcPr>
            <w:tcW w:type="dxa" w:w="234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Black, warty swellings on branches and trunk. Fungal. Spreads to kill branches.</w:t>
            </w:r>
          </w:p>
        </w:tc>
        <w:tc>
          <w:tcPr>
            <w:tcW w:type="dxa" w:w="234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Prune out 4 inches below the knot; sterilize tools; fungicide preventive sprays.</w:t>
            </w:r>
          </w:p>
        </w:tc>
      </w:tr>
    </w:tbl>
    <w:p>
      <w:pPr>
        <w:spacing w:before="100" w:after="0"/>
      </w:pPr>
      <w:r>
        <w:t xml:space="preserve"/>
      </w:r>
    </w:p>
    <w:p>
      <w:pPr>
        <w:spacing w:before="240" w:after="80"/>
      </w:pPr>
      <w:r>
        <w:rPr>
          <w:rFonts w:ascii="Arial" w:cs="Arial" w:eastAsia="Arial" w:hAnsi="Arial"/>
          <w:b/>
          <w:bCs/>
          <w:color w:val="C05B00"/>
          <w:sz w:val="24"/>
          <w:szCs w:val="24"/>
        </w:rPr>
        <w:t xml:space="preserve">Integrated Pest Management (IPM) Philosophy</w:t>
      </w:r>
    </w:p>
    <w:p>
      <w:pPr>
        <w:spacing w:before="80" w:after="120" w:line="276"/>
      </w:pPr>
      <w:r>
        <w:rPr>
          <w:rFonts w:ascii="Arial" w:cs="Arial" w:eastAsia="Arial" w:hAnsi="Arial"/>
          <w:color w:val="1A1A1A"/>
          <w:sz w:val="22"/>
          <w:szCs w:val="22"/>
        </w:rPr>
        <w:t xml:space="preserve">Rather than a spray-everything calendar approach, IPM means monitoring your trees regularly, identifying problems accurately before treating, using the least harmful effective treatment, and building long-term resistance into your orchard through good cultural practices (pruning for airflow, choosing resistant varieties, removing fallen fruit and leaves, keeping the orchard floor clean).</w:t>
      </w:r>
    </w:p>
    <w:p>
      <w:pPr>
        <w:spacing w:before="100" w:after="0"/>
      </w:pPr>
      <w:r>
        <w:t xml:space="preserve"/>
      </w:r>
    </w:p>
    <w:p>
      <w:pPr>
        <w:pStyle w:val="ListParagraph"/>
        <w:numPr>
          <w:ilvl w:val="0"/>
          <w:numId w:val="2"/>
        </w:numPr>
        <w:spacing w:before="60" w:after="60"/>
      </w:pPr>
      <w:r>
        <w:rPr>
          <w:rFonts w:ascii="Arial" w:cs="Arial" w:eastAsia="Arial" w:hAnsi="Arial"/>
          <w:b/>
          <w:bCs/>
          <w:color w:val="1A1A1A"/>
          <w:sz w:val="22"/>
          <w:szCs w:val="22"/>
        </w:rPr>
        <w:t xml:space="preserve">First line of defense: </w:t>
      </w:r>
      <w:r>
        <w:rPr>
          <w:rFonts w:ascii="Arial" w:cs="Arial" w:eastAsia="Arial" w:hAnsi="Arial"/>
          <w:color w:val="1A1A1A"/>
          <w:sz w:val="22"/>
          <w:szCs w:val="22"/>
        </w:rPr>
        <w:t xml:space="preserve">Good orchard hygiene. Fallen fruit, mummified fruit on branches, and leaf debris harbor most pests and diseases over winter. Clean orchard = healthier orchard.</w:t>
      </w:r>
    </w:p>
    <w:p>
      <w:pPr>
        <w:pStyle w:val="ListParagraph"/>
        <w:numPr>
          <w:ilvl w:val="0"/>
          <w:numId w:val="2"/>
        </w:numPr>
        <w:spacing w:before="60" w:after="60"/>
      </w:pPr>
      <w:r>
        <w:rPr>
          <w:rFonts w:ascii="Arial" w:cs="Arial" w:eastAsia="Arial" w:hAnsi="Arial"/>
          <w:b/>
          <w:bCs/>
          <w:color w:val="1A1A1A"/>
          <w:sz w:val="22"/>
          <w:szCs w:val="22"/>
        </w:rPr>
        <w:t xml:space="preserve">Second line: </w:t>
      </w:r>
      <w:r>
        <w:rPr>
          <w:rFonts w:ascii="Arial" w:cs="Arial" w:eastAsia="Arial" w:hAnsi="Arial"/>
          <w:color w:val="1A1A1A"/>
          <w:sz w:val="22"/>
          <w:szCs w:val="22"/>
        </w:rPr>
        <w:t xml:space="preserve">Resistant varieties. If fire blight consistently destroys apples in your area, choose resistant varieties like Enterprise, Liberty, or Goldrush.</w:t>
      </w:r>
    </w:p>
    <w:p>
      <w:pPr>
        <w:pStyle w:val="ListParagraph"/>
        <w:numPr>
          <w:ilvl w:val="0"/>
          <w:numId w:val="2"/>
        </w:numPr>
        <w:spacing w:before="60" w:after="60"/>
      </w:pPr>
      <w:r>
        <w:rPr>
          <w:rFonts w:ascii="Arial" w:cs="Arial" w:eastAsia="Arial" w:hAnsi="Arial"/>
          <w:b/>
          <w:bCs/>
          <w:color w:val="1A1A1A"/>
          <w:sz w:val="22"/>
          <w:szCs w:val="22"/>
        </w:rPr>
        <w:t xml:space="preserve">Third line: </w:t>
      </w:r>
      <w:r>
        <w:rPr>
          <w:rFonts w:ascii="Arial" w:cs="Arial" w:eastAsia="Arial" w:hAnsi="Arial"/>
          <w:color w:val="1A1A1A"/>
          <w:sz w:val="22"/>
          <w:szCs w:val="22"/>
        </w:rPr>
        <w:t xml:space="preserve">Organic interventions. Dormant oil sprays, copper fungicides, sulfur, kaolin clay, neem oil, spinosad. Effective for many common problems without the environmental impact of broad-spectrum pesticides.</w:t>
      </w:r>
    </w:p>
    <w:p>
      <w:pPr>
        <w:pStyle w:val="ListParagraph"/>
        <w:numPr>
          <w:ilvl w:val="0"/>
          <w:numId w:val="2"/>
        </w:numPr>
        <w:spacing w:before="60" w:after="60"/>
      </w:pPr>
      <w:r>
        <w:rPr>
          <w:rFonts w:ascii="Arial" w:cs="Arial" w:eastAsia="Arial" w:hAnsi="Arial"/>
          <w:b/>
          <w:bCs/>
          <w:color w:val="1A1A1A"/>
          <w:sz w:val="22"/>
          <w:szCs w:val="22"/>
        </w:rPr>
        <w:t xml:space="preserve">Fourth line: </w:t>
      </w:r>
      <w:r>
        <w:rPr>
          <w:rFonts w:ascii="Arial" w:cs="Arial" w:eastAsia="Arial" w:hAnsi="Arial"/>
          <w:color w:val="1A1A1A"/>
          <w:sz w:val="22"/>
          <w:szCs w:val="22"/>
        </w:rPr>
        <w:t xml:space="preserve">Targeted conventional pesticides when truly necessary, applied at the right timing for the target pest.</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Seasonal Orchard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Season</w:t>
            </w:r>
          </w:p>
        </w:tc>
        <w:tc>
          <w:tcPr>
            <w:tcW w:type="dxa" w:w="468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Key Tasks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Late Winter (dormant season)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Prune most fruit trees (see timing by species). Apply dormant oil sprays for overwintering insects and eggs. Apply copper/sulfur fungicide for peach leaf curl prevention (critical timing). Order bare root trees if not already in hand. Inspect for and repair any rodent trunk damage.</w:t>
            </w:r>
          </w:p>
        </w:tc>
      </w:tr>
      <w:tr>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Early Spring (bud swell to bloom)</w:t>
            </w:r>
          </w:p>
        </w:tc>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Watch weather forecasts for frost risk during bloom — have frost cloth ready. Apply protective fungicide sprays for scab and other fungal diseases if wet weather predicted. DO NOT spray insecticides during bloom — protect pollinators. Set up codling moth pheromone traps at petal fall.</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Late Spring (after petal fall)</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Thin fruit aggressively within 4–6 weeks of bloom. Begin pest scouting in earnest. Apply kaolin clay if using. Scout for fire blight — prune infected wood immediately with sterilized tools. Deep water if dry.</w:t>
            </w:r>
          </w:p>
        </w:tc>
      </w:tr>
      <w:tr>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Summer</w:t>
            </w:r>
          </w:p>
        </w:tc>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Monitor and irrigate during dry spells — especially critical during fruit sizing. Continue pest monitoring. Pick up fallen fruit promptly (each piece is a pest incubator). Harvest fruit at proper ripeness — see harvesting section. Consider summer pruning to control size and open canopy.</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Fall</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Excellent time for planting new trees. Rake and remove fallen leaves (scab, other diseases overwinter in leaf litter). Pick up all remaining dropped fruit. After leaf drop: apply dormant copper spray for peach leaf curl prevention. Mulch roots for winter protection, especially in zone 5 and colder.</w:t>
            </w:r>
          </w:p>
        </w:tc>
      </w:tr>
      <w:tr>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Winter</w:t>
            </w:r>
          </w:p>
        </w:tc>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Protect young trunks from rodents with hardware cloth guards. Apply dormant oil spray on mild winter days. Plan and order trees/supplies for spring. Study and plan pruning approach for each tree before the pruning window opens.</w:t>
            </w:r>
          </w:p>
        </w:tc>
      </w:tr>
    </w:tbl>
    <w:p>
      <w:pPr>
        <w:spacing w:before="100" w:after="0"/>
      </w:pPr>
      <w:r>
        <w:t xml:space="preserve"/>
      </w:r>
    </w:p>
    <w:p>
      <w:r>
        <w:br w:type="page"/>
      </w:r>
    </w:p>
    <w:p>
      <w:pPr>
        <w:pStyle w:val="Heading1"/>
        <w:pBdr>
          <w:bottom w:val="single" w:color="C05B00" w:sz="6" w:space="4"/>
        </w:pBdr>
        <w:spacing w:before="480" w:after="200"/>
      </w:pPr>
      <w:r>
        <w:rPr>
          <w:rFonts w:ascii="Arial" w:cs="Arial" w:eastAsia="Arial" w:hAnsi="Arial"/>
          <w:b/>
          <w:bCs/>
          <w:color w:val="C05B00"/>
          <w:sz w:val="36"/>
          <w:szCs w:val="36"/>
        </w:rPr>
        <w:t xml:space="preserve">Section 5: Harvesting — The Whole Point</w:t>
      </w:r>
    </w:p>
    <w:p>
      <w:pPr>
        <w:spacing w:before="80" w:after="120" w:line="276"/>
      </w:pPr>
      <w:r>
        <w:rPr>
          <w:rFonts w:ascii="Arial" w:cs="Arial" w:eastAsia="Arial" w:hAnsi="Arial"/>
          <w:color w:val="1A1A1A"/>
          <w:sz w:val="22"/>
          <w:szCs w:val="22"/>
        </w:rPr>
        <w:t xml:space="preserve">This is the reward you've been working toward. Harvesting at the right time is as important as everything that came before it — pick too early and you'll have flavorless, starchy fruit; pick too late and it falls apart before you can enjoy it. Here's how to read each fruit for perfect ripeness.</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How to Know When Fruit Is Ready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Fruit</w:t>
            </w:r>
          </w:p>
        </w:tc>
        <w:tc>
          <w:tcPr>
            <w:tcW w:type="dxa" w:w="468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Ripeness Indicators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Apple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Flesh color beneath skin shifts (green to cream/yellow). Seeds turn brown inside. Fruit separates easily with a gentle upward twist. Taste test! Flavor fully developed.</w:t>
            </w:r>
          </w:p>
        </w:tc>
      </w:tr>
      <w:tr>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Pear (European)</w:t>
            </w:r>
          </w:p>
        </w:tc>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DO NOT wait for ripeness on the tree — you'll get mush. Pick when firm, just beginning to color, and ripen at room temperature. Test: press gently near the stem; slight give = ripe.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Pear (Asian)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Unlike European pears, Asian pears ripen on the tree. Taste and color are your guides. They hold on the tree longer than European pears.</w:t>
            </w:r>
          </w:p>
        </w:tc>
      </w:tr>
      <w:tr>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Peach</w:t>
            </w:r>
          </w:p>
        </w:tc>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Background skin color shifts from green to yellow or cream. Slight give when gently squeezed. Fragrance intensifies. Flesh pulls cleanly from pit (freestone).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Cherry</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Color is richest. Stem separates easily. Sweetness is fully developed — taste one.</w:t>
            </w:r>
          </w:p>
        </w:tc>
      </w:tr>
      <w:tr>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Plum</w:t>
            </w:r>
          </w:p>
        </w:tc>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Background color fully developed. Slight give when pressed. Rich fragrance. Tastes sweet rather than starchy.</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Apricot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Orange-gold color throughout. Slight give when pressed near stem. Sweet fragrance. Separates easily from pit.</w:t>
            </w:r>
          </w:p>
        </w:tc>
      </w:tr>
      <w:tr>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Fig</w:t>
            </w:r>
          </w:p>
        </w:tc>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Fruit bends or droops under its own weight. Skin begins to crack slightly. Soft to touch. Skin color fully developed. Tiny drop of nectar at the eye is a great sign.</w:t>
            </w:r>
          </w:p>
        </w:tc>
      </w:tr>
    </w:tbl>
    <w:p>
      <w:pPr>
        <w:spacing w:before="100" w:after="0"/>
      </w:pPr>
      <w:r>
        <w:t xml:space="preserve"/>
      </w:r>
    </w:p>
    <w:p>
      <w:pPr>
        <w:pStyle w:val="Heading2"/>
        <w:spacing w:before="300" w:after="120"/>
      </w:pPr>
      <w:r>
        <w:rPr>
          <w:rFonts w:ascii="Arial" w:cs="Arial" w:eastAsia="Arial" w:hAnsi="Arial"/>
          <w:b/>
          <w:bCs/>
          <w:color w:val="7B3F00"/>
          <w:sz w:val="28"/>
          <w:szCs w:val="28"/>
        </w:rPr>
        <w:t xml:space="preserve">Harvest Tips</w:t>
      </w:r>
    </w:p>
    <w:p>
      <w:pPr>
        <w:pStyle w:val="ListParagraph"/>
        <w:numPr>
          <w:ilvl w:val="0"/>
          <w:numId w:val="2"/>
        </w:numPr>
        <w:spacing w:before="60" w:after="60"/>
      </w:pPr>
      <w:r>
        <w:rPr>
          <w:rFonts w:ascii="Arial" w:cs="Arial" w:eastAsia="Arial" w:hAnsi="Arial"/>
          <w:b/>
          <w:bCs/>
          <w:color w:val="1A1A1A"/>
          <w:sz w:val="22"/>
          <w:szCs w:val="22"/>
        </w:rPr>
        <w:t xml:space="preserve">Harvest in the morning: </w:t>
      </w:r>
      <w:r>
        <w:rPr>
          <w:rFonts w:ascii="Arial" w:cs="Arial" w:eastAsia="Arial" w:hAnsi="Arial"/>
          <w:color w:val="1A1A1A"/>
          <w:sz w:val="22"/>
          <w:szCs w:val="22"/>
        </w:rPr>
        <w:t xml:space="preserve">After dew dries but before afternoon heat. Cooler fruit stores longer.</w:t>
      </w:r>
    </w:p>
    <w:p>
      <w:pPr>
        <w:pStyle w:val="ListParagraph"/>
        <w:numPr>
          <w:ilvl w:val="0"/>
          <w:numId w:val="2"/>
        </w:numPr>
        <w:spacing w:before="60" w:after="60"/>
      </w:pPr>
      <w:r>
        <w:rPr>
          <w:rFonts w:ascii="Arial" w:cs="Arial" w:eastAsia="Arial" w:hAnsi="Arial"/>
          <w:b/>
          <w:bCs/>
          <w:color w:val="1A1A1A"/>
          <w:sz w:val="22"/>
          <w:szCs w:val="22"/>
        </w:rPr>
        <w:t xml:space="preserve">Handle gently: </w:t>
      </w:r>
      <w:r>
        <w:rPr>
          <w:rFonts w:ascii="Arial" w:cs="Arial" w:eastAsia="Arial" w:hAnsi="Arial"/>
          <w:color w:val="1A1A1A"/>
          <w:sz w:val="22"/>
          <w:szCs w:val="22"/>
        </w:rPr>
        <w:t xml:space="preserve">Bruising accelerates spoilage dramatically. Use padded harvest bags or buckets.</w:t>
      </w:r>
    </w:p>
    <w:p>
      <w:pPr>
        <w:pStyle w:val="ListParagraph"/>
        <w:numPr>
          <w:ilvl w:val="0"/>
          <w:numId w:val="2"/>
        </w:numPr>
        <w:spacing w:before="60" w:after="60"/>
      </w:pPr>
      <w:r>
        <w:rPr>
          <w:rFonts w:ascii="Arial" w:cs="Arial" w:eastAsia="Arial" w:hAnsi="Arial"/>
          <w:b/>
          <w:bCs/>
          <w:color w:val="1A1A1A"/>
          <w:sz w:val="22"/>
          <w:szCs w:val="22"/>
        </w:rPr>
        <w:t xml:space="preserve">Don't wash until ready to eat: </w:t>
      </w:r>
      <w:r>
        <w:rPr>
          <w:rFonts w:ascii="Arial" w:cs="Arial" w:eastAsia="Arial" w:hAnsi="Arial"/>
          <w:color w:val="1A1A1A"/>
          <w:sz w:val="22"/>
          <w:szCs w:val="22"/>
        </w:rPr>
        <w:t xml:space="preserve">Moisture accelerates rot. Store unwashed.</w:t>
      </w:r>
    </w:p>
    <w:p>
      <w:pPr>
        <w:pStyle w:val="ListParagraph"/>
        <w:numPr>
          <w:ilvl w:val="0"/>
          <w:numId w:val="2"/>
        </w:numPr>
        <w:spacing w:before="60" w:after="60"/>
      </w:pPr>
      <w:r>
        <w:rPr>
          <w:rFonts w:ascii="Arial" w:cs="Arial" w:eastAsia="Arial" w:hAnsi="Arial"/>
          <w:b/>
          <w:bCs/>
          <w:color w:val="1A1A1A"/>
          <w:sz w:val="22"/>
          <w:szCs w:val="22"/>
        </w:rPr>
        <w:t xml:space="preserve">Stagger harvest windows: </w:t>
      </w:r>
      <w:r>
        <w:rPr>
          <w:rFonts w:ascii="Arial" w:cs="Arial" w:eastAsia="Arial" w:hAnsi="Arial"/>
          <w:color w:val="1A1A1A"/>
          <w:sz w:val="22"/>
          <w:szCs w:val="22"/>
        </w:rPr>
        <w:t xml:space="preserve">Plant varieties that ripen at different times to extend your harvest season from early summer through fall.</w:t>
      </w:r>
    </w:p>
    <w:p>
      <w:pPr>
        <w:pStyle w:val="ListParagraph"/>
        <w:numPr>
          <w:ilvl w:val="0"/>
          <w:numId w:val="2"/>
        </w:numPr>
        <w:spacing w:before="60" w:after="60"/>
      </w:pPr>
      <w:r>
        <w:rPr>
          <w:rFonts w:ascii="Arial" w:cs="Arial" w:eastAsia="Arial" w:hAnsi="Arial"/>
          <w:b/>
          <w:bCs/>
          <w:color w:val="1A1A1A"/>
          <w:sz w:val="22"/>
          <w:szCs w:val="22"/>
        </w:rPr>
        <w:t xml:space="preserve">Pick regularly: </w:t>
      </w:r>
      <w:r>
        <w:rPr>
          <w:rFonts w:ascii="Arial" w:cs="Arial" w:eastAsia="Arial" w:hAnsi="Arial"/>
          <w:color w:val="1A1A1A"/>
          <w:sz w:val="22"/>
          <w:szCs w:val="22"/>
        </w:rPr>
        <w:t xml:space="preserve">Leaving overripe fruit on the tree attracts pests and diseases and weighs down branches.</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Storage Guidelines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Fruit</w:t>
            </w:r>
          </w:p>
        </w:tc>
        <w:tc>
          <w:tcPr>
            <w:tcW w:type="dxa" w:w="468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Storage Guidelines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Apple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4–8 weeks in refrigerator (32–40°F). Some varieties keep months in a root cellar. Late-season varieties store longer than early ones.</w:t>
            </w:r>
          </w:p>
        </w:tc>
      </w:tr>
      <w:tr>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Pear (European)</w:t>
            </w:r>
          </w:p>
        </w:tc>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Ripen at room temperature first (several days to 2 weeks), then refrigerate up to 3–5 days once ripe.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Pear (Asian)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1–3 months refrigerated (they are naturally crisp and store well).</w:t>
            </w:r>
          </w:p>
        </w:tc>
      </w:tr>
      <w:tr>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Peach</w:t>
            </w:r>
          </w:p>
        </w:tc>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1–2 days at room temperature once fully ripe. Up to 1 week refrigerated after ripening. Freeze or can for long-term storage.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Cherry</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1–2 weeks refrigerated. Freeze or make preserves for longer storage.</w:t>
            </w:r>
          </w:p>
        </w:tc>
      </w:tr>
      <w:tr>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Plum</w:t>
            </w:r>
          </w:p>
        </w:tc>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2–4 weeks refrigerated. Excellent for jam, jelly, dried prunes.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Apricot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1–2 weeks refrigerated. Best used fresh or preserved quickly — they don't keep well.</w:t>
            </w:r>
          </w:p>
        </w:tc>
      </w:tr>
      <w:tr>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Fig</w:t>
            </w:r>
          </w:p>
        </w:tc>
        <w:tc>
          <w:tcPr>
            <w:tcW w:type="dxa" w:w="46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2–3 days at room temperature; 5–7 days refrigerated. Dry or make preserves for long-term storage.</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180"/>
              <w:bottom w:type="dxa" w:w="120"/>
              <w:right w:type="dxa" w:w="180"/>
            </w:tcMar>
          </w:tcPr>
          <w:p>
            <w:pPr>
              <w:spacing w:before="0" w:after="0" w:line="276"/>
            </w:pPr>
            <w:r>
              <w:rPr>
                <w:rFonts w:ascii="Arial" w:cs="Arial" w:eastAsia="Arial" w:hAnsi="Arial"/>
                <w:i/>
                <w:iCs/>
                <w:color w:val="1A1A1A"/>
                <w:sz w:val="22"/>
                <w:szCs w:val="22"/>
              </w:rPr>
              <w:t xml:space="preserve">🧊 Preservation Pro Tip: Freezing is the easiest way to preserve surplus fruit. Most fruit freezes beautifully: slice or halve, freeze on a single layer on a baking sheet, then transfer to bags. Stone fruits (peaches, plums, cherries) are outstanding frozen for smoothies, pies, and cobblers all winter long.</w:t>
            </w:r>
          </w:p>
        </w:tc>
      </w:tr>
    </w:tbl>
    <w:p>
      <w:pPr>
        <w:spacing w:before="100" w:after="0"/>
      </w:pPr>
      <w:r>
        <w:t xml:space="preserve"/>
      </w:r>
    </w:p>
    <w:p>
      <w:r>
        <w:br w:type="page"/>
      </w:r>
    </w:p>
    <w:p>
      <w:pPr>
        <w:pStyle w:val="Heading1"/>
        <w:pBdr>
          <w:bottom w:val="single" w:color="C05B00" w:sz="6" w:space="4"/>
        </w:pBdr>
        <w:spacing w:before="480" w:after="200"/>
      </w:pPr>
      <w:r>
        <w:rPr>
          <w:rFonts w:ascii="Arial" w:cs="Arial" w:eastAsia="Arial" w:hAnsi="Arial"/>
          <w:b/>
          <w:bCs/>
          <w:color w:val="C05B00"/>
          <w:sz w:val="36"/>
          <w:szCs w:val="36"/>
        </w:rPr>
        <w:t xml:space="preserve">Section 6: Special Topics for the Ambitious Grower</w:t>
      </w:r>
    </w:p>
    <w:p>
      <w:pPr>
        <w:pStyle w:val="Heading2"/>
        <w:spacing w:before="300" w:after="120"/>
      </w:pPr>
      <w:r>
        <w:rPr>
          <w:rFonts w:ascii="Arial" w:cs="Arial" w:eastAsia="Arial" w:hAnsi="Arial"/>
          <w:b/>
          <w:bCs/>
          <w:color w:val="7B3F00"/>
          <w:sz w:val="28"/>
          <w:szCs w:val="28"/>
        </w:rPr>
        <w:t xml:space="preserve">Espalier — When Space Is Limited</w:t>
      </w:r>
    </w:p>
    <w:p>
      <w:pPr>
        <w:spacing w:before="80" w:after="120" w:line="276"/>
      </w:pPr>
      <w:r>
        <w:rPr>
          <w:rFonts w:ascii="Arial" w:cs="Arial" w:eastAsia="Arial" w:hAnsi="Arial"/>
          <w:color w:val="1A1A1A"/>
          <w:sz w:val="22"/>
          <w:szCs w:val="22"/>
        </w:rPr>
        <w:t xml:space="preserve">Espalier (pronounced 'ess-PAL-ee-ay') is the ancient art of training fruit trees flat against a wall, fence, or trellis. It's not just a space-saver — espalier trees against a south or west-facing masonry wall benefit from the reflected and stored heat, allowing you to grow fruit that might otherwise be marginally hardy in your climate.</w:t>
      </w:r>
    </w:p>
    <w:p>
      <w:pPr>
        <w:spacing w:before="100" w:after="0"/>
      </w:pPr>
      <w:r>
        <w:t xml:space="preserve"/>
      </w:r>
    </w:p>
    <w:p>
      <w:pPr>
        <w:spacing w:before="80" w:after="120" w:line="276"/>
      </w:pPr>
      <w:r>
        <w:rPr>
          <w:rFonts w:ascii="Arial" w:cs="Arial" w:eastAsia="Arial" w:hAnsi="Arial"/>
          <w:color w:val="1A1A1A"/>
          <w:sz w:val="22"/>
          <w:szCs w:val="22"/>
        </w:rPr>
        <w:t xml:space="preserve">Apples and pears are the classic choices for espalier because they fruit on long-lived spurs (permanent fruiting structures) that work beautifully with the flat-plane training. Common forms include the horizontal T (Palmette), Belgian fence, candelabra, and fan. Espalier requires consistent, careful pruning twice per year (dormant and summer) but produces beautiful, productive, space-efficient trees.</w:t>
      </w:r>
    </w:p>
    <w:p>
      <w:pPr>
        <w:spacing w:before="100" w:after="0"/>
      </w:pPr>
      <w:r>
        <w:t xml:space="preserve"/>
      </w:r>
    </w:p>
    <w:p>
      <w:pPr>
        <w:pStyle w:val="ListParagraph"/>
        <w:numPr>
          <w:ilvl w:val="0"/>
          <w:numId w:val="2"/>
        </w:numPr>
        <w:spacing w:before="60" w:after="60"/>
      </w:pPr>
      <w:r>
        <w:rPr>
          <w:rFonts w:ascii="Arial" w:cs="Arial" w:eastAsia="Arial" w:hAnsi="Arial"/>
          <w:b/>
          <w:bCs/>
          <w:color w:val="1A1A1A"/>
          <w:sz w:val="22"/>
          <w:szCs w:val="22"/>
        </w:rPr>
        <w:t xml:space="preserve">Best trees for espalier: </w:t>
      </w:r>
      <w:r>
        <w:rPr>
          <w:rFonts w:ascii="Arial" w:cs="Arial" w:eastAsia="Arial" w:hAnsi="Arial"/>
          <w:color w:val="1A1A1A"/>
          <w:sz w:val="22"/>
          <w:szCs w:val="22"/>
        </w:rPr>
        <w:t xml:space="preserve">Apple, pear. Also peach and fig fans against south-facing walls.</w:t>
      </w:r>
    </w:p>
    <w:p>
      <w:pPr>
        <w:pStyle w:val="ListParagraph"/>
        <w:numPr>
          <w:ilvl w:val="0"/>
          <w:numId w:val="2"/>
        </w:numPr>
        <w:spacing w:before="60" w:after="60"/>
      </w:pPr>
      <w:r>
        <w:rPr>
          <w:rFonts w:ascii="Arial" w:cs="Arial" w:eastAsia="Arial" w:hAnsi="Arial"/>
          <w:b/>
          <w:bCs/>
          <w:color w:val="1A1A1A"/>
          <w:sz w:val="22"/>
          <w:szCs w:val="22"/>
        </w:rPr>
        <w:t xml:space="preserve">Support needed: </w:t>
      </w:r>
      <w:r>
        <w:rPr>
          <w:rFonts w:ascii="Arial" w:cs="Arial" w:eastAsia="Arial" w:hAnsi="Arial"/>
          <w:color w:val="1A1A1A"/>
          <w:sz w:val="22"/>
          <w:szCs w:val="22"/>
        </w:rPr>
        <w:t xml:space="preserve">Wire horizontal supports (12–14 gauge galvanized wire) strung 18–24 inches apart along a fence, wall, or freestanding post system.</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Multi-Grafted Trees — Maximum Variety, Minimum Space</w:t>
      </w:r>
    </w:p>
    <w:p>
      <w:pPr>
        <w:spacing w:before="80" w:after="120" w:line="276"/>
      </w:pPr>
      <w:r>
        <w:rPr>
          <w:rFonts w:ascii="Arial" w:cs="Arial" w:eastAsia="Arial" w:hAnsi="Arial"/>
          <w:color w:val="1A1A1A"/>
          <w:sz w:val="22"/>
          <w:szCs w:val="22"/>
        </w:rPr>
        <w:t xml:space="preserve">Can't decide between Honeycrisp, Fuji, and Gala? Can't plant three trees but need cross-pollination? Multi-grafted trees — sometimes called '4-in-1' or '5-in-1' trees — have multiple varieties grafted onto a single rootstock. They look like one tree but produce 3–5 different fruits.</w:t>
      </w:r>
    </w:p>
    <w:p>
      <w:pPr>
        <w:spacing w:before="100" w:after="0"/>
      </w:pPr>
      <w:r>
        <w:t xml:space="preserve"/>
      </w:r>
    </w:p>
    <w:p>
      <w:pPr>
        <w:spacing w:before="80" w:after="120" w:line="276"/>
      </w:pPr>
      <w:r>
        <w:rPr>
          <w:rFonts w:ascii="Arial" w:cs="Arial" w:eastAsia="Arial" w:hAnsi="Arial"/>
          <w:color w:val="1A1A1A"/>
          <w:sz w:val="22"/>
          <w:szCs w:val="22"/>
        </w:rPr>
        <w:t xml:space="preserve">The benefits are real: you get built-in cross-pollination, multiple harvest windows, and variety without the footprint. The trade-off is that management is trickier — each grafted variety grows at a different rate, so you must be careful not to let one variety dominate and shade out the others through pruning.</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Container Growing</w:t>
      </w:r>
    </w:p>
    <w:p>
      <w:pPr>
        <w:spacing w:before="80" w:after="120" w:line="276"/>
      </w:pPr>
      <w:r>
        <w:rPr>
          <w:rFonts w:ascii="Arial" w:cs="Arial" w:eastAsia="Arial" w:hAnsi="Arial"/>
          <w:color w:val="1A1A1A"/>
          <w:sz w:val="22"/>
          <w:szCs w:val="22"/>
        </w:rPr>
        <w:t xml:space="preserve">Dwarf fruit trees grow reasonably well in large containers (25–30 gallon minimum), making orchard growing possible on patios, balconies, and small urban spaces. Container growing offers one huge advantage: you can move trees into frost protection during cold snaps, allowing marginally tender varieties like citrus, figs, and low-chill peaches to be grown further north than the ground-planting zone allows.</w:t>
      </w:r>
    </w:p>
    <w:p>
      <w:pPr>
        <w:spacing w:before="100" w:after="0"/>
      </w:pPr>
      <w:r>
        <w:t xml:space="preserve"/>
      </w:r>
    </w:p>
    <w:p>
      <w:pPr>
        <w:pStyle w:val="ListParagraph"/>
        <w:numPr>
          <w:ilvl w:val="0"/>
          <w:numId w:val="2"/>
        </w:numPr>
        <w:spacing w:before="60" w:after="60"/>
      </w:pPr>
      <w:r>
        <w:rPr>
          <w:rFonts w:ascii="Arial" w:cs="Arial" w:eastAsia="Arial" w:hAnsi="Arial"/>
          <w:b/>
          <w:bCs/>
          <w:color w:val="1A1A1A"/>
          <w:sz w:val="22"/>
          <w:szCs w:val="22"/>
        </w:rPr>
        <w:t xml:space="preserve">Keys to success in containers: </w:t>
      </w:r>
      <w:r>
        <w:rPr>
          <w:rFonts w:ascii="Arial" w:cs="Arial" w:eastAsia="Arial" w:hAnsi="Arial"/>
          <w:color w:val="1A1A1A"/>
          <w:sz w:val="22"/>
          <w:szCs w:val="22"/>
        </w:rPr>
        <w:t xml:space="preserve">Very large container (bigger is better); excellent drainage (drainage hole is mandatory); consistent watering (containers dry out fast); regular fertilizing (nutrients leach from containers with frequent watering); repot every 3–5 years; choose dwarf rootstock varieties.</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Companion Planting in the Orchard</w:t>
      </w:r>
    </w:p>
    <w:p>
      <w:pPr>
        <w:spacing w:before="80" w:after="120" w:line="276"/>
      </w:pPr>
      <w:r>
        <w:rPr>
          <w:rFonts w:ascii="Arial" w:cs="Arial" w:eastAsia="Arial" w:hAnsi="Arial"/>
          <w:color w:val="1A1A1A"/>
          <w:sz w:val="22"/>
          <w:szCs w:val="22"/>
        </w:rPr>
        <w:t xml:space="preserve">Strategic companion planting can improve your orchard's health and productivity:</w:t>
      </w:r>
    </w:p>
    <w:p>
      <w:pPr>
        <w:pStyle w:val="ListParagraph"/>
        <w:numPr>
          <w:ilvl w:val="0"/>
          <w:numId w:val="2"/>
        </w:numPr>
        <w:spacing w:before="60" w:after="60"/>
      </w:pPr>
      <w:r>
        <w:rPr>
          <w:rFonts w:ascii="Arial" w:cs="Arial" w:eastAsia="Arial" w:hAnsi="Arial"/>
          <w:b/>
          <w:bCs/>
          <w:color w:val="1A1A1A"/>
          <w:sz w:val="22"/>
          <w:szCs w:val="22"/>
        </w:rPr>
        <w:t xml:space="preserve">Clover and other nitrogen-fixing plants: </w:t>
      </w:r>
      <w:r>
        <w:rPr>
          <w:rFonts w:ascii="Arial" w:cs="Arial" w:eastAsia="Arial" w:hAnsi="Arial"/>
          <w:color w:val="1A1A1A"/>
          <w:sz w:val="22"/>
          <w:szCs w:val="22"/>
        </w:rPr>
        <w:t xml:space="preserve">Planted between trees as living ground cover, they fix atmospheric nitrogen and feed the soil naturally. Bees love it too.</w:t>
      </w:r>
    </w:p>
    <w:p>
      <w:pPr>
        <w:pStyle w:val="ListParagraph"/>
        <w:numPr>
          <w:ilvl w:val="0"/>
          <w:numId w:val="2"/>
        </w:numPr>
        <w:spacing w:before="60" w:after="60"/>
      </w:pPr>
      <w:r>
        <w:rPr>
          <w:rFonts w:ascii="Arial" w:cs="Arial" w:eastAsia="Arial" w:hAnsi="Arial"/>
          <w:b/>
          <w:bCs/>
          <w:color w:val="1A1A1A"/>
          <w:sz w:val="22"/>
          <w:szCs w:val="22"/>
        </w:rPr>
        <w:t xml:space="preserve">Comfrey: </w:t>
      </w:r>
      <w:r>
        <w:rPr>
          <w:rFonts w:ascii="Arial" w:cs="Arial" w:eastAsia="Arial" w:hAnsi="Arial"/>
          <w:color w:val="1A1A1A"/>
          <w:sz w:val="22"/>
          <w:szCs w:val="22"/>
        </w:rPr>
        <w:t xml:space="preserve">Deep-rooted perennial that mines minerals from subsoil and makes them available as mulch when leaves are cut. Excellent 'orchard fertilizer' plant.</w:t>
      </w:r>
    </w:p>
    <w:p>
      <w:pPr>
        <w:pStyle w:val="ListParagraph"/>
        <w:numPr>
          <w:ilvl w:val="0"/>
          <w:numId w:val="2"/>
        </w:numPr>
        <w:spacing w:before="60" w:after="60"/>
      </w:pPr>
      <w:r>
        <w:rPr>
          <w:rFonts w:ascii="Arial" w:cs="Arial" w:eastAsia="Arial" w:hAnsi="Arial"/>
          <w:b/>
          <w:bCs/>
          <w:color w:val="1A1A1A"/>
          <w:sz w:val="22"/>
          <w:szCs w:val="22"/>
        </w:rPr>
        <w:t xml:space="preserve">Nasturtiums: </w:t>
      </w:r>
      <w:r>
        <w:rPr>
          <w:rFonts w:ascii="Arial" w:cs="Arial" w:eastAsia="Arial" w:hAnsi="Arial"/>
          <w:color w:val="1A1A1A"/>
          <w:sz w:val="22"/>
          <w:szCs w:val="22"/>
        </w:rPr>
        <w:t xml:space="preserve">Attract aphids away from trees (use as a trap crop). Also attract beneficial predatory insects.</w:t>
      </w:r>
    </w:p>
    <w:p>
      <w:pPr>
        <w:pStyle w:val="ListParagraph"/>
        <w:numPr>
          <w:ilvl w:val="0"/>
          <w:numId w:val="2"/>
        </w:numPr>
        <w:spacing w:before="60" w:after="60"/>
      </w:pPr>
      <w:r>
        <w:rPr>
          <w:rFonts w:ascii="Arial" w:cs="Arial" w:eastAsia="Arial" w:hAnsi="Arial"/>
          <w:b/>
          <w:bCs/>
          <w:color w:val="1A1A1A"/>
          <w:sz w:val="22"/>
          <w:szCs w:val="22"/>
        </w:rPr>
        <w:t xml:space="preserve">Dill, fennel, yarrow: </w:t>
      </w:r>
      <w:r>
        <w:rPr>
          <w:rFonts w:ascii="Arial" w:cs="Arial" w:eastAsia="Arial" w:hAnsi="Arial"/>
          <w:color w:val="1A1A1A"/>
          <w:sz w:val="22"/>
          <w:szCs w:val="22"/>
        </w:rPr>
        <w:t xml:space="preserve">Attract parasitic wasps and other beneficial insects that prey on orchard pests.</w:t>
      </w:r>
    </w:p>
    <w:p>
      <w:pPr>
        <w:pStyle w:val="ListParagraph"/>
        <w:numPr>
          <w:ilvl w:val="0"/>
          <w:numId w:val="2"/>
        </w:numPr>
        <w:spacing w:before="60" w:after="60"/>
      </w:pPr>
      <w:r>
        <w:rPr>
          <w:rFonts w:ascii="Arial" w:cs="Arial" w:eastAsia="Arial" w:hAnsi="Arial"/>
          <w:b/>
          <w:bCs/>
          <w:color w:val="1A1A1A"/>
          <w:sz w:val="22"/>
          <w:szCs w:val="22"/>
        </w:rPr>
        <w:t xml:space="preserve">What to avoid: </w:t>
      </w:r>
      <w:r>
        <w:rPr>
          <w:rFonts w:ascii="Arial" w:cs="Arial" w:eastAsia="Arial" w:hAnsi="Arial"/>
          <w:color w:val="1A1A1A"/>
          <w:sz w:val="22"/>
          <w:szCs w:val="22"/>
        </w:rPr>
        <w:t xml:space="preserve">Grass growing right up to the trunk (competes aggressively for water and nutrients). Keep a bare mulched zone at least 3–4 feet in diameter around each tree.</w:t>
      </w:r>
    </w:p>
    <w:p>
      <w:pPr>
        <w:spacing w:before="100" w:after="0"/>
      </w:pPr>
      <w:r>
        <w:t xml:space="preserve"/>
      </w:r>
    </w:p>
    <w:p>
      <w:pPr>
        <w:pStyle w:val="Heading2"/>
        <w:spacing w:before="300" w:after="120"/>
      </w:pPr>
      <w:r>
        <w:rPr>
          <w:rFonts w:ascii="Arial" w:cs="Arial" w:eastAsia="Arial" w:hAnsi="Arial"/>
          <w:b/>
          <w:bCs/>
          <w:color w:val="7B3F00"/>
          <w:sz w:val="28"/>
          <w:szCs w:val="28"/>
        </w:rPr>
        <w:t xml:space="preserve">Buying the Right Trees — Nursery Shopping Checklist</w:t>
      </w:r>
    </w:p>
    <w:p>
      <w:pPr>
        <w:spacing w:before="80" w:after="120" w:line="276"/>
      </w:pPr>
      <w:r>
        <w:rPr>
          <w:rFonts w:ascii="Arial" w:cs="Arial" w:eastAsia="Arial" w:hAnsi="Arial"/>
          <w:color w:val="1A1A1A"/>
          <w:sz w:val="22"/>
          <w:szCs w:val="22"/>
        </w:rPr>
        <w:t xml:space="preserve">Not all nursery trees are created equal. Before buying, look for:</w:t>
      </w:r>
    </w:p>
    <w:p>
      <w:pPr>
        <w:pStyle w:val="ListParagraph"/>
        <w:numPr>
          <w:ilvl w:val="0"/>
          <w:numId w:val="2"/>
        </w:numPr>
        <w:spacing w:before="60" w:after="60"/>
      </w:pPr>
      <w:r>
        <w:rPr>
          <w:rFonts w:ascii="Arial" w:cs="Arial" w:eastAsia="Arial" w:hAnsi="Arial"/>
          <w:color w:val="1A1A1A"/>
          <w:sz w:val="22"/>
          <w:szCs w:val="22"/>
        </w:rPr>
        <w:t xml:space="preserve">A visible, healthy graft union (slightly knobby, not buried or cracked)</w:t>
      </w:r>
    </w:p>
    <w:p>
      <w:pPr>
        <w:pStyle w:val="ListParagraph"/>
        <w:numPr>
          <w:ilvl w:val="0"/>
          <w:numId w:val="2"/>
        </w:numPr>
        <w:spacing w:before="60" w:after="60"/>
      </w:pPr>
      <w:r>
        <w:rPr>
          <w:rFonts w:ascii="Arial" w:cs="Arial" w:eastAsia="Arial" w:hAnsi="Arial"/>
          <w:color w:val="1A1A1A"/>
          <w:sz w:val="22"/>
          <w:szCs w:val="22"/>
        </w:rPr>
        <w:t xml:space="preserve">Root flare visible at or near soil level — not buried deep in the pot</w:t>
      </w:r>
    </w:p>
    <w:p>
      <w:pPr>
        <w:pStyle w:val="ListParagraph"/>
        <w:numPr>
          <w:ilvl w:val="0"/>
          <w:numId w:val="2"/>
        </w:numPr>
        <w:spacing w:before="60" w:after="60"/>
      </w:pPr>
      <w:r>
        <w:rPr>
          <w:rFonts w:ascii="Arial" w:cs="Arial" w:eastAsia="Arial" w:hAnsi="Arial"/>
          <w:color w:val="1A1A1A"/>
          <w:sz w:val="22"/>
          <w:szCs w:val="22"/>
        </w:rPr>
        <w:t xml:space="preserve">No circling or girdling roots (check by looking at the soil surface and root edges)</w:t>
      </w:r>
    </w:p>
    <w:p>
      <w:pPr>
        <w:pStyle w:val="ListParagraph"/>
        <w:numPr>
          <w:ilvl w:val="0"/>
          <w:numId w:val="2"/>
        </w:numPr>
        <w:spacing w:before="60" w:after="60"/>
      </w:pPr>
      <w:r>
        <w:rPr>
          <w:rFonts w:ascii="Arial" w:cs="Arial" w:eastAsia="Arial" w:hAnsi="Arial"/>
          <w:color w:val="1A1A1A"/>
          <w:sz w:val="22"/>
          <w:szCs w:val="22"/>
        </w:rPr>
        <w:t xml:space="preserve">Healthy, plump buds (or good foliage in-season)</w:t>
      </w:r>
    </w:p>
    <w:p>
      <w:pPr>
        <w:pStyle w:val="ListParagraph"/>
        <w:numPr>
          <w:ilvl w:val="0"/>
          <w:numId w:val="2"/>
        </w:numPr>
        <w:spacing w:before="60" w:after="60"/>
      </w:pPr>
      <w:r>
        <w:rPr>
          <w:rFonts w:ascii="Arial" w:cs="Arial" w:eastAsia="Arial" w:hAnsi="Arial"/>
          <w:color w:val="1A1A1A"/>
          <w:sz w:val="22"/>
          <w:szCs w:val="22"/>
        </w:rPr>
        <w:t xml:space="preserve">No cracks, wounds, or signs of canker on the trunk</w:t>
      </w:r>
    </w:p>
    <w:p>
      <w:pPr>
        <w:pStyle w:val="ListParagraph"/>
        <w:numPr>
          <w:ilvl w:val="0"/>
          <w:numId w:val="2"/>
        </w:numPr>
        <w:spacing w:before="60" w:after="60"/>
      </w:pPr>
      <w:r>
        <w:rPr>
          <w:rFonts w:ascii="Arial" w:cs="Arial" w:eastAsia="Arial" w:hAnsi="Arial"/>
          <w:color w:val="1A1A1A"/>
          <w:sz w:val="22"/>
          <w:szCs w:val="22"/>
        </w:rPr>
        <w:t xml:space="preserve">A tag confirming variety, rootstock, and zone suitability</w:t>
      </w:r>
    </w:p>
    <w:p>
      <w:pPr>
        <w:pStyle w:val="ListParagraph"/>
        <w:numPr>
          <w:ilvl w:val="0"/>
          <w:numId w:val="2"/>
        </w:numPr>
        <w:spacing w:before="60" w:after="60"/>
      </w:pPr>
      <w:r>
        <w:rPr>
          <w:rFonts w:ascii="Arial" w:cs="Arial" w:eastAsia="Arial" w:hAnsi="Arial"/>
          <w:color w:val="1A1A1A"/>
          <w:sz w:val="22"/>
          <w:szCs w:val="22"/>
        </w:rPr>
        <w:t xml:space="preserve">Caliper (trunk diameter) proportional to overall tree size — not a skinny stick in a big pot</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180"/>
              <w:bottom w:type="dxa" w:w="120"/>
              <w:right w:type="dxa" w:w="180"/>
            </w:tcMar>
          </w:tcPr>
          <w:p>
            <w:pPr>
              <w:spacing w:before="0" w:after="0" w:line="276"/>
            </w:pPr>
            <w:r>
              <w:rPr>
                <w:rFonts w:ascii="Arial" w:cs="Arial" w:eastAsia="Arial" w:hAnsi="Arial"/>
                <w:i/>
                <w:iCs/>
                <w:color w:val="1A1A1A"/>
                <w:sz w:val="22"/>
                <w:szCs w:val="22"/>
              </w:rPr>
              <w:t xml:space="preserve">🌱 Best Source Recommendation: Your local Cooperative Extension office often maintains a list of recommended nurseries for your specific region — these are nurseries that stock varieties proven to perform in your local climate. Specialty mail-order nurseries like Raintree Nursery, Stark Bro's, and Cummins Nursery also offer excellent selections, especially for hard-to-find varieties.</w:t>
            </w:r>
          </w:p>
        </w:tc>
      </w:tr>
    </w:tbl>
    <w:p>
      <w:pPr>
        <w:spacing w:before="100" w:after="0"/>
      </w:pPr>
      <w:r>
        <w:t xml:space="preserve"/>
      </w:r>
    </w:p>
    <w:p>
      <w:r>
        <w:br w:type="page"/>
      </w:r>
    </w:p>
    <w:p>
      <w:pPr>
        <w:pStyle w:val="Heading1"/>
        <w:pBdr>
          <w:bottom w:val="single" w:color="C05B00" w:sz="6" w:space="4"/>
        </w:pBdr>
        <w:spacing w:before="480" w:after="200"/>
      </w:pPr>
      <w:r>
        <w:rPr>
          <w:rFonts w:ascii="Arial" w:cs="Arial" w:eastAsia="Arial" w:hAnsi="Arial"/>
          <w:b/>
          <w:bCs/>
          <w:color w:val="C05B00"/>
          <w:sz w:val="36"/>
          <w:szCs w:val="36"/>
        </w:rPr>
        <w:t xml:space="preserve">Quick Reference: Fruit Tree Essentials at a Glance</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Fruit</w:t>
            </w:r>
          </w:p>
        </w:tc>
        <w:tc>
          <w:tcPr>
            <w:tcW w:type="dxa" w:w="117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Zones</w:t>
            </w:r>
          </w:p>
        </w:tc>
        <w:tc>
          <w:tcPr>
            <w:tcW w:type="dxa" w:w="117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Chill Hrs</w:t>
            </w:r>
          </w:p>
        </w:tc>
        <w:tc>
          <w:tcPr>
            <w:tcW w:type="dxa" w:w="117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Pollination</w:t>
            </w:r>
          </w:p>
        </w:tc>
        <w:tc>
          <w:tcPr>
            <w:tcW w:type="dxa" w:w="117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Training</w:t>
            </w:r>
          </w:p>
        </w:tc>
        <w:tc>
          <w:tcPr>
            <w:tcW w:type="dxa" w:w="117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Prune When</w:t>
            </w:r>
          </w:p>
        </w:tc>
        <w:tc>
          <w:tcPr>
            <w:tcW w:type="dxa" w:w="117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Years to Bear</w:t>
            </w:r>
          </w:p>
        </w:tc>
        <w:tc>
          <w:tcPr>
            <w:tcW w:type="dxa" w:w="1170"/>
            <w:tcBorders>
              <w:top w:val="single" w:color="CCCCCC" w:sz="1"/>
              <w:left w:val="single" w:color="CCCCCC" w:sz="1"/>
              <w:bottom w:val="single" w:color="CCCCCC" w:sz="1"/>
              <w:right w:val="single" w:color="CCCCCC" w:sz="1"/>
            </w:tcBorders>
            <w:shd w:fill="C05B00" w:val="clear"/>
            <w:tcMar>
              <w:top w:type="dxa" w:w="80"/>
              <w:left w:type="dxa" w:w="120"/>
              <w:bottom w:type="dxa" w:w="80"/>
              <w:right w:type="dxa" w:w="120"/>
            </w:tcMar>
          </w:tcPr>
          <w:p>
            <w:r>
              <w:rPr>
                <w:rFonts w:ascii="Arial" w:cs="Arial" w:eastAsia="Arial" w:hAnsi="Arial"/>
                <w:b/>
                <w:bCs/>
                <w:color w:val="FFFFFF"/>
                <w:sz w:val="20"/>
                <w:szCs w:val="20"/>
              </w:rPr>
              <w:t xml:space="preserve">Key Pests/Diseases</w:t>
            </w:r>
          </w:p>
        </w:tc>
      </w:tr>
      <w:tr>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Apple</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3–9</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400–1,200</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Needs pollinator (most)</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Central leader</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Late winter</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4–10 yrs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Apple scab, fire blight, codling moth</w:t>
            </w:r>
          </w:p>
        </w:tc>
      </w:tr>
      <w:tr>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Pear</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4–9</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400–900</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Needs pollinator (most)</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Central leader</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Late winter</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4–6 yrs</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Fire blight, pear psylla, codling moth</w:t>
            </w:r>
          </w:p>
        </w:tc>
      </w:tr>
      <w:tr>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Peach</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5–9</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150–1,000</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Self-fertile (most)</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Open center</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Early spring</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2–4 yrs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Leaf curl, peach borer, brown rot</w:t>
            </w:r>
          </w:p>
        </w:tc>
      </w:tr>
      <w:tr>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Nectarine</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5–9</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200–900</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Self-fertile (most)</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Open center</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Early spring</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2–4 yrs</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Same as peach</w:t>
            </w:r>
          </w:p>
        </w:tc>
      </w:tr>
      <w:tr>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Sweet Cherry</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5–7</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700–1,200</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Needs pollinator (most)</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Central leader</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Late spring</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4–7 yrs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Birds, brown rot, bacterial canker</w:t>
            </w:r>
          </w:p>
        </w:tc>
      </w:tr>
      <w:tr>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Sour Cherry</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4–8</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700–1,000</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Self-fertile</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Open center</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Late winter</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3–5 yrs</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Brown rot, cherry leaf spot</w:t>
            </w:r>
          </w:p>
        </w:tc>
      </w:tr>
      <w:tr>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Plum (Japanese)</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5–9</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400–900</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Needs pollinator (most)</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Open center</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Late winter</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3–5 yrs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Brown rot, black knot, plum curculio</w:t>
            </w:r>
          </w:p>
        </w:tc>
      </w:tr>
      <w:tr>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Plum (European)</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4–8</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700–1,200</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Often self-fertile</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Central leader</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Late winter</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4–6 yrs</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Black knot, brown rot</w:t>
            </w:r>
          </w:p>
        </w:tc>
      </w:tr>
      <w:tr>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Apricot</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5–9</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400–900</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Often self-fertile</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Open center</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Late spring (humid) / late winter (dry)</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3–5 yrs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Brown rot, bacterial canker</w:t>
            </w:r>
          </w:p>
        </w:tc>
      </w:tr>
      <w:tr>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Fig</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7–11</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0–100</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Self-fertile</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Open center or bush</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Late winter</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1–3 yrs</w:t>
            </w:r>
          </w:p>
        </w:tc>
        <w:tc>
          <w:tcPr>
            <w:tcW w:type="dxa" w:w="117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1A1A1A"/>
                <w:sz w:val="20"/>
                <w:szCs w:val="20"/>
              </w:rPr>
              <w:t xml:space="preserve">Birds, fig beetle (warm climates)</w:t>
            </w:r>
          </w:p>
        </w:tc>
      </w:tr>
      <w:tr>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Citrus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8–11</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0</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Self-fertile (most)</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Natural / light pruning</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After fruiting</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2–5 yrs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Citrus greening (HLB), scale, spider mites</w:t>
            </w:r>
          </w:p>
        </w:tc>
      </w:tr>
    </w:tbl>
    <w:p>
      <w:pPr>
        <w:spacing w:before="100" w:after="0"/>
      </w:pPr>
      <w:r>
        <w:t xml:space="preserve"/>
      </w:r>
    </w:p>
    <w:p>
      <w:r>
        <w:br w:type="page"/>
      </w:r>
    </w:p>
    <w:p>
      <w:pPr>
        <w:pStyle w:val="Heading1"/>
        <w:pBdr>
          <w:bottom w:val="single" w:color="C05B00" w:sz="6" w:space="4"/>
        </w:pBdr>
        <w:spacing w:before="480" w:after="200"/>
      </w:pPr>
      <w:r>
        <w:rPr>
          <w:rFonts w:ascii="Arial" w:cs="Arial" w:eastAsia="Arial" w:hAnsi="Arial"/>
          <w:b/>
          <w:bCs/>
          <w:color w:val="C05B00"/>
          <w:sz w:val="36"/>
          <w:szCs w:val="36"/>
        </w:rPr>
        <w:t xml:space="preserve">Final Thoughts — Your Orchard Awaits</w:t>
      </w:r>
    </w:p>
    <w:p>
      <w:pPr>
        <w:spacing w:before="80" w:after="120" w:line="276"/>
      </w:pPr>
      <w:r>
        <w:rPr>
          <w:rFonts w:ascii="Arial" w:cs="Arial" w:eastAsia="Arial" w:hAnsi="Arial"/>
          <w:color w:val="1A1A1A"/>
          <w:sz w:val="22"/>
          <w:szCs w:val="22"/>
        </w:rPr>
        <w:t xml:space="preserve">Growing fruit trees is one of the most deeply satisfying things a person can do on a piece of land. It requires patience — some trees won't fruit for several years. It requires attention — annual pruning, seasonal monitoring, learning your trees' individual personalities. It requires some tolerance for imperfection — not every year will be a bumper crop; pests and weather have opinions about your harvest too.</w:t>
      </w:r>
    </w:p>
    <w:p>
      <w:pPr>
        <w:spacing w:before="100" w:after="0"/>
      </w:pPr>
      <w:r>
        <w:t xml:space="preserve"/>
      </w:r>
    </w:p>
    <w:p>
      <w:pPr>
        <w:spacing w:before="80" w:after="120" w:line="276"/>
      </w:pPr>
      <w:r>
        <w:rPr>
          <w:rFonts w:ascii="Arial" w:cs="Arial" w:eastAsia="Arial" w:hAnsi="Arial"/>
          <w:color w:val="1A1A1A"/>
          <w:sz w:val="22"/>
          <w:szCs w:val="22"/>
        </w:rPr>
        <w:t xml:space="preserve">But the payoff — standing in your yard in late summer with a warm peach or a crisp apple you grew yourself, knowing every step of its journey from dormant bare stick to ripe fruit on a branch — that's something the grocery store simply cannot offer. And once you taste it, you'll understand why people have been tending orchards for thousands of years.</w:t>
      </w:r>
    </w:p>
    <w:p>
      <w:pPr>
        <w:spacing w:before="100" w:after="0"/>
      </w:pPr>
      <w:r>
        <w:t xml:space="preserve"/>
      </w:r>
    </w:p>
    <w:p>
      <w:pPr>
        <w:spacing w:before="80" w:after="120" w:line="276"/>
      </w:pPr>
      <w:r>
        <w:rPr>
          <w:rFonts w:ascii="Arial" w:cs="Arial" w:eastAsia="Arial" w:hAnsi="Arial"/>
          <w:color w:val="1A1A1A"/>
          <w:sz w:val="22"/>
          <w:szCs w:val="22"/>
        </w:rPr>
        <w:t xml:space="preserve">Start small. One or two well-chosen trees are better than a dozen poorly selected ones. Match your trees to your climate, your chill hours, and your space. Plant them right. Prune them every year. Water them in drought. And then pay attention — because your trees will tell you what they need, and you'll get better at listening every season.</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180"/>
              <w:bottom w:type="dxa" w:w="120"/>
              <w:right w:type="dxa" w:w="180"/>
            </w:tcMar>
          </w:tcPr>
          <w:p>
            <w:pPr>
              <w:spacing w:before="0" w:after="0" w:line="276"/>
            </w:pPr>
            <w:r>
              <w:rPr>
                <w:rFonts w:ascii="Arial" w:cs="Arial" w:eastAsia="Arial" w:hAnsi="Arial"/>
                <w:i/>
                <w:iCs/>
                <w:color w:val="1A1A1A"/>
                <w:sz w:val="22"/>
                <w:szCs w:val="22"/>
              </w:rPr>
              <w:t xml:space="preserve">🍎🍑🍐 Happy Growing! — For more comprehensive guides covering vegetables, berries, herbs, and beyond, explore the rest of our gardening series. There is always something more to grow, learn, and taste.</w:t>
            </w:r>
          </w:p>
        </w:tc>
      </w:tr>
    </w:tbl>
    <w:p>
      <w:pPr>
        <w:spacing w:before="100" w:after="0"/>
      </w:pPr>
      <w:r>
        <w:t xml:space="preserve"/>
      </w:r>
    </w:p>
    <w:p>
      <w:pPr>
        <w:pBdr>
          <w:top w:val="single" w:color="C05B00" w:sz="4" w:space="8"/>
        </w:pBdr>
        <w:spacing w:before="400" w:after="0"/>
        <w:jc w:val="center"/>
      </w:pPr>
      <w:r>
        <w:rPr>
          <w:rFonts w:ascii="Arial" w:cs="Arial" w:eastAsia="Arial" w:hAnsi="Arial"/>
          <w:b/>
          <w:bCs/>
          <w:color w:val="C05B00"/>
          <w:sz w:val="20"/>
          <w:szCs w:val="20"/>
        </w:rPr>
        <w:t xml:space="preserve">Sources &amp; Further Reading</w:t>
      </w:r>
    </w:p>
    <w:p>
      <w:pPr>
        <w:spacing w:before="80" w:after="0"/>
        <w:jc w:val="center"/>
      </w:pPr>
      <w:r>
        <w:rPr>
          <w:rFonts w:ascii="Arial" w:cs="Arial" w:eastAsia="Arial" w:hAnsi="Arial"/>
          <w:i/>
          <w:iCs/>
          <w:color w:val="777777"/>
          <w:sz w:val="18"/>
          <w:szCs w:val="18"/>
        </w:rPr>
        <w:t xml:space="preserve">USDA Plant Hardiness Zone Map: planthardiness.ars.usda.gov  •  UC Davis Fruit &amp; Nut Research Center: fruitsandnuts.ucdavis.edu  •  Oregon State University Extension  •  Oklahoma State University Extension  •  Penn State Extension  •  Mississippi State University Extension  •  University of Maine Cooperative Extension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C05B00"/>
      <w:sz w:val="36"/>
      <w:szCs w:val="36"/>
    </w:rPr>
  </w:style>
  <w:style w:type="paragraph" w:styleId="Heading2">
    <w:name w:val="Heading 2"/>
    <w:basedOn w:val="Normal"/>
    <w:next w:val="Normal"/>
    <w:qFormat/>
    <w:pPr>
      <w:spacing w:before="300" w:after="120"/>
      <w:outlineLvl w:val="1"/>
    </w:pPr>
    <w:rPr>
      <w:rFonts w:ascii="Arial" w:cs="Arial" w:eastAsia="Arial" w:hAnsi="Arial"/>
      <w:b/>
      <w:bCs/>
      <w:color w:val="7B3F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2026-02-21T05:52:23.940Z</dcterms:created>
  <dcterms:modified xsi:type="dcterms:W3CDTF">2026-02-21T05:52:23.941Z</dcterms:modified>
</cp:coreProperties>
</file>

<file path=docProps/custom.xml><?xml version="1.0" encoding="utf-8"?>
<Properties xmlns="http://schemas.openxmlformats.org/officeDocument/2006/custom-properties" xmlns:vt="http://schemas.openxmlformats.org/officeDocument/2006/docPropsVTypes"/>
</file>