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Short Story with Special Characters</w:t>
      </w:r>
    </w:p>
    <w:p>
      <w:r>
        <w:t>Once upon a time, in a small village @RiverSide#, there lived a boy named Arjun :). He was known for his honesty, kindness, and positive attitude!!! Every morning, Arjun woke up early at 5:30 a.m. and helped his parents with daily work. One day, while returning from school, he found a wallet lying on the road $$$. The wallet contained money (₹5000), cards, and some important papers. At first, Arjun felt confused — should he keep it or return it??? His heart said NO!!! because honesty &gt; money. He asked many villagers, but no one claimed the wallet :(. Finally, he met an old man who looked worried &amp; stressed. The old man said, “I lost my wallet!!!” Arjun happily returned it without expecting any reward :-) The old man thanked him again &amp; again and said, “God bless you!!!” Soon, everyone in the village heard about Arjun’s good deed #Respect. Arjun felt proud, calm, and satisfied inside &lt;3. This story teaches us that honesty, even in small actions, brings true happiness &amp; peace.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