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B056A" w14:textId="77777777" w:rsidR="00181F65" w:rsidRDefault="00181F65" w:rsidP="00181F65">
      <w:pPr>
        <w:spacing w:before="400"/>
        <w:jc w:val="center"/>
        <w:rPr>
          <w:b/>
        </w:rPr>
      </w:pPr>
      <w:r>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bookmarkStart w:id="0" w:name="_GoBack"/>
      <w:bookmarkEnd w:id="0"/>
    </w:p>
    <w:p w14:paraId="47AB71B3" w14:textId="77777777" w:rsidR="006947F6" w:rsidRDefault="006947F6" w:rsidP="003D4135">
      <w:pPr>
        <w:spacing w:before="600" w:after="120"/>
        <w:jc w:val="center"/>
        <w:rPr>
          <w:b/>
        </w:rPr>
      </w:pPr>
      <w:r w:rsidRPr="00542BB1">
        <w:rPr>
          <w:b/>
        </w:rPr>
        <w:t>Kauno technologijos universitetas</w:t>
      </w:r>
    </w:p>
    <w:p w14:paraId="1735B0BA" w14:textId="67B43BE9" w:rsidR="00181F65" w:rsidRPr="00181F65" w:rsidRDefault="00880AAA" w:rsidP="003D4135">
      <w:pPr>
        <w:spacing w:before="120" w:after="1900"/>
        <w:jc w:val="center"/>
      </w:pPr>
      <w:r>
        <w:t>Informatikos fakultetas</w:t>
      </w:r>
    </w:p>
    <w:p w14:paraId="01C99B1A" w14:textId="7E7EB04A" w:rsidR="00181F65" w:rsidRPr="005D4011" w:rsidRDefault="00F42AA7" w:rsidP="006726A3">
      <w:pPr>
        <w:jc w:val="center"/>
        <w:rPr>
          <w:b/>
          <w:sz w:val="36"/>
          <w:szCs w:val="36"/>
          <w:highlight w:val="yellow"/>
        </w:rPr>
      </w:pPr>
      <w:r w:rsidRPr="00F42AA7">
        <w:rPr>
          <w:b/>
          <w:sz w:val="36"/>
          <w:szCs w:val="36"/>
        </w:rPr>
        <w:t>T120M010 Programinės įrangos įdiegimo valdymas</w:t>
      </w:r>
    </w:p>
    <w:p w14:paraId="2E4FEB85" w14:textId="0D77559E" w:rsidR="00181F65" w:rsidRDefault="00F42AA7" w:rsidP="003D4135">
      <w:pPr>
        <w:spacing w:before="120" w:after="2000"/>
        <w:jc w:val="center"/>
        <w:rPr>
          <w:sz w:val="28"/>
          <w:szCs w:val="28"/>
        </w:rPr>
      </w:pPr>
      <w:r>
        <w:rPr>
          <w:sz w:val="28"/>
          <w:szCs w:val="28"/>
        </w:rPr>
        <w:t>Testavimo planas</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C13782">
        <w:trPr>
          <w:trHeight w:val="454"/>
          <w:jc w:val="right"/>
        </w:trPr>
        <w:tc>
          <w:tcPr>
            <w:tcW w:w="3969" w:type="dxa"/>
            <w:tcBorders>
              <w:top w:val="single" w:sz="4" w:space="0" w:color="D4AF37"/>
            </w:tcBorders>
            <w:vAlign w:val="center"/>
          </w:tcPr>
          <w:p w14:paraId="15A9D6F8" w14:textId="38DB91D6" w:rsidR="007A3F55" w:rsidRPr="00400547" w:rsidRDefault="007A3F55" w:rsidP="00C13782">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C13782">
            <w:pPr>
              <w:spacing w:line="240" w:lineRule="auto"/>
              <w:jc w:val="left"/>
            </w:pPr>
          </w:p>
        </w:tc>
      </w:tr>
      <w:tr w:rsidR="007A3F55" w:rsidRPr="00400547" w14:paraId="7B793152" w14:textId="77777777" w:rsidTr="00C13782">
        <w:trPr>
          <w:trHeight w:val="454"/>
          <w:jc w:val="right"/>
        </w:trPr>
        <w:tc>
          <w:tcPr>
            <w:tcW w:w="3969" w:type="dxa"/>
            <w:vAlign w:val="center"/>
          </w:tcPr>
          <w:p w14:paraId="5073DF83" w14:textId="0AF4AB46" w:rsidR="00D3709E" w:rsidRDefault="0073173D" w:rsidP="000659FF">
            <w:pPr>
              <w:spacing w:line="240" w:lineRule="auto"/>
              <w:jc w:val="left"/>
              <w:rPr>
                <w:b/>
              </w:rPr>
            </w:pPr>
            <w:r>
              <w:rPr>
                <w:b/>
              </w:rPr>
              <w:t>IFM8</w:t>
            </w:r>
            <w:r w:rsidR="00D3709E">
              <w:rPr>
                <w:b/>
              </w:rPr>
              <w:t>-</w:t>
            </w:r>
            <w:r>
              <w:rPr>
                <w:b/>
              </w:rPr>
              <w:t xml:space="preserve">2 </w:t>
            </w:r>
            <w:proofErr w:type="spellStart"/>
            <w:r>
              <w:rPr>
                <w:b/>
              </w:rPr>
              <w:t>gr.stud</w:t>
            </w:r>
            <w:proofErr w:type="spellEnd"/>
            <w:r>
              <w:rPr>
                <w:b/>
              </w:rPr>
              <w:t>.</w:t>
            </w:r>
          </w:p>
          <w:p w14:paraId="17946DE1" w14:textId="2B2587B9" w:rsidR="007A3F55" w:rsidRDefault="00D3709E" w:rsidP="000659FF">
            <w:pPr>
              <w:spacing w:line="240" w:lineRule="auto"/>
              <w:jc w:val="left"/>
              <w:rPr>
                <w:b/>
              </w:rPr>
            </w:pPr>
            <w:r>
              <w:rPr>
                <w:b/>
              </w:rPr>
              <w:t>Marius Ambrazevičius</w:t>
            </w:r>
          </w:p>
          <w:p w14:paraId="081927CF" w14:textId="41E6DC57" w:rsidR="000659FF" w:rsidRPr="00E3341D" w:rsidRDefault="00E3341D" w:rsidP="000659FF">
            <w:pPr>
              <w:spacing w:line="240" w:lineRule="auto"/>
              <w:jc w:val="left"/>
            </w:pPr>
            <w:r w:rsidRPr="00E3341D">
              <w:t>Studentas/studentė</w:t>
            </w:r>
          </w:p>
        </w:tc>
        <w:tc>
          <w:tcPr>
            <w:tcW w:w="1134" w:type="dxa"/>
            <w:vAlign w:val="center"/>
          </w:tcPr>
          <w:p w14:paraId="4818D391" w14:textId="77777777" w:rsidR="007A3F55" w:rsidRPr="00EF3F87" w:rsidRDefault="007A3F55" w:rsidP="00C13782">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C13782">
        <w:trPr>
          <w:trHeight w:val="454"/>
          <w:jc w:val="right"/>
        </w:trPr>
        <w:tc>
          <w:tcPr>
            <w:tcW w:w="3969" w:type="dxa"/>
            <w:vAlign w:val="center"/>
          </w:tcPr>
          <w:p w14:paraId="73661A36" w14:textId="0B77B921" w:rsidR="007A3F55" w:rsidRDefault="007A3F55" w:rsidP="00C13782">
            <w:pPr>
              <w:spacing w:line="240" w:lineRule="auto"/>
              <w:ind w:firstLine="37"/>
              <w:rPr>
                <w:b/>
              </w:rPr>
            </w:pPr>
          </w:p>
        </w:tc>
        <w:tc>
          <w:tcPr>
            <w:tcW w:w="1134" w:type="dxa"/>
            <w:vAlign w:val="center"/>
          </w:tcPr>
          <w:p w14:paraId="2F087A89" w14:textId="77777777" w:rsidR="007A3F55" w:rsidRPr="00EF3F87" w:rsidRDefault="007A3F55" w:rsidP="00C13782">
            <w:pPr>
              <w:spacing w:line="240" w:lineRule="auto"/>
              <w:rPr>
                <w:vanish/>
                <w:color w:val="808080" w:themeColor="background1" w:themeShade="80"/>
              </w:rPr>
            </w:pPr>
          </w:p>
        </w:tc>
      </w:tr>
      <w:tr w:rsidR="007A3F55" w:rsidRPr="00400547" w14:paraId="5DE61EA7" w14:textId="77777777" w:rsidTr="00C13782">
        <w:trPr>
          <w:trHeight w:val="454"/>
          <w:jc w:val="right"/>
        </w:trPr>
        <w:tc>
          <w:tcPr>
            <w:tcW w:w="3969" w:type="dxa"/>
            <w:vAlign w:val="center"/>
          </w:tcPr>
          <w:p w14:paraId="1EDD4AEF" w14:textId="66571092" w:rsidR="007A3F55" w:rsidRPr="00365152" w:rsidRDefault="000659FF" w:rsidP="007A3F55">
            <w:pPr>
              <w:spacing w:line="240" w:lineRule="auto"/>
              <w:jc w:val="left"/>
              <w:rPr>
                <w:b/>
              </w:rPr>
            </w:pPr>
            <w:proofErr w:type="spellStart"/>
            <w:r w:rsidRPr="00365152">
              <w:rPr>
                <w:b/>
              </w:rPr>
              <w:t>Lekt</w:t>
            </w:r>
            <w:proofErr w:type="spellEnd"/>
            <w:r w:rsidRPr="00365152">
              <w:rPr>
                <w:b/>
              </w:rPr>
              <w:t xml:space="preserve">. Virginija </w:t>
            </w:r>
            <w:proofErr w:type="spellStart"/>
            <w:r w:rsidRPr="00365152">
              <w:rPr>
                <w:b/>
              </w:rPr>
              <w:t>Limanauskienė</w:t>
            </w:r>
            <w:proofErr w:type="spellEnd"/>
          </w:p>
          <w:p w14:paraId="2A907D61" w14:textId="509FCB53" w:rsidR="007A3F55" w:rsidRPr="00365152" w:rsidRDefault="00E3341D" w:rsidP="00C13782">
            <w:pPr>
              <w:spacing w:before="120" w:after="120" w:line="240" w:lineRule="auto"/>
            </w:pPr>
            <w:r w:rsidRPr="00365152">
              <w:t>Dėstytojas/ dėstytoja</w:t>
            </w:r>
          </w:p>
        </w:tc>
        <w:tc>
          <w:tcPr>
            <w:tcW w:w="1134" w:type="dxa"/>
            <w:vAlign w:val="center"/>
          </w:tcPr>
          <w:p w14:paraId="0426C1D1" w14:textId="77777777" w:rsidR="007A3F55" w:rsidRPr="00EF3F87" w:rsidRDefault="007A3F55" w:rsidP="00C13782">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C13782">
        <w:trPr>
          <w:trHeight w:val="454"/>
          <w:jc w:val="right"/>
        </w:trPr>
        <w:tc>
          <w:tcPr>
            <w:tcW w:w="3969" w:type="dxa"/>
            <w:tcBorders>
              <w:bottom w:val="single" w:sz="4" w:space="0" w:color="D4AF37"/>
            </w:tcBorders>
            <w:vAlign w:val="center"/>
          </w:tcPr>
          <w:p w14:paraId="3D8CB695" w14:textId="77777777" w:rsidR="007A3F55" w:rsidRPr="00400547" w:rsidRDefault="007A3F55" w:rsidP="00C13782">
            <w:pPr>
              <w:spacing w:line="240" w:lineRule="auto"/>
              <w:jc w:val="left"/>
            </w:pPr>
          </w:p>
        </w:tc>
        <w:tc>
          <w:tcPr>
            <w:tcW w:w="1134" w:type="dxa"/>
            <w:tcBorders>
              <w:bottom w:val="single" w:sz="4" w:space="0" w:color="D4AF37"/>
            </w:tcBorders>
            <w:vAlign w:val="center"/>
          </w:tcPr>
          <w:p w14:paraId="5A454838" w14:textId="77777777" w:rsidR="007A3F55" w:rsidRPr="00EF3F87" w:rsidRDefault="007A3F55" w:rsidP="00C13782">
            <w:pPr>
              <w:spacing w:line="240" w:lineRule="auto"/>
            </w:pPr>
          </w:p>
        </w:tc>
      </w:tr>
    </w:tbl>
    <w:p w14:paraId="7539519F" w14:textId="77777777" w:rsidR="007A3F55" w:rsidRPr="005D4011" w:rsidRDefault="007A3F55" w:rsidP="003D4135">
      <w:pPr>
        <w:spacing w:before="120" w:after="2000"/>
        <w:jc w:val="center"/>
        <w:rPr>
          <w:sz w:val="28"/>
          <w:szCs w:val="28"/>
        </w:rPr>
      </w:pP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EE48A95" w:rsidR="00045F76" w:rsidRPr="00BB41F5" w:rsidRDefault="00045F76" w:rsidP="00BB41F5">
                            <w:pPr>
                              <w:spacing w:line="240" w:lineRule="auto"/>
                              <w:jc w:val="center"/>
                              <w:rPr>
                                <w:b/>
                              </w:rPr>
                            </w:pPr>
                            <w:r w:rsidRPr="00F42AA7">
                              <w:rPr>
                                <w:b/>
                              </w:rPr>
                              <w:t>Kaunas,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0EE48A95" w:rsidR="00045F76" w:rsidRPr="00BB41F5" w:rsidRDefault="00045F76" w:rsidP="00BB41F5">
                      <w:pPr>
                        <w:spacing w:line="240" w:lineRule="auto"/>
                        <w:jc w:val="center"/>
                        <w:rPr>
                          <w:b/>
                        </w:rPr>
                      </w:pPr>
                      <w:r w:rsidRPr="00F42AA7">
                        <w:rPr>
                          <w:b/>
                        </w:rPr>
                        <w:t>Kaunas, 2019</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091D5E11" w14:textId="2A5E62CE" w:rsidR="00BA6FCD" w:rsidRDefault="00C53805">
      <w:pPr>
        <w:pStyle w:val="TOC1"/>
        <w:rPr>
          <w:rFonts w:asciiTheme="minorHAnsi" w:eastAsiaTheme="minorEastAsia" w:hAnsiTheme="minorHAnsi" w:cstheme="minorBidi"/>
          <w:bCs w:val="0"/>
          <w:sz w:val="22"/>
          <w:szCs w:val="22"/>
          <w:lang w:val="en-US"/>
        </w:rPr>
      </w:pPr>
      <w:r>
        <w:fldChar w:fldCharType="begin"/>
      </w:r>
      <w:r>
        <w:instrText xml:space="preserve"> TOC \o "1-1" \h \z \t "Heading 2;2;Heading 3;3;Priedas;4" </w:instrText>
      </w:r>
      <w:r>
        <w:fldChar w:fldCharType="separate"/>
      </w:r>
      <w:hyperlink w:anchor="_Toc20868279" w:history="1">
        <w:r w:rsidR="00BA6FCD" w:rsidRPr="005D07FC">
          <w:rPr>
            <w:rStyle w:val="Hyperlink"/>
          </w:rPr>
          <w:t>Lentelių sąrašas</w:t>
        </w:r>
        <w:r w:rsidR="00BA6FCD">
          <w:rPr>
            <w:webHidden/>
          </w:rPr>
          <w:tab/>
        </w:r>
        <w:r w:rsidR="00BA6FCD">
          <w:rPr>
            <w:webHidden/>
          </w:rPr>
          <w:fldChar w:fldCharType="begin"/>
        </w:r>
        <w:r w:rsidR="00BA6FCD">
          <w:rPr>
            <w:webHidden/>
          </w:rPr>
          <w:instrText xml:space="preserve"> PAGEREF _Toc20868279 \h </w:instrText>
        </w:r>
        <w:r w:rsidR="00BA6FCD">
          <w:rPr>
            <w:webHidden/>
          </w:rPr>
        </w:r>
        <w:r w:rsidR="00BA6FCD">
          <w:rPr>
            <w:webHidden/>
          </w:rPr>
          <w:fldChar w:fldCharType="separate"/>
        </w:r>
        <w:r w:rsidR="00BA6FCD">
          <w:rPr>
            <w:webHidden/>
          </w:rPr>
          <w:t>3</w:t>
        </w:r>
        <w:r w:rsidR="00BA6FCD">
          <w:rPr>
            <w:webHidden/>
          </w:rPr>
          <w:fldChar w:fldCharType="end"/>
        </w:r>
      </w:hyperlink>
    </w:p>
    <w:p w14:paraId="46AE7862" w14:textId="06E8A5A2" w:rsidR="00BA6FCD" w:rsidRDefault="00BA6FCD">
      <w:pPr>
        <w:pStyle w:val="TOC1"/>
        <w:rPr>
          <w:rFonts w:asciiTheme="minorHAnsi" w:eastAsiaTheme="minorEastAsia" w:hAnsiTheme="minorHAnsi" w:cstheme="minorBidi"/>
          <w:bCs w:val="0"/>
          <w:sz w:val="22"/>
          <w:szCs w:val="22"/>
          <w:lang w:val="en-US"/>
        </w:rPr>
      </w:pPr>
      <w:hyperlink w:anchor="_Toc20868280" w:history="1">
        <w:r w:rsidRPr="005D07FC">
          <w:rPr>
            <w:rStyle w:val="Hyperlink"/>
          </w:rPr>
          <w:t>Paveikslų sąrašas</w:t>
        </w:r>
        <w:r>
          <w:rPr>
            <w:webHidden/>
          </w:rPr>
          <w:tab/>
        </w:r>
        <w:r>
          <w:rPr>
            <w:webHidden/>
          </w:rPr>
          <w:fldChar w:fldCharType="begin"/>
        </w:r>
        <w:r>
          <w:rPr>
            <w:webHidden/>
          </w:rPr>
          <w:instrText xml:space="preserve"> PAGEREF _Toc20868280 \h </w:instrText>
        </w:r>
        <w:r>
          <w:rPr>
            <w:webHidden/>
          </w:rPr>
        </w:r>
        <w:r>
          <w:rPr>
            <w:webHidden/>
          </w:rPr>
          <w:fldChar w:fldCharType="separate"/>
        </w:r>
        <w:r>
          <w:rPr>
            <w:webHidden/>
          </w:rPr>
          <w:t>4</w:t>
        </w:r>
        <w:r>
          <w:rPr>
            <w:webHidden/>
          </w:rPr>
          <w:fldChar w:fldCharType="end"/>
        </w:r>
      </w:hyperlink>
    </w:p>
    <w:p w14:paraId="2E4D2902" w14:textId="31102519" w:rsidR="00BA6FCD" w:rsidRDefault="00BA6FCD">
      <w:pPr>
        <w:pStyle w:val="TOC1"/>
        <w:rPr>
          <w:rFonts w:asciiTheme="minorHAnsi" w:eastAsiaTheme="minorEastAsia" w:hAnsiTheme="minorHAnsi" w:cstheme="minorBidi"/>
          <w:bCs w:val="0"/>
          <w:sz w:val="22"/>
          <w:szCs w:val="22"/>
          <w:lang w:val="en-US"/>
        </w:rPr>
      </w:pPr>
      <w:hyperlink w:anchor="_Toc20868281" w:history="1">
        <w:r w:rsidRPr="005D07FC">
          <w:rPr>
            <w:rStyle w:val="Hyperlink"/>
          </w:rPr>
          <w:t>Santrumpų ir terminų sąrašas</w:t>
        </w:r>
        <w:r>
          <w:rPr>
            <w:webHidden/>
          </w:rPr>
          <w:tab/>
        </w:r>
        <w:r>
          <w:rPr>
            <w:webHidden/>
          </w:rPr>
          <w:fldChar w:fldCharType="begin"/>
        </w:r>
        <w:r>
          <w:rPr>
            <w:webHidden/>
          </w:rPr>
          <w:instrText xml:space="preserve"> PAGEREF _Toc20868281 \h </w:instrText>
        </w:r>
        <w:r>
          <w:rPr>
            <w:webHidden/>
          </w:rPr>
        </w:r>
        <w:r>
          <w:rPr>
            <w:webHidden/>
          </w:rPr>
          <w:fldChar w:fldCharType="separate"/>
        </w:r>
        <w:r>
          <w:rPr>
            <w:webHidden/>
          </w:rPr>
          <w:t>5</w:t>
        </w:r>
        <w:r>
          <w:rPr>
            <w:webHidden/>
          </w:rPr>
          <w:fldChar w:fldCharType="end"/>
        </w:r>
      </w:hyperlink>
    </w:p>
    <w:p w14:paraId="612B10A9" w14:textId="69916419" w:rsidR="00BA6FCD" w:rsidRDefault="00BA6FCD">
      <w:pPr>
        <w:pStyle w:val="TOC1"/>
        <w:rPr>
          <w:rFonts w:asciiTheme="minorHAnsi" w:eastAsiaTheme="minorEastAsia" w:hAnsiTheme="minorHAnsi" w:cstheme="minorBidi"/>
          <w:bCs w:val="0"/>
          <w:sz w:val="22"/>
          <w:szCs w:val="22"/>
          <w:lang w:val="en-US"/>
        </w:rPr>
      </w:pPr>
      <w:hyperlink w:anchor="_Toc20868282" w:history="1">
        <w:r w:rsidRPr="005D07FC">
          <w:rPr>
            <w:rStyle w:val="Hyperlink"/>
          </w:rPr>
          <w:t>1.</w:t>
        </w:r>
        <w:r>
          <w:rPr>
            <w:rFonts w:asciiTheme="minorHAnsi" w:eastAsiaTheme="minorEastAsia" w:hAnsiTheme="minorHAnsi" w:cstheme="minorBidi"/>
            <w:bCs w:val="0"/>
            <w:sz w:val="22"/>
            <w:szCs w:val="22"/>
            <w:lang w:val="en-US"/>
          </w:rPr>
          <w:tab/>
        </w:r>
        <w:r w:rsidRPr="005D07FC">
          <w:rPr>
            <w:rStyle w:val="Hyperlink"/>
          </w:rPr>
          <w:t>Įvadas</w:t>
        </w:r>
        <w:r>
          <w:rPr>
            <w:webHidden/>
          </w:rPr>
          <w:tab/>
        </w:r>
        <w:r>
          <w:rPr>
            <w:webHidden/>
          </w:rPr>
          <w:fldChar w:fldCharType="begin"/>
        </w:r>
        <w:r>
          <w:rPr>
            <w:webHidden/>
          </w:rPr>
          <w:instrText xml:space="preserve"> PAGEREF _Toc20868282 \h </w:instrText>
        </w:r>
        <w:r>
          <w:rPr>
            <w:webHidden/>
          </w:rPr>
        </w:r>
        <w:r>
          <w:rPr>
            <w:webHidden/>
          </w:rPr>
          <w:fldChar w:fldCharType="separate"/>
        </w:r>
        <w:r>
          <w:rPr>
            <w:webHidden/>
          </w:rPr>
          <w:t>6</w:t>
        </w:r>
        <w:r>
          <w:rPr>
            <w:webHidden/>
          </w:rPr>
          <w:fldChar w:fldCharType="end"/>
        </w:r>
      </w:hyperlink>
    </w:p>
    <w:p w14:paraId="4C2B028E" w14:textId="542FA0E5" w:rsidR="00BA6FCD" w:rsidRDefault="00BA6FCD">
      <w:pPr>
        <w:pStyle w:val="TOC1"/>
        <w:rPr>
          <w:rFonts w:asciiTheme="minorHAnsi" w:eastAsiaTheme="minorEastAsia" w:hAnsiTheme="minorHAnsi" w:cstheme="minorBidi"/>
          <w:bCs w:val="0"/>
          <w:sz w:val="22"/>
          <w:szCs w:val="22"/>
          <w:lang w:val="en-US"/>
        </w:rPr>
      </w:pPr>
      <w:hyperlink w:anchor="_Toc20868283" w:history="1">
        <w:r w:rsidRPr="005D07FC">
          <w:rPr>
            <w:rStyle w:val="Hyperlink"/>
          </w:rPr>
          <w:t>2.</w:t>
        </w:r>
        <w:r>
          <w:rPr>
            <w:rFonts w:asciiTheme="minorHAnsi" w:eastAsiaTheme="minorEastAsia" w:hAnsiTheme="minorHAnsi" w:cstheme="minorBidi"/>
            <w:bCs w:val="0"/>
            <w:sz w:val="22"/>
            <w:szCs w:val="22"/>
            <w:lang w:val="en-US"/>
          </w:rPr>
          <w:tab/>
        </w:r>
        <w:r w:rsidRPr="005D07FC">
          <w:rPr>
            <w:rStyle w:val="Hyperlink"/>
          </w:rPr>
          <w:t>Testavimo planas</w:t>
        </w:r>
        <w:r>
          <w:rPr>
            <w:webHidden/>
          </w:rPr>
          <w:tab/>
        </w:r>
        <w:r>
          <w:rPr>
            <w:webHidden/>
          </w:rPr>
          <w:fldChar w:fldCharType="begin"/>
        </w:r>
        <w:r>
          <w:rPr>
            <w:webHidden/>
          </w:rPr>
          <w:instrText xml:space="preserve"> PAGEREF _Toc20868283 \h </w:instrText>
        </w:r>
        <w:r>
          <w:rPr>
            <w:webHidden/>
          </w:rPr>
        </w:r>
        <w:r>
          <w:rPr>
            <w:webHidden/>
          </w:rPr>
          <w:fldChar w:fldCharType="separate"/>
        </w:r>
        <w:r>
          <w:rPr>
            <w:webHidden/>
          </w:rPr>
          <w:t>8</w:t>
        </w:r>
        <w:r>
          <w:rPr>
            <w:webHidden/>
          </w:rPr>
          <w:fldChar w:fldCharType="end"/>
        </w:r>
      </w:hyperlink>
    </w:p>
    <w:p w14:paraId="290DCF4A" w14:textId="5C249B1D" w:rsidR="00BA6FCD" w:rsidRDefault="00BA6FCD">
      <w:pPr>
        <w:pStyle w:val="TOC1"/>
        <w:rPr>
          <w:rFonts w:asciiTheme="minorHAnsi" w:eastAsiaTheme="minorEastAsia" w:hAnsiTheme="minorHAnsi" w:cstheme="minorBidi"/>
          <w:bCs w:val="0"/>
          <w:sz w:val="22"/>
          <w:szCs w:val="22"/>
          <w:lang w:val="en-US"/>
        </w:rPr>
      </w:pPr>
      <w:hyperlink w:anchor="_Toc20868284" w:history="1">
        <w:r w:rsidRPr="005D07FC">
          <w:rPr>
            <w:rStyle w:val="Hyperlink"/>
          </w:rPr>
          <w:t>3.</w:t>
        </w:r>
        <w:r>
          <w:rPr>
            <w:rFonts w:asciiTheme="minorHAnsi" w:eastAsiaTheme="minorEastAsia" w:hAnsiTheme="minorHAnsi" w:cstheme="minorBidi"/>
            <w:bCs w:val="0"/>
            <w:sz w:val="22"/>
            <w:szCs w:val="22"/>
            <w:lang w:val="en-US"/>
          </w:rPr>
          <w:tab/>
        </w:r>
        <w:r w:rsidRPr="005D07FC">
          <w:rPr>
            <w:rStyle w:val="Hyperlink"/>
          </w:rPr>
          <w:t>Testavimo procedūra</w:t>
        </w:r>
        <w:r>
          <w:rPr>
            <w:webHidden/>
          </w:rPr>
          <w:tab/>
        </w:r>
        <w:r>
          <w:rPr>
            <w:webHidden/>
          </w:rPr>
          <w:fldChar w:fldCharType="begin"/>
        </w:r>
        <w:r>
          <w:rPr>
            <w:webHidden/>
          </w:rPr>
          <w:instrText xml:space="preserve"> PAGEREF _Toc20868284 \h </w:instrText>
        </w:r>
        <w:r>
          <w:rPr>
            <w:webHidden/>
          </w:rPr>
        </w:r>
        <w:r>
          <w:rPr>
            <w:webHidden/>
          </w:rPr>
          <w:fldChar w:fldCharType="separate"/>
        </w:r>
        <w:r>
          <w:rPr>
            <w:webHidden/>
          </w:rPr>
          <w:t>12</w:t>
        </w:r>
        <w:r>
          <w:rPr>
            <w:webHidden/>
          </w:rPr>
          <w:fldChar w:fldCharType="end"/>
        </w:r>
      </w:hyperlink>
    </w:p>
    <w:p w14:paraId="11D60B39" w14:textId="40710D30" w:rsidR="00BA6FCD" w:rsidRDefault="00BA6FCD">
      <w:pPr>
        <w:pStyle w:val="TOC1"/>
        <w:rPr>
          <w:rFonts w:asciiTheme="minorHAnsi" w:eastAsiaTheme="minorEastAsia" w:hAnsiTheme="minorHAnsi" w:cstheme="minorBidi"/>
          <w:bCs w:val="0"/>
          <w:sz w:val="22"/>
          <w:szCs w:val="22"/>
          <w:lang w:val="en-US"/>
        </w:rPr>
      </w:pPr>
      <w:hyperlink w:anchor="_Toc20868285" w:history="1">
        <w:r w:rsidRPr="005D07FC">
          <w:rPr>
            <w:rStyle w:val="Hyperlink"/>
          </w:rPr>
          <w:t>Išvados</w:t>
        </w:r>
        <w:r>
          <w:rPr>
            <w:webHidden/>
          </w:rPr>
          <w:tab/>
        </w:r>
        <w:r>
          <w:rPr>
            <w:webHidden/>
          </w:rPr>
          <w:fldChar w:fldCharType="begin"/>
        </w:r>
        <w:r>
          <w:rPr>
            <w:webHidden/>
          </w:rPr>
          <w:instrText xml:space="preserve"> PAGEREF _Toc20868285 \h </w:instrText>
        </w:r>
        <w:r>
          <w:rPr>
            <w:webHidden/>
          </w:rPr>
        </w:r>
        <w:r>
          <w:rPr>
            <w:webHidden/>
          </w:rPr>
          <w:fldChar w:fldCharType="separate"/>
        </w:r>
        <w:r>
          <w:rPr>
            <w:webHidden/>
          </w:rPr>
          <w:t>14</w:t>
        </w:r>
        <w:r>
          <w:rPr>
            <w:webHidden/>
          </w:rPr>
          <w:fldChar w:fldCharType="end"/>
        </w:r>
      </w:hyperlink>
    </w:p>
    <w:p w14:paraId="5B794C2B" w14:textId="0A4287DA" w:rsidR="00BA6FCD" w:rsidRDefault="00BA6FCD">
      <w:pPr>
        <w:pStyle w:val="TOC1"/>
        <w:rPr>
          <w:rFonts w:asciiTheme="minorHAnsi" w:eastAsiaTheme="minorEastAsia" w:hAnsiTheme="minorHAnsi" w:cstheme="minorBidi"/>
          <w:bCs w:val="0"/>
          <w:sz w:val="22"/>
          <w:szCs w:val="22"/>
          <w:lang w:val="en-US"/>
        </w:rPr>
      </w:pPr>
      <w:hyperlink w:anchor="_Toc20868286" w:history="1">
        <w:r w:rsidRPr="005D07FC">
          <w:rPr>
            <w:rStyle w:val="Hyperlink"/>
          </w:rPr>
          <w:t>Literatūros sąrašas</w:t>
        </w:r>
        <w:r>
          <w:rPr>
            <w:webHidden/>
          </w:rPr>
          <w:tab/>
        </w:r>
        <w:r>
          <w:rPr>
            <w:webHidden/>
          </w:rPr>
          <w:fldChar w:fldCharType="begin"/>
        </w:r>
        <w:r>
          <w:rPr>
            <w:webHidden/>
          </w:rPr>
          <w:instrText xml:space="preserve"> PAGEREF _Toc20868286 \h </w:instrText>
        </w:r>
        <w:r>
          <w:rPr>
            <w:webHidden/>
          </w:rPr>
        </w:r>
        <w:r>
          <w:rPr>
            <w:webHidden/>
          </w:rPr>
          <w:fldChar w:fldCharType="separate"/>
        </w:r>
        <w:r>
          <w:rPr>
            <w:webHidden/>
          </w:rPr>
          <w:t>15</w:t>
        </w:r>
        <w:r>
          <w:rPr>
            <w:webHidden/>
          </w:rPr>
          <w:fldChar w:fldCharType="end"/>
        </w:r>
      </w:hyperlink>
    </w:p>
    <w:p w14:paraId="19C825E7" w14:textId="18DD9EAF" w:rsidR="001467DB" w:rsidRDefault="00C53805" w:rsidP="00C53805">
      <w:pPr>
        <w:pStyle w:val="TOC1"/>
      </w:pPr>
      <w:r>
        <w:fldChar w:fldCharType="end"/>
      </w:r>
    </w:p>
    <w:p w14:paraId="2E62D474" w14:textId="77777777" w:rsidR="00086029" w:rsidRDefault="00086029" w:rsidP="00197E84">
      <w:pPr>
        <w:pStyle w:val="Style4"/>
      </w:pPr>
      <w:r>
        <w:br w:type="page"/>
      </w:r>
    </w:p>
    <w:p w14:paraId="207D2F33" w14:textId="599A19FB" w:rsidR="00BA6FCD" w:rsidRDefault="00FD0AE5" w:rsidP="00BA6FCD">
      <w:pPr>
        <w:pStyle w:val="Antratbenr"/>
        <w:rPr>
          <w:rFonts w:eastAsiaTheme="minorHAnsi"/>
          <w:b w:val="0"/>
          <w:bCs w:val="0"/>
          <w:kern w:val="0"/>
          <w:szCs w:val="24"/>
        </w:rPr>
      </w:pPr>
      <w:bookmarkStart w:id="1" w:name="_Toc20868279"/>
      <w:r w:rsidRPr="00317DCA">
        <w:lastRenderedPageBreak/>
        <w:t>Lentelių sąrašas</w:t>
      </w:r>
      <w:bookmarkEnd w:id="1"/>
    </w:p>
    <w:p w14:paraId="14A94764" w14:textId="09CCB2E4" w:rsidR="00BA6FCD" w:rsidRDefault="00BA6FCD">
      <w:pPr>
        <w:pStyle w:val="TableofFigures"/>
        <w:tabs>
          <w:tab w:val="right" w:leader="dot" w:pos="9628"/>
        </w:tabs>
        <w:rPr>
          <w:rFonts w:asciiTheme="minorHAnsi" w:eastAsiaTheme="minorEastAsia" w:hAnsiTheme="minorHAnsi" w:cstheme="minorBidi"/>
          <w:noProof/>
          <w:sz w:val="22"/>
          <w:szCs w:val="22"/>
          <w:lang w:val="en-US"/>
        </w:rPr>
      </w:pPr>
      <w:r>
        <w:fldChar w:fldCharType="begin"/>
      </w:r>
      <w:r>
        <w:instrText xml:space="preserve"> TOC \h \z \c "lentelė" </w:instrText>
      </w:r>
      <w:r>
        <w:fldChar w:fldCharType="separate"/>
      </w:r>
      <w:hyperlink w:anchor="_Toc20868274" w:history="1">
        <w:r w:rsidRPr="00794E02">
          <w:rPr>
            <w:rStyle w:val="Hyperlink"/>
            <w:b/>
            <w:noProof/>
          </w:rPr>
          <w:t>1 lentelė.</w:t>
        </w:r>
        <w:r w:rsidRPr="00794E02">
          <w:rPr>
            <w:rStyle w:val="Hyperlink"/>
            <w:noProof/>
          </w:rPr>
          <w:t xml:space="preserve"> Nuorodos</w:t>
        </w:r>
        <w:r>
          <w:rPr>
            <w:noProof/>
            <w:webHidden/>
          </w:rPr>
          <w:tab/>
        </w:r>
        <w:r>
          <w:rPr>
            <w:noProof/>
            <w:webHidden/>
          </w:rPr>
          <w:fldChar w:fldCharType="begin"/>
        </w:r>
        <w:r>
          <w:rPr>
            <w:noProof/>
            <w:webHidden/>
          </w:rPr>
          <w:instrText xml:space="preserve"> PAGEREF _Toc20868274 \h </w:instrText>
        </w:r>
        <w:r>
          <w:rPr>
            <w:noProof/>
            <w:webHidden/>
          </w:rPr>
        </w:r>
        <w:r>
          <w:rPr>
            <w:noProof/>
            <w:webHidden/>
          </w:rPr>
          <w:fldChar w:fldCharType="separate"/>
        </w:r>
        <w:r>
          <w:rPr>
            <w:noProof/>
            <w:webHidden/>
          </w:rPr>
          <w:t>6</w:t>
        </w:r>
        <w:r>
          <w:rPr>
            <w:noProof/>
            <w:webHidden/>
          </w:rPr>
          <w:fldChar w:fldCharType="end"/>
        </w:r>
      </w:hyperlink>
    </w:p>
    <w:p w14:paraId="3D248D16" w14:textId="1A6C08D4" w:rsidR="00BA6FCD" w:rsidRDefault="00BA6FCD">
      <w:pPr>
        <w:pStyle w:val="TableofFigures"/>
        <w:tabs>
          <w:tab w:val="right" w:leader="dot" w:pos="9628"/>
        </w:tabs>
        <w:rPr>
          <w:rFonts w:asciiTheme="minorHAnsi" w:eastAsiaTheme="minorEastAsia" w:hAnsiTheme="minorHAnsi" w:cstheme="minorBidi"/>
          <w:noProof/>
          <w:sz w:val="22"/>
          <w:szCs w:val="22"/>
          <w:lang w:val="en-US"/>
        </w:rPr>
      </w:pPr>
      <w:hyperlink w:anchor="_Toc20868275" w:history="1">
        <w:r w:rsidRPr="00794E02">
          <w:rPr>
            <w:rStyle w:val="Hyperlink"/>
            <w:b/>
            <w:noProof/>
          </w:rPr>
          <w:t>2 lentelė.</w:t>
        </w:r>
        <w:r w:rsidRPr="00794E02">
          <w:rPr>
            <w:rStyle w:val="Hyperlink"/>
            <w:noProof/>
          </w:rPr>
          <w:t xml:space="preserve"> Testavimo tvarkaraštis</w:t>
        </w:r>
        <w:r>
          <w:rPr>
            <w:noProof/>
            <w:webHidden/>
          </w:rPr>
          <w:tab/>
        </w:r>
        <w:r>
          <w:rPr>
            <w:noProof/>
            <w:webHidden/>
          </w:rPr>
          <w:fldChar w:fldCharType="begin"/>
        </w:r>
        <w:r>
          <w:rPr>
            <w:noProof/>
            <w:webHidden/>
          </w:rPr>
          <w:instrText xml:space="preserve"> PAGEREF _Toc20868275 \h </w:instrText>
        </w:r>
        <w:r>
          <w:rPr>
            <w:noProof/>
            <w:webHidden/>
          </w:rPr>
        </w:r>
        <w:r>
          <w:rPr>
            <w:noProof/>
            <w:webHidden/>
          </w:rPr>
          <w:fldChar w:fldCharType="separate"/>
        </w:r>
        <w:r>
          <w:rPr>
            <w:noProof/>
            <w:webHidden/>
          </w:rPr>
          <w:t>11</w:t>
        </w:r>
        <w:r>
          <w:rPr>
            <w:noProof/>
            <w:webHidden/>
          </w:rPr>
          <w:fldChar w:fldCharType="end"/>
        </w:r>
      </w:hyperlink>
    </w:p>
    <w:p w14:paraId="07E38DD3" w14:textId="1627EC84" w:rsidR="00BA6FCD" w:rsidRPr="00BA6FCD" w:rsidRDefault="00BA6FCD" w:rsidP="00BA6FCD">
      <w:r>
        <w:fldChar w:fldCharType="end"/>
      </w:r>
    </w:p>
    <w:p w14:paraId="76107070" w14:textId="3444932A" w:rsidR="0082569C" w:rsidRDefault="0082569C" w:rsidP="003D3CD7">
      <w:pPr>
        <w:pStyle w:val="TOC2"/>
      </w:pPr>
      <w:r>
        <w:br w:type="page"/>
      </w:r>
    </w:p>
    <w:p w14:paraId="6FB66628" w14:textId="10B4AB3D" w:rsidR="0039105F" w:rsidRPr="00317DCA" w:rsidRDefault="0039105F" w:rsidP="0039105F">
      <w:pPr>
        <w:pStyle w:val="Antratbenr"/>
      </w:pPr>
      <w:bookmarkStart w:id="2" w:name="_Toc503646966"/>
      <w:bookmarkStart w:id="3" w:name="_Toc503648356"/>
      <w:bookmarkStart w:id="4" w:name="_Toc503651300"/>
      <w:bookmarkStart w:id="5" w:name="_Toc505346876"/>
      <w:bookmarkStart w:id="6" w:name="_Toc20868280"/>
      <w:r w:rsidRPr="00317DCA">
        <w:lastRenderedPageBreak/>
        <w:t>Paveikslų sąrašas</w:t>
      </w:r>
      <w:bookmarkEnd w:id="6"/>
    </w:p>
    <w:p w14:paraId="5EE99094" w14:textId="10848CAE" w:rsidR="00BA6FCD" w:rsidRDefault="00BA6FCD">
      <w:pPr>
        <w:pStyle w:val="TableofFigures"/>
        <w:tabs>
          <w:tab w:val="right" w:leader="dot" w:pos="9628"/>
        </w:tabs>
        <w:rPr>
          <w:rFonts w:asciiTheme="minorHAnsi" w:eastAsiaTheme="minorEastAsia" w:hAnsiTheme="minorHAnsi" w:cstheme="minorBidi"/>
          <w:noProof/>
          <w:sz w:val="22"/>
          <w:szCs w:val="22"/>
          <w:lang w:val="en-US"/>
        </w:rPr>
      </w:pPr>
      <w:r>
        <w:fldChar w:fldCharType="begin"/>
      </w:r>
      <w:r>
        <w:instrText xml:space="preserve"> TOC \h \z \c "pav." </w:instrText>
      </w:r>
      <w:r>
        <w:fldChar w:fldCharType="separate"/>
      </w:r>
      <w:hyperlink w:anchor="_Toc20868207" w:history="1">
        <w:r w:rsidRPr="00CE6734">
          <w:rPr>
            <w:rStyle w:val="Hyperlink"/>
            <w:noProof/>
          </w:rPr>
          <w:t>1 pav. Pagrindinis vartotojo sąsajos meniu</w:t>
        </w:r>
        <w:r>
          <w:rPr>
            <w:noProof/>
            <w:webHidden/>
          </w:rPr>
          <w:tab/>
        </w:r>
        <w:r>
          <w:rPr>
            <w:noProof/>
            <w:webHidden/>
          </w:rPr>
          <w:fldChar w:fldCharType="begin"/>
        </w:r>
        <w:r>
          <w:rPr>
            <w:noProof/>
            <w:webHidden/>
          </w:rPr>
          <w:instrText xml:space="preserve"> PAGEREF _Toc20868207 \h </w:instrText>
        </w:r>
        <w:r>
          <w:rPr>
            <w:noProof/>
            <w:webHidden/>
          </w:rPr>
        </w:r>
        <w:r>
          <w:rPr>
            <w:noProof/>
            <w:webHidden/>
          </w:rPr>
          <w:fldChar w:fldCharType="separate"/>
        </w:r>
        <w:r>
          <w:rPr>
            <w:noProof/>
            <w:webHidden/>
          </w:rPr>
          <w:t>8</w:t>
        </w:r>
        <w:r>
          <w:rPr>
            <w:noProof/>
            <w:webHidden/>
          </w:rPr>
          <w:fldChar w:fldCharType="end"/>
        </w:r>
      </w:hyperlink>
    </w:p>
    <w:p w14:paraId="415C676A" w14:textId="4E02EB74" w:rsidR="00BA6FCD" w:rsidRDefault="00BA6FCD">
      <w:pPr>
        <w:pStyle w:val="TableofFigures"/>
        <w:tabs>
          <w:tab w:val="right" w:leader="dot" w:pos="9628"/>
        </w:tabs>
        <w:rPr>
          <w:rFonts w:asciiTheme="minorHAnsi" w:eastAsiaTheme="minorEastAsia" w:hAnsiTheme="minorHAnsi" w:cstheme="minorBidi"/>
          <w:noProof/>
          <w:sz w:val="22"/>
          <w:szCs w:val="22"/>
          <w:lang w:val="en-US"/>
        </w:rPr>
      </w:pPr>
      <w:hyperlink w:anchor="_Toc20868208" w:history="1">
        <w:r w:rsidRPr="00CE6734">
          <w:rPr>
            <w:rStyle w:val="Hyperlink"/>
            <w:noProof/>
          </w:rPr>
          <w:t>2 pav. Analizių sąrašas</w:t>
        </w:r>
        <w:r>
          <w:rPr>
            <w:noProof/>
            <w:webHidden/>
          </w:rPr>
          <w:tab/>
        </w:r>
        <w:r>
          <w:rPr>
            <w:noProof/>
            <w:webHidden/>
          </w:rPr>
          <w:fldChar w:fldCharType="begin"/>
        </w:r>
        <w:r>
          <w:rPr>
            <w:noProof/>
            <w:webHidden/>
          </w:rPr>
          <w:instrText xml:space="preserve"> PAGEREF _Toc20868208 \h </w:instrText>
        </w:r>
        <w:r>
          <w:rPr>
            <w:noProof/>
            <w:webHidden/>
          </w:rPr>
        </w:r>
        <w:r>
          <w:rPr>
            <w:noProof/>
            <w:webHidden/>
          </w:rPr>
          <w:fldChar w:fldCharType="separate"/>
        </w:r>
        <w:r>
          <w:rPr>
            <w:noProof/>
            <w:webHidden/>
          </w:rPr>
          <w:t>9</w:t>
        </w:r>
        <w:r>
          <w:rPr>
            <w:noProof/>
            <w:webHidden/>
          </w:rPr>
          <w:fldChar w:fldCharType="end"/>
        </w:r>
      </w:hyperlink>
    </w:p>
    <w:p w14:paraId="10F82BB2" w14:textId="581836C7" w:rsidR="00BA6FCD" w:rsidRDefault="00BA6FCD">
      <w:pPr>
        <w:pStyle w:val="TableofFigures"/>
        <w:tabs>
          <w:tab w:val="right" w:leader="dot" w:pos="9628"/>
        </w:tabs>
        <w:rPr>
          <w:rFonts w:asciiTheme="minorHAnsi" w:eastAsiaTheme="minorEastAsia" w:hAnsiTheme="minorHAnsi" w:cstheme="minorBidi"/>
          <w:noProof/>
          <w:sz w:val="22"/>
          <w:szCs w:val="22"/>
          <w:lang w:val="en-US"/>
        </w:rPr>
      </w:pPr>
      <w:hyperlink w:anchor="_Toc20868209" w:history="1">
        <w:r w:rsidRPr="00CE6734">
          <w:rPr>
            <w:rStyle w:val="Hyperlink"/>
            <w:noProof/>
          </w:rPr>
          <w:t>3 pav. Analizės kūrimo langas</w:t>
        </w:r>
        <w:r>
          <w:rPr>
            <w:noProof/>
            <w:webHidden/>
          </w:rPr>
          <w:tab/>
        </w:r>
        <w:r>
          <w:rPr>
            <w:noProof/>
            <w:webHidden/>
          </w:rPr>
          <w:fldChar w:fldCharType="begin"/>
        </w:r>
        <w:r>
          <w:rPr>
            <w:noProof/>
            <w:webHidden/>
          </w:rPr>
          <w:instrText xml:space="preserve"> PAGEREF _Toc20868209 \h </w:instrText>
        </w:r>
        <w:r>
          <w:rPr>
            <w:noProof/>
            <w:webHidden/>
          </w:rPr>
        </w:r>
        <w:r>
          <w:rPr>
            <w:noProof/>
            <w:webHidden/>
          </w:rPr>
          <w:fldChar w:fldCharType="separate"/>
        </w:r>
        <w:r>
          <w:rPr>
            <w:noProof/>
            <w:webHidden/>
          </w:rPr>
          <w:t>9</w:t>
        </w:r>
        <w:r>
          <w:rPr>
            <w:noProof/>
            <w:webHidden/>
          </w:rPr>
          <w:fldChar w:fldCharType="end"/>
        </w:r>
      </w:hyperlink>
    </w:p>
    <w:p w14:paraId="1BB10B81" w14:textId="3FC0D0B7" w:rsidR="00BA6FCD" w:rsidRDefault="00BA6FCD">
      <w:pPr>
        <w:pStyle w:val="TableofFigures"/>
        <w:tabs>
          <w:tab w:val="right" w:leader="dot" w:pos="9628"/>
        </w:tabs>
        <w:rPr>
          <w:rFonts w:asciiTheme="minorHAnsi" w:eastAsiaTheme="minorEastAsia" w:hAnsiTheme="minorHAnsi" w:cstheme="minorBidi"/>
          <w:noProof/>
          <w:sz w:val="22"/>
          <w:szCs w:val="22"/>
          <w:lang w:val="en-US"/>
        </w:rPr>
      </w:pPr>
      <w:hyperlink w:anchor="_Toc20868210" w:history="1">
        <w:r w:rsidRPr="00CE6734">
          <w:rPr>
            <w:rStyle w:val="Hyperlink"/>
            <w:noProof/>
          </w:rPr>
          <w:t>4 pav. Segmentacijos apmokymo duomenų kūrimo langas</w:t>
        </w:r>
        <w:r>
          <w:rPr>
            <w:noProof/>
            <w:webHidden/>
          </w:rPr>
          <w:tab/>
        </w:r>
        <w:r>
          <w:rPr>
            <w:noProof/>
            <w:webHidden/>
          </w:rPr>
          <w:fldChar w:fldCharType="begin"/>
        </w:r>
        <w:r>
          <w:rPr>
            <w:noProof/>
            <w:webHidden/>
          </w:rPr>
          <w:instrText xml:space="preserve"> PAGEREF _Toc20868210 \h </w:instrText>
        </w:r>
        <w:r>
          <w:rPr>
            <w:noProof/>
            <w:webHidden/>
          </w:rPr>
        </w:r>
        <w:r>
          <w:rPr>
            <w:noProof/>
            <w:webHidden/>
          </w:rPr>
          <w:fldChar w:fldCharType="separate"/>
        </w:r>
        <w:r>
          <w:rPr>
            <w:noProof/>
            <w:webHidden/>
          </w:rPr>
          <w:t>9</w:t>
        </w:r>
        <w:r>
          <w:rPr>
            <w:noProof/>
            <w:webHidden/>
          </w:rPr>
          <w:fldChar w:fldCharType="end"/>
        </w:r>
      </w:hyperlink>
    </w:p>
    <w:p w14:paraId="38B5432C" w14:textId="068604BB" w:rsidR="0039105F" w:rsidRDefault="00BA6FCD" w:rsidP="00760C19">
      <w:pPr>
        <w:pStyle w:val="TOC2"/>
      </w:pPr>
      <w:r>
        <w:fldChar w:fldCharType="end"/>
      </w:r>
      <w:r w:rsidR="0039105F">
        <w:br w:type="page"/>
      </w:r>
    </w:p>
    <w:p w14:paraId="1CDEAF20" w14:textId="1C915D67" w:rsidR="0039105F" w:rsidRPr="0039105F" w:rsidRDefault="0039105F" w:rsidP="0039105F">
      <w:pPr>
        <w:pStyle w:val="Antratbenr"/>
      </w:pPr>
      <w:bookmarkStart w:id="7" w:name="_Toc20868281"/>
      <w:r w:rsidRPr="0039105F">
        <w:lastRenderedPageBreak/>
        <w:t>Santrumpų ir terminų sąrašas</w:t>
      </w:r>
      <w:bookmarkEnd w:id="7"/>
    </w:p>
    <w:p w14:paraId="25F124AF" w14:textId="77777777" w:rsidR="0039105F" w:rsidRPr="0039105F" w:rsidRDefault="0039105F" w:rsidP="0039105F">
      <w:pPr>
        <w:pStyle w:val="Tekstas"/>
        <w:rPr>
          <w:b/>
        </w:rPr>
      </w:pPr>
      <w:r w:rsidRPr="0039105F">
        <w:rPr>
          <w:b/>
        </w:rPr>
        <w:t>Santrumpos:</w:t>
      </w:r>
    </w:p>
    <w:p w14:paraId="19C9C158" w14:textId="713F8506" w:rsidR="00F829A7" w:rsidRPr="00E807FD" w:rsidRDefault="00F37FB6" w:rsidP="00F829A7">
      <w:pPr>
        <w:pStyle w:val="Tekstas"/>
      </w:pPr>
      <w:r>
        <w:t>SEG</w:t>
      </w:r>
      <w:r w:rsidR="00D61DC3">
        <w:t xml:space="preserve"> –</w:t>
      </w:r>
      <w:r>
        <w:t xml:space="preserve"> neuroninis tinklas atsakingas už segmentacijos veiksmą</w:t>
      </w:r>
      <w:r w:rsidR="00F829A7">
        <w:t>;</w:t>
      </w:r>
    </w:p>
    <w:p w14:paraId="3F629865" w14:textId="61345792" w:rsidR="0039105F" w:rsidRDefault="00F37FB6" w:rsidP="0039105F">
      <w:pPr>
        <w:pStyle w:val="Tekstas"/>
      </w:pPr>
      <w:r>
        <w:t>KLAS</w:t>
      </w:r>
      <w:r w:rsidR="00D61DC3">
        <w:t xml:space="preserve"> –</w:t>
      </w:r>
      <w:r>
        <w:t xml:space="preserve"> neuroninis tinklas atsakingas už klasifikacijos veiksmą</w:t>
      </w:r>
      <w:r w:rsidR="0039105F">
        <w:t>;</w:t>
      </w:r>
      <w:r w:rsidRPr="00E807FD">
        <w:t xml:space="preserve"> </w:t>
      </w:r>
    </w:p>
    <w:p w14:paraId="3113624D" w14:textId="03ED8D09" w:rsidR="00C66320" w:rsidRDefault="00A77147" w:rsidP="00C66320">
      <w:pPr>
        <w:pStyle w:val="Tekstas"/>
      </w:pPr>
      <w:r>
        <w:t>VPGSA – vartotojo patirties grafinės sąsajos analizės sistema;</w:t>
      </w:r>
    </w:p>
    <w:p w14:paraId="4B484DFD" w14:textId="773EC4AF" w:rsidR="00C66320" w:rsidRPr="00A77147" w:rsidRDefault="00C66320" w:rsidP="00C66320">
      <w:pPr>
        <w:pStyle w:val="Tekstas"/>
      </w:pPr>
      <w:r>
        <w:t>NEUR – neuroninio tinklo posistemė;</w:t>
      </w:r>
    </w:p>
    <w:p w14:paraId="447D2F6F" w14:textId="77777777" w:rsidR="0039105F" w:rsidRPr="0039105F" w:rsidRDefault="0039105F" w:rsidP="0039105F">
      <w:pPr>
        <w:pStyle w:val="Tekstas"/>
        <w:rPr>
          <w:b/>
        </w:rPr>
      </w:pPr>
      <w:r w:rsidRPr="0039105F">
        <w:rPr>
          <w:b/>
        </w:rPr>
        <w:t xml:space="preserve">Terminai: </w:t>
      </w:r>
    </w:p>
    <w:p w14:paraId="1AAF1318" w14:textId="4A564077" w:rsidR="0039105F" w:rsidRDefault="00A40C32" w:rsidP="0039105F">
      <w:pPr>
        <w:pStyle w:val="Tekstas"/>
        <w:rPr>
          <w:bCs/>
        </w:rPr>
      </w:pPr>
      <w:proofErr w:type="spellStart"/>
      <w:r>
        <w:rPr>
          <w:b/>
        </w:rPr>
        <w:t>Komito</w:t>
      </w:r>
      <w:proofErr w:type="spellEnd"/>
      <w:r>
        <w:rPr>
          <w:b/>
        </w:rPr>
        <w:t xml:space="preserve"> - (angl. </w:t>
      </w:r>
      <w:proofErr w:type="spellStart"/>
      <w:r>
        <w:rPr>
          <w:b/>
        </w:rPr>
        <w:t>commit</w:t>
      </w:r>
      <w:proofErr w:type="spellEnd"/>
      <w:r>
        <w:rPr>
          <w:b/>
        </w:rPr>
        <w:t xml:space="preserve">) </w:t>
      </w:r>
      <w:r w:rsidR="00F37FB6">
        <w:rPr>
          <w:bCs/>
        </w:rPr>
        <w:t>t</w:t>
      </w:r>
      <w:r>
        <w:rPr>
          <w:bCs/>
        </w:rPr>
        <w:t>erminas neturintis</w:t>
      </w:r>
      <w:r>
        <w:rPr>
          <w:b/>
        </w:rPr>
        <w:t xml:space="preserve"> </w:t>
      </w:r>
      <w:r>
        <w:rPr>
          <w:bCs/>
        </w:rPr>
        <w:t>gero lietuviško atitikmens. Tai „</w:t>
      </w:r>
      <w:proofErr w:type="spellStart"/>
      <w:r>
        <w:rPr>
          <w:bCs/>
        </w:rPr>
        <w:t>Git</w:t>
      </w:r>
      <w:proofErr w:type="spellEnd"/>
      <w:r>
        <w:rPr>
          <w:bCs/>
        </w:rPr>
        <w:t xml:space="preserve">“ sistemos veiksmas reiškiantis kodo įkėlimą į internete patalpintą </w:t>
      </w:r>
      <w:proofErr w:type="spellStart"/>
      <w:r>
        <w:rPr>
          <w:bCs/>
        </w:rPr>
        <w:t>repozitoriją</w:t>
      </w:r>
      <w:proofErr w:type="spellEnd"/>
      <w:r>
        <w:rPr>
          <w:bCs/>
        </w:rPr>
        <w:t>.</w:t>
      </w:r>
    </w:p>
    <w:p w14:paraId="3C4BFDB2" w14:textId="31958EE8" w:rsidR="00A40C32" w:rsidRDefault="00A40C32" w:rsidP="00A40C32">
      <w:proofErr w:type="spellStart"/>
      <w:r>
        <w:rPr>
          <w:b/>
          <w:bCs/>
        </w:rPr>
        <w:t>Repo</w:t>
      </w:r>
      <w:r w:rsidR="00F37FB6">
        <w:rPr>
          <w:b/>
          <w:bCs/>
        </w:rPr>
        <w:t>z</w:t>
      </w:r>
      <w:r>
        <w:rPr>
          <w:b/>
          <w:bCs/>
        </w:rPr>
        <w:t>itorija</w:t>
      </w:r>
      <w:proofErr w:type="spellEnd"/>
      <w:r>
        <w:rPr>
          <w:b/>
          <w:bCs/>
        </w:rPr>
        <w:t xml:space="preserve"> </w:t>
      </w:r>
      <w:r w:rsidR="00F37FB6">
        <w:rPr>
          <w:b/>
          <w:bCs/>
        </w:rPr>
        <w:t>–</w:t>
      </w:r>
      <w:r>
        <w:rPr>
          <w:b/>
          <w:bCs/>
        </w:rPr>
        <w:t xml:space="preserve"> </w:t>
      </w:r>
      <w:r w:rsidR="00F37FB6">
        <w:t>talpinimo vieta. Šiuo atveju – kodo talpinimo vieta.</w:t>
      </w:r>
    </w:p>
    <w:p w14:paraId="51983924" w14:textId="77777777" w:rsidR="00F37FB6" w:rsidRPr="00F37FB6" w:rsidRDefault="00F37FB6" w:rsidP="00A40C32"/>
    <w:p w14:paraId="123F64F3" w14:textId="4D393190" w:rsidR="00A40C32" w:rsidRPr="00F37FB6" w:rsidRDefault="00F37FB6" w:rsidP="00A40C32">
      <w:proofErr w:type="spellStart"/>
      <w:r w:rsidRPr="00F37FB6">
        <w:rPr>
          <w:b/>
          <w:bCs/>
        </w:rPr>
        <w:t>Saitynas</w:t>
      </w:r>
      <w:proofErr w:type="spellEnd"/>
      <w:r>
        <w:rPr>
          <w:b/>
          <w:bCs/>
        </w:rPr>
        <w:t xml:space="preserve"> </w:t>
      </w:r>
      <w:r>
        <w:t>– pasaulinis tinklas, internetas, žiniatinklis.</w:t>
      </w:r>
    </w:p>
    <w:p w14:paraId="497C3478" w14:textId="77777777" w:rsidR="0039105F" w:rsidRDefault="0039105F" w:rsidP="0039105F">
      <w:pPr>
        <w:ind w:left="567"/>
      </w:pPr>
    </w:p>
    <w:p w14:paraId="374185CB" w14:textId="1EB657AD" w:rsidR="00847ECE" w:rsidRPr="00B65A56" w:rsidRDefault="00AF7162" w:rsidP="00E71A36">
      <w:pPr>
        <w:pStyle w:val="Heading1"/>
      </w:pPr>
      <w:bookmarkStart w:id="8" w:name="_Toc20868282"/>
      <w:bookmarkEnd w:id="2"/>
      <w:bookmarkEnd w:id="3"/>
      <w:bookmarkEnd w:id="4"/>
      <w:bookmarkEnd w:id="5"/>
      <w:r>
        <w:lastRenderedPageBreak/>
        <w:t>Įvadas</w:t>
      </w:r>
      <w:bookmarkEnd w:id="8"/>
    </w:p>
    <w:p w14:paraId="1E8A56F1" w14:textId="68026216" w:rsidR="001955E6" w:rsidRDefault="000F7ADE" w:rsidP="00270868">
      <w:pPr>
        <w:pStyle w:val="Tekstas"/>
      </w:pPr>
      <w:bookmarkStart w:id="9" w:name="_Toc503646968"/>
      <w:bookmarkStart w:id="10" w:name="_Toc503648358"/>
      <w:bookmarkStart w:id="11" w:name="_Toc503651302"/>
      <w:bookmarkStart w:id="12" w:name="_Toc505346878"/>
      <w:r>
        <w:t xml:space="preserve">Šio testavimo plano dokumento paskirtis yra aprašyti </w:t>
      </w:r>
      <w:r w:rsidR="008C2C2B">
        <w:t xml:space="preserve">kaip bus testuojama kuriama sistema „Vartotojo patirties ir grafinės sąsajos analizės sistema“. Dokumentas skirtas naudotis projektą realizuojantiems asmenims – užsakovams, projekto vadovui ir projekto programuotojui. Šis dokumentas rašomas nebaigus realizuoti sistemos todėl </w:t>
      </w:r>
      <w:r w:rsidR="000571A8">
        <w:t>galutinis testavimo rezultatas gali skirtis nuo plano aprašyto dokumente.</w:t>
      </w:r>
    </w:p>
    <w:bookmarkEnd w:id="9"/>
    <w:bookmarkEnd w:id="10"/>
    <w:bookmarkEnd w:id="11"/>
    <w:bookmarkEnd w:id="12"/>
    <w:p w14:paraId="2345A973" w14:textId="7C978765" w:rsidR="00AF0D8F" w:rsidRPr="007E4B2B" w:rsidRDefault="00AF7162" w:rsidP="007E4B2B">
      <w:pPr>
        <w:pStyle w:val="Heading2"/>
      </w:pPr>
      <w:r>
        <w:t>Testavimo tikslai ir objektai</w:t>
      </w:r>
    </w:p>
    <w:p w14:paraId="428275F9" w14:textId="3D91E914" w:rsidR="00270868" w:rsidRDefault="00F30D96" w:rsidP="00626CCE">
      <w:pPr>
        <w:pStyle w:val="Tekstas"/>
      </w:pPr>
      <w:r>
        <w:t xml:space="preserve">Sistemoje yra 2 pagrindiniai testavimo objektai: </w:t>
      </w:r>
      <w:proofErr w:type="spellStart"/>
      <w:r>
        <w:t>saityno</w:t>
      </w:r>
      <w:proofErr w:type="spellEnd"/>
      <w:r>
        <w:t xml:space="preserve"> posistemė – sistemos dalis atsakinga už vartotojo sąsaja ir komunikavimu su neuroninio tinklo posisteme.</w:t>
      </w:r>
    </w:p>
    <w:p w14:paraId="21A77304" w14:textId="0D019EC0" w:rsidR="00F30D96" w:rsidRDefault="00F30D96" w:rsidP="00F30D96">
      <w:r>
        <w:t>Testavimo tikslai:</w:t>
      </w:r>
    </w:p>
    <w:p w14:paraId="1233F51C" w14:textId="755E0DF0" w:rsidR="00F30D96" w:rsidRDefault="00F30D96" w:rsidP="00F30D96">
      <w:pPr>
        <w:pStyle w:val="ListParagraph"/>
        <w:numPr>
          <w:ilvl w:val="0"/>
          <w:numId w:val="24"/>
        </w:numPr>
      </w:pPr>
      <w:r>
        <w:t xml:space="preserve">Užtikrinti </w:t>
      </w:r>
      <w:proofErr w:type="spellStart"/>
      <w:r>
        <w:t>saityno</w:t>
      </w:r>
      <w:proofErr w:type="spellEnd"/>
      <w:r>
        <w:t xml:space="preserve"> posistemės sklandų veikimą,</w:t>
      </w:r>
    </w:p>
    <w:p w14:paraId="13D555D3" w14:textId="463FE1EB" w:rsidR="00F30D96" w:rsidRDefault="00F30D96" w:rsidP="00F30D96">
      <w:pPr>
        <w:pStyle w:val="ListParagraph"/>
        <w:numPr>
          <w:ilvl w:val="0"/>
          <w:numId w:val="24"/>
        </w:numPr>
      </w:pPr>
      <w:r>
        <w:t xml:space="preserve">Užtikrinti </w:t>
      </w:r>
      <w:proofErr w:type="spellStart"/>
      <w:r>
        <w:t>saityno</w:t>
      </w:r>
      <w:proofErr w:type="spellEnd"/>
      <w:r>
        <w:t xml:space="preserve"> posistemės stabilumą įvedant naujas ypatybes,</w:t>
      </w:r>
    </w:p>
    <w:p w14:paraId="4F2E2DDE" w14:textId="5959E066" w:rsidR="00F30D96" w:rsidRPr="00F30D96" w:rsidRDefault="00A80538" w:rsidP="00F30D96">
      <w:pPr>
        <w:pStyle w:val="ListParagraph"/>
        <w:numPr>
          <w:ilvl w:val="0"/>
          <w:numId w:val="24"/>
        </w:numPr>
      </w:pPr>
      <w:r>
        <w:t>Užtikrinti neuroninio tinklo posistemės tikslumą.</w:t>
      </w:r>
    </w:p>
    <w:p w14:paraId="4B028D84" w14:textId="046AC5D0" w:rsidR="00D143DA" w:rsidRDefault="00645FFE" w:rsidP="007F02B0">
      <w:pPr>
        <w:pStyle w:val="Heading2"/>
      </w:pPr>
      <w:r>
        <w:t>Testavimo apimtis ir tipai</w:t>
      </w:r>
    </w:p>
    <w:p w14:paraId="7BFDDDFD" w14:textId="4AE7A7E5" w:rsidR="00A80538" w:rsidRDefault="00892FCA" w:rsidP="00A80538">
      <w:pPr>
        <w:pStyle w:val="ListParagraph"/>
        <w:numPr>
          <w:ilvl w:val="0"/>
          <w:numId w:val="24"/>
        </w:numPr>
      </w:pPr>
      <w:bookmarkStart w:id="13" w:name="_Toc503646972"/>
      <w:bookmarkStart w:id="14" w:name="_Toc503648362"/>
      <w:bookmarkStart w:id="15" w:name="_Toc503651306"/>
      <w:bookmarkStart w:id="16" w:name="_Toc505346882"/>
      <w:r>
        <w:t>Vienetų</w:t>
      </w:r>
      <w:r w:rsidR="00A80538">
        <w:t xml:space="preserve"> testavimo metu bus testuojamas </w:t>
      </w:r>
      <w:proofErr w:type="spellStart"/>
      <w:r w:rsidR="00A80538">
        <w:t>saityno</w:t>
      </w:r>
      <w:proofErr w:type="spellEnd"/>
      <w:r w:rsidR="00A80538">
        <w:t xml:space="preserve"> posistemės komponentų funkcionalumas.</w:t>
      </w:r>
    </w:p>
    <w:p w14:paraId="3574A13A" w14:textId="408DBE5F" w:rsidR="00A80538" w:rsidRDefault="00A80538" w:rsidP="00A80538">
      <w:pPr>
        <w:pStyle w:val="ListParagraph"/>
        <w:numPr>
          <w:ilvl w:val="0"/>
          <w:numId w:val="24"/>
        </w:numPr>
      </w:pPr>
      <w:r>
        <w:t xml:space="preserve">Integracinio testavimo metu bus testuojamas </w:t>
      </w:r>
      <w:proofErr w:type="spellStart"/>
      <w:r>
        <w:t>saityno</w:t>
      </w:r>
      <w:proofErr w:type="spellEnd"/>
      <w:r>
        <w:t xml:space="preserve"> posistemės susijusių komponentų integracijos veikimas.</w:t>
      </w:r>
    </w:p>
    <w:p w14:paraId="18CD0773" w14:textId="3585327D" w:rsidR="00C66320" w:rsidRDefault="00C66320" w:rsidP="00A80538">
      <w:pPr>
        <w:pStyle w:val="ListParagraph"/>
        <w:numPr>
          <w:ilvl w:val="0"/>
          <w:numId w:val="24"/>
        </w:numPr>
      </w:pPr>
      <w:r>
        <w:t>NEUR testavimas – testavimas, kuris bus atliekamas tikrinti SEG ir KLAS tikslumą.</w:t>
      </w:r>
    </w:p>
    <w:p w14:paraId="121299D0" w14:textId="27759E31" w:rsidR="00A80538" w:rsidRDefault="00811E2D" w:rsidP="00A80538">
      <w:pPr>
        <w:pStyle w:val="ListParagraph"/>
        <w:numPr>
          <w:ilvl w:val="0"/>
          <w:numId w:val="26"/>
        </w:numPr>
      </w:pPr>
      <w:r>
        <w:t>Priėmimo</w:t>
      </w:r>
      <w:r w:rsidR="00A80538">
        <w:t xml:space="preserve"> testavimo metu bus testuojama kaip </w:t>
      </w:r>
      <w:r>
        <w:t>sistema</w:t>
      </w:r>
      <w:r w:rsidR="00A80538">
        <w:t xml:space="preserve"> atitinka aprašytus funkcinius reikalavimus.</w:t>
      </w:r>
    </w:p>
    <w:p w14:paraId="4DC6EC35" w14:textId="5F4E4AC3" w:rsidR="00A80538" w:rsidRPr="00A80538" w:rsidRDefault="00811E2D" w:rsidP="00A80538">
      <w:pPr>
        <w:pStyle w:val="ListParagraph"/>
        <w:numPr>
          <w:ilvl w:val="0"/>
          <w:numId w:val="26"/>
        </w:numPr>
      </w:pPr>
      <w:r>
        <w:t xml:space="preserve">Aukšto lygio testavimo metu </w:t>
      </w:r>
      <w:r w:rsidR="00A80538">
        <w:t>bus testuojama kaip tiksliai veikia segmentacijos bei klasifikacijos neuroniniai tinklai.</w:t>
      </w:r>
    </w:p>
    <w:p w14:paraId="0A6DEA11" w14:textId="0C0A8A5B" w:rsidR="00696C77" w:rsidRDefault="00696C77" w:rsidP="00696C77">
      <w:pPr>
        <w:pStyle w:val="Heading2"/>
      </w:pPr>
      <w:r w:rsidRPr="00706B22">
        <w:t>P</w:t>
      </w:r>
      <w:r w:rsidR="00E01D2C">
        <w:t>agrindiniai apribojimai</w:t>
      </w:r>
    </w:p>
    <w:p w14:paraId="0B6A8D38" w14:textId="611101D3" w:rsidR="00F15608" w:rsidRPr="00F15608" w:rsidRDefault="00F15608" w:rsidP="00F15608">
      <w:pPr>
        <w:pStyle w:val="Tekstas"/>
      </w:pPr>
      <w:r>
        <w:t>Pagrindinis techninis apribojimas yra neuroninių tinklų posistemės testavimui, kadangi neuroninių tinklų operacijos yra brangios ir reikalauja daug kompiuterinių išteklių</w:t>
      </w:r>
      <w:r w:rsidR="002311A6">
        <w:t xml:space="preserve"> – apribojimas pasirodo kaip testavimo įrangos išteklių trūkumas.</w:t>
      </w:r>
    </w:p>
    <w:p w14:paraId="0FD90A1C" w14:textId="588D4F5A" w:rsidR="00696C77" w:rsidRDefault="00A61EEB" w:rsidP="00696C77">
      <w:pPr>
        <w:pStyle w:val="Heading2"/>
      </w:pPr>
      <w:r>
        <w:t>Nuorodos</w:t>
      </w:r>
    </w:p>
    <w:p w14:paraId="62AEEE3C" w14:textId="06252FDE" w:rsidR="00A61EEB" w:rsidRPr="00881DBB" w:rsidRDefault="00A61EEB" w:rsidP="00A61EEB">
      <w:pPr>
        <w:pStyle w:val="Lentelspavad"/>
      </w:pPr>
      <w:r w:rsidRPr="00E607E0">
        <w:rPr>
          <w:b/>
        </w:rPr>
        <w:fldChar w:fldCharType="begin"/>
      </w:r>
      <w:r w:rsidRPr="00E607E0">
        <w:rPr>
          <w:b/>
        </w:rPr>
        <w:instrText xml:space="preserve"> SEQ lentelė \* ARABIC </w:instrText>
      </w:r>
      <w:r w:rsidRPr="00E607E0">
        <w:rPr>
          <w:b/>
        </w:rPr>
        <w:fldChar w:fldCharType="separate"/>
      </w:r>
      <w:bookmarkStart w:id="17" w:name="_Toc20235675"/>
      <w:bookmarkStart w:id="18" w:name="_Toc20868274"/>
      <w:r w:rsidR="00045F76">
        <w:rPr>
          <w:b/>
          <w:noProof/>
        </w:rPr>
        <w:t>1</w:t>
      </w:r>
      <w:r w:rsidRPr="00E607E0">
        <w:rPr>
          <w:b/>
        </w:rPr>
        <w:fldChar w:fldCharType="end"/>
      </w:r>
      <w:r w:rsidRPr="00E607E0">
        <w:rPr>
          <w:b/>
        </w:rPr>
        <w:t xml:space="preserve"> lentelė.</w:t>
      </w:r>
      <w:r w:rsidRPr="00E607E0">
        <w:t xml:space="preserve"> </w:t>
      </w:r>
      <w:r w:rsidR="00E607E0" w:rsidRPr="00E607E0">
        <w:t>Nuorodos</w:t>
      </w:r>
      <w:bookmarkEnd w:id="17"/>
      <w:bookmarkEnd w:id="18"/>
    </w:p>
    <w:tbl>
      <w:tblPr>
        <w:tblStyle w:val="PlainTable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253"/>
        <w:gridCol w:w="2125"/>
        <w:gridCol w:w="2125"/>
        <w:gridCol w:w="2125"/>
      </w:tblGrid>
      <w:tr w:rsidR="001E7ECE" w:rsidRPr="005E5DFE" w14:paraId="7C62C067" w14:textId="5A0D716F" w:rsidTr="001E7ECE">
        <w:trPr>
          <w:cnfStyle w:val="100000000000" w:firstRow="1" w:lastRow="0" w:firstColumn="0" w:lastColumn="0" w:oddVBand="0" w:evenVBand="0" w:oddHBand="0" w:evenHBand="0" w:firstRowFirstColumn="0" w:firstRowLastColumn="0" w:lastRowFirstColumn="0" w:lastRowLastColumn="0"/>
          <w:tblHeader/>
          <w:jc w:val="center"/>
        </w:trPr>
        <w:tc>
          <w:tcPr>
            <w:tcW w:w="3253" w:type="dxa"/>
            <w:shd w:val="clear" w:color="auto" w:fill="auto"/>
          </w:tcPr>
          <w:p w14:paraId="6BF65B92" w14:textId="3839C0B0" w:rsidR="001E7ECE" w:rsidRPr="002C4255" w:rsidRDefault="001E7ECE" w:rsidP="00C13782">
            <w:pPr>
              <w:pStyle w:val="LentelsIeil"/>
              <w:spacing w:line="240" w:lineRule="auto"/>
              <w:rPr>
                <w:b/>
              </w:rPr>
            </w:pPr>
            <w:r>
              <w:rPr>
                <w:b/>
              </w:rPr>
              <w:t>Dokumentas</w:t>
            </w:r>
          </w:p>
        </w:tc>
        <w:tc>
          <w:tcPr>
            <w:tcW w:w="2125" w:type="dxa"/>
            <w:shd w:val="clear" w:color="auto" w:fill="auto"/>
          </w:tcPr>
          <w:p w14:paraId="6523DFD5" w14:textId="517F89E8" w:rsidR="001E7ECE" w:rsidRPr="002C4255" w:rsidRDefault="001E7ECE" w:rsidP="00C13782">
            <w:pPr>
              <w:pStyle w:val="LentelsIeil"/>
              <w:spacing w:line="240" w:lineRule="auto"/>
            </w:pPr>
            <w:r>
              <w:t>Data</w:t>
            </w:r>
          </w:p>
        </w:tc>
        <w:tc>
          <w:tcPr>
            <w:tcW w:w="2125" w:type="dxa"/>
            <w:shd w:val="clear" w:color="auto" w:fill="auto"/>
          </w:tcPr>
          <w:p w14:paraId="656F5D7F" w14:textId="69521003" w:rsidR="001E7ECE" w:rsidRPr="002C4255" w:rsidRDefault="001E7ECE" w:rsidP="00E607E0">
            <w:pPr>
              <w:pStyle w:val="LentelsIeil"/>
              <w:spacing w:line="240" w:lineRule="auto"/>
            </w:pPr>
            <w:r>
              <w:t>Dokumento autorius</w:t>
            </w:r>
          </w:p>
        </w:tc>
        <w:tc>
          <w:tcPr>
            <w:tcW w:w="2125" w:type="dxa"/>
          </w:tcPr>
          <w:p w14:paraId="50C59899" w14:textId="534A36D6" w:rsidR="001E7ECE" w:rsidRDefault="001E7ECE" w:rsidP="00E607E0">
            <w:pPr>
              <w:pStyle w:val="LentelsIeil"/>
              <w:spacing w:line="240" w:lineRule="auto"/>
            </w:pPr>
            <w:r>
              <w:t>Nuoroda</w:t>
            </w:r>
          </w:p>
        </w:tc>
      </w:tr>
      <w:tr w:rsidR="001E7ECE" w:rsidRPr="005E5DFE" w14:paraId="7AB7DF73" w14:textId="477C074A" w:rsidTr="006F23A4">
        <w:trPr>
          <w:cnfStyle w:val="000000100000" w:firstRow="0" w:lastRow="0" w:firstColumn="0" w:lastColumn="0" w:oddVBand="0" w:evenVBand="0" w:oddHBand="1" w:evenHBand="0" w:firstRowFirstColumn="0" w:firstRowLastColumn="0" w:lastRowFirstColumn="0" w:lastRowLastColumn="0"/>
          <w:jc w:val="center"/>
        </w:trPr>
        <w:tc>
          <w:tcPr>
            <w:tcW w:w="3253" w:type="dxa"/>
            <w:shd w:val="clear" w:color="auto" w:fill="auto"/>
          </w:tcPr>
          <w:p w14:paraId="737C2581" w14:textId="163DEEEF" w:rsidR="001E7ECE" w:rsidRPr="002C4255" w:rsidRDefault="001E7ECE" w:rsidP="00C13782">
            <w:pPr>
              <w:pStyle w:val="Lentel"/>
            </w:pPr>
            <w:r>
              <w:t>Projekto planas</w:t>
            </w:r>
          </w:p>
        </w:tc>
        <w:tc>
          <w:tcPr>
            <w:tcW w:w="2125" w:type="dxa"/>
            <w:shd w:val="clear" w:color="auto" w:fill="auto"/>
          </w:tcPr>
          <w:p w14:paraId="7CB7A9E4" w14:textId="7798E5AA" w:rsidR="001E7ECE" w:rsidRPr="002C4255" w:rsidRDefault="001E7ECE" w:rsidP="00C13782">
            <w:pPr>
              <w:pStyle w:val="Lentel"/>
            </w:pPr>
            <w:r>
              <w:t>2019-</w:t>
            </w:r>
            <w:r w:rsidR="006F23A4">
              <w:t>09-14</w:t>
            </w:r>
          </w:p>
        </w:tc>
        <w:tc>
          <w:tcPr>
            <w:tcW w:w="2125" w:type="dxa"/>
            <w:shd w:val="clear" w:color="auto" w:fill="auto"/>
          </w:tcPr>
          <w:p w14:paraId="139FF648" w14:textId="3F93D180" w:rsidR="001E7ECE" w:rsidRPr="002C4255" w:rsidRDefault="001E7ECE" w:rsidP="00C13782">
            <w:pPr>
              <w:pStyle w:val="Lentel"/>
            </w:pPr>
            <w:r>
              <w:t>Studentas</w:t>
            </w:r>
          </w:p>
        </w:tc>
        <w:tc>
          <w:tcPr>
            <w:tcW w:w="2125" w:type="dxa"/>
            <w:shd w:val="clear" w:color="auto" w:fill="auto"/>
          </w:tcPr>
          <w:p w14:paraId="7C307653" w14:textId="39A63418" w:rsidR="001E7ECE" w:rsidRDefault="00045F76" w:rsidP="00C13782">
            <w:pPr>
              <w:pStyle w:val="Lentel"/>
            </w:pPr>
            <w:hyperlink r:id="rId13" w:history="1">
              <w:r w:rsidR="001E7ECE">
                <w:rPr>
                  <w:rStyle w:val="Hyperlink"/>
                </w:rPr>
                <w:t>https://github.com/Duderis/masters-thesis-project</w:t>
              </w:r>
            </w:hyperlink>
          </w:p>
        </w:tc>
      </w:tr>
      <w:tr w:rsidR="001E7ECE" w:rsidRPr="005E5DFE" w14:paraId="46EE302C" w14:textId="6A384330" w:rsidTr="006F23A4">
        <w:trPr>
          <w:jc w:val="center"/>
        </w:trPr>
        <w:tc>
          <w:tcPr>
            <w:tcW w:w="3253" w:type="dxa"/>
            <w:shd w:val="clear" w:color="auto" w:fill="auto"/>
          </w:tcPr>
          <w:p w14:paraId="7B0440ED" w14:textId="305B22F1" w:rsidR="001E7ECE" w:rsidRPr="002C4255" w:rsidRDefault="001E7ECE" w:rsidP="00C13782">
            <w:pPr>
              <w:pStyle w:val="Lentel"/>
            </w:pPr>
            <w:r>
              <w:t>Reikalavimų specifikacija</w:t>
            </w:r>
          </w:p>
        </w:tc>
        <w:tc>
          <w:tcPr>
            <w:tcW w:w="2125" w:type="dxa"/>
            <w:shd w:val="clear" w:color="auto" w:fill="auto"/>
          </w:tcPr>
          <w:p w14:paraId="6D3BB191" w14:textId="3F0CE2A7" w:rsidR="001E7ECE" w:rsidRPr="002C4255" w:rsidRDefault="001E7ECE" w:rsidP="00C13782">
            <w:pPr>
              <w:pStyle w:val="Lentel"/>
            </w:pPr>
            <w:r>
              <w:t>2019-05-25</w:t>
            </w:r>
          </w:p>
        </w:tc>
        <w:tc>
          <w:tcPr>
            <w:tcW w:w="2125" w:type="dxa"/>
            <w:shd w:val="clear" w:color="auto" w:fill="auto"/>
          </w:tcPr>
          <w:p w14:paraId="7F60FD9B" w14:textId="12DF9E80" w:rsidR="001E7ECE" w:rsidRPr="002C4255" w:rsidRDefault="001E7ECE" w:rsidP="00C13782">
            <w:pPr>
              <w:pStyle w:val="Lentel"/>
            </w:pPr>
            <w:r>
              <w:t>Studentas</w:t>
            </w:r>
          </w:p>
        </w:tc>
        <w:tc>
          <w:tcPr>
            <w:tcW w:w="2125" w:type="dxa"/>
            <w:shd w:val="clear" w:color="auto" w:fill="auto"/>
          </w:tcPr>
          <w:p w14:paraId="0B767E27" w14:textId="733DEEA3" w:rsidR="001E7ECE" w:rsidRPr="002C4255" w:rsidRDefault="00045F76" w:rsidP="00C13782">
            <w:pPr>
              <w:pStyle w:val="Lentel"/>
            </w:pPr>
            <w:hyperlink r:id="rId14" w:history="1">
              <w:r w:rsidR="001E7ECE">
                <w:rPr>
                  <w:rStyle w:val="Hyperlink"/>
                </w:rPr>
                <w:t>https://github.com/Duderis/masters-thesis-project</w:t>
              </w:r>
            </w:hyperlink>
          </w:p>
        </w:tc>
      </w:tr>
      <w:tr w:rsidR="001E7ECE" w:rsidRPr="005E5DFE" w14:paraId="1B733479" w14:textId="5BD25F5B" w:rsidTr="006F23A4">
        <w:trPr>
          <w:cnfStyle w:val="000000100000" w:firstRow="0" w:lastRow="0" w:firstColumn="0" w:lastColumn="0" w:oddVBand="0" w:evenVBand="0" w:oddHBand="1" w:evenHBand="0" w:firstRowFirstColumn="0" w:firstRowLastColumn="0" w:lastRowFirstColumn="0" w:lastRowLastColumn="0"/>
          <w:jc w:val="center"/>
        </w:trPr>
        <w:tc>
          <w:tcPr>
            <w:tcW w:w="3253" w:type="dxa"/>
            <w:shd w:val="clear" w:color="auto" w:fill="auto"/>
          </w:tcPr>
          <w:p w14:paraId="3ABAF468" w14:textId="00C783F3" w:rsidR="001E7ECE" w:rsidRPr="002C4255" w:rsidRDefault="001E7ECE" w:rsidP="00C13782">
            <w:pPr>
              <w:pStyle w:val="Lentel"/>
            </w:pPr>
            <w:r>
              <w:t>Architektūros specifikacija</w:t>
            </w:r>
          </w:p>
        </w:tc>
        <w:tc>
          <w:tcPr>
            <w:tcW w:w="2125" w:type="dxa"/>
            <w:shd w:val="clear" w:color="auto" w:fill="auto"/>
          </w:tcPr>
          <w:p w14:paraId="313F0D41" w14:textId="1EFC109E" w:rsidR="001E7ECE" w:rsidRPr="002C4255" w:rsidRDefault="001E7ECE" w:rsidP="00C13782">
            <w:pPr>
              <w:pStyle w:val="Lentel"/>
            </w:pPr>
            <w:r>
              <w:t>2019-05-25</w:t>
            </w:r>
          </w:p>
        </w:tc>
        <w:tc>
          <w:tcPr>
            <w:tcW w:w="2125" w:type="dxa"/>
            <w:shd w:val="clear" w:color="auto" w:fill="auto"/>
          </w:tcPr>
          <w:p w14:paraId="33172F02" w14:textId="55F086E8" w:rsidR="001E7ECE" w:rsidRPr="002C4255" w:rsidRDefault="001E7ECE" w:rsidP="00C13782">
            <w:pPr>
              <w:pStyle w:val="Lentel"/>
            </w:pPr>
            <w:r>
              <w:t>Studentas</w:t>
            </w:r>
          </w:p>
        </w:tc>
        <w:tc>
          <w:tcPr>
            <w:tcW w:w="2125" w:type="dxa"/>
            <w:shd w:val="clear" w:color="auto" w:fill="auto"/>
          </w:tcPr>
          <w:p w14:paraId="30A100F3" w14:textId="2D12DF08" w:rsidR="001E7ECE" w:rsidRPr="002C4255" w:rsidRDefault="00045F76" w:rsidP="00C13782">
            <w:pPr>
              <w:pStyle w:val="Lentel"/>
            </w:pPr>
            <w:hyperlink r:id="rId15" w:history="1">
              <w:r w:rsidR="001E7ECE">
                <w:rPr>
                  <w:rStyle w:val="Hyperlink"/>
                </w:rPr>
                <w:t>https://github.com/Duderis/masters-thesis-project</w:t>
              </w:r>
            </w:hyperlink>
          </w:p>
        </w:tc>
      </w:tr>
    </w:tbl>
    <w:p w14:paraId="5F40D644" w14:textId="00810961" w:rsidR="00164369" w:rsidRDefault="00164369" w:rsidP="00164369">
      <w:pPr>
        <w:pStyle w:val="Heading2"/>
      </w:pPr>
      <w:r>
        <w:lastRenderedPageBreak/>
        <w:t>Dokumento struktūra</w:t>
      </w:r>
    </w:p>
    <w:p w14:paraId="6D1BAF4E" w14:textId="7A7CBB20" w:rsidR="00696C77" w:rsidRPr="00696C77" w:rsidRDefault="00EF448E" w:rsidP="00696C77">
      <w:r>
        <w:t>Šį dokumentą sudaro trys pagrindinės dalys: Įvadas, Testavimo planas ir Testavimo procedūros. Kiekviena pagrindinė dalis yra toliau detalizuojama savo skyriuose. Įvado dalyje aprašyta bendra dokumento paskirtis, testavimo tikslai ir objektai, testavimo apimtis, testavimo apribojimai ir nuorodos į susijusius dokumentus. Testavimo plano dalyje aprašoma testuojama programinė įranga, testavimo strategija ir detalizuojami testavimo metodai. Testavimo procedūrų dalyje pateikiamas panašus detalizavimas kaip ir testavimo plano dalyje, tačiau iš testavimo procedūrų perspektyvos.</w:t>
      </w:r>
    </w:p>
    <w:p w14:paraId="43276881" w14:textId="66C631B4" w:rsidR="00AF0D8F" w:rsidRDefault="000D14CA" w:rsidP="00706B22">
      <w:pPr>
        <w:pStyle w:val="Heading1"/>
      </w:pPr>
      <w:bookmarkStart w:id="19" w:name="_Toc20868283"/>
      <w:bookmarkEnd w:id="13"/>
      <w:bookmarkEnd w:id="14"/>
      <w:bookmarkEnd w:id="15"/>
      <w:bookmarkEnd w:id="16"/>
      <w:r>
        <w:lastRenderedPageBreak/>
        <w:t>Testavimo planas</w:t>
      </w:r>
      <w:bookmarkEnd w:id="19"/>
    </w:p>
    <w:p w14:paraId="4B26EFDA" w14:textId="49CF4006" w:rsidR="005906D5" w:rsidRPr="005906D5" w:rsidRDefault="006F23A4" w:rsidP="005906D5">
      <w:pPr>
        <w:pStyle w:val="Tekstas"/>
      </w:pPr>
      <w:r>
        <w:t xml:space="preserve">Testavimo planas </w:t>
      </w:r>
      <w:r w:rsidR="00EF448E">
        <w:t xml:space="preserve">naudojamas aprašyti </w:t>
      </w:r>
      <w:r w:rsidR="000F7A19">
        <w:t xml:space="preserve">testuojama programinę įrangą, </w:t>
      </w:r>
      <w:r w:rsidR="00EF448E">
        <w:t>testavimo strategiją, bei planuojamus naudoti testavimo metodus. Testavimo metodai yra pateikiami abstrakčiai, neliečiant susijusių procedūrų – tai atliekama Testavimo procedūrų dalyje.</w:t>
      </w:r>
    </w:p>
    <w:p w14:paraId="54DE9767" w14:textId="3DD94330" w:rsidR="00AF0D8F" w:rsidRDefault="000D14CA" w:rsidP="00E71A36">
      <w:pPr>
        <w:pStyle w:val="Heading2"/>
      </w:pPr>
      <w:bookmarkStart w:id="20" w:name="_Ref20862724"/>
      <w:bookmarkStart w:id="21" w:name="_Ref20862730"/>
      <w:r>
        <w:t>Testuojama programų sistema</w:t>
      </w:r>
      <w:bookmarkEnd w:id="20"/>
      <w:bookmarkEnd w:id="21"/>
    </w:p>
    <w:p w14:paraId="52F351B7" w14:textId="5A1BD9F6" w:rsidR="006F23A4" w:rsidRPr="006F23A4" w:rsidRDefault="000F7A19" w:rsidP="006F23A4">
      <w:pPr>
        <w:pStyle w:val="Tekstas"/>
      </w:pPr>
      <w:r>
        <w:t>Testuojama programinė įranga yra skirta analizuoti grafinės sąsajos nuotraukas – programinė įrangą analizuoja nuotrauką pasitelkiant neuroninių tinklų pagalba. Nuotrauka pirmiausiai analizuojama neuroninio tinklo atsakingo už segmentaciją</w:t>
      </w:r>
      <w:r w:rsidR="00F37FB6">
        <w:t xml:space="preserve"> (SEG)</w:t>
      </w:r>
      <w:r>
        <w:t>, po kurios, segmentacijos metu gauta nuotrauka analizuojama neuroniniu tinklu atsakingu už klasifikacija</w:t>
      </w:r>
      <w:r w:rsidR="00F37FB6">
        <w:t xml:space="preserve"> (KLAS)</w:t>
      </w:r>
      <w:r>
        <w:t>.</w:t>
      </w:r>
    </w:p>
    <w:p w14:paraId="07C44179" w14:textId="0F1070DD" w:rsidR="00083DE7" w:rsidRDefault="00083DE7" w:rsidP="00083DE7">
      <w:pPr>
        <w:pStyle w:val="Heading3"/>
      </w:pPr>
      <w:bookmarkStart w:id="22" w:name="_Toc503646974"/>
      <w:bookmarkStart w:id="23" w:name="_Toc503648364"/>
      <w:bookmarkStart w:id="24" w:name="_Toc503651308"/>
      <w:bookmarkStart w:id="25" w:name="_Toc505346884"/>
      <w:r>
        <w:t>Sąsajos</w:t>
      </w:r>
    </w:p>
    <w:p w14:paraId="20CC99EB" w14:textId="6F59AB01" w:rsidR="00083DE7" w:rsidRDefault="00892FCA" w:rsidP="00270868">
      <w:pPr>
        <w:pStyle w:val="Tekstas"/>
      </w:pPr>
      <w:r>
        <w:t>Pateikiama dalis vartotojo sąsajos langų, kurie dar nėra galutiniai ir tikriausiai keisis.</w:t>
      </w:r>
    </w:p>
    <w:p w14:paraId="629BCE40" w14:textId="77777777" w:rsidR="00892FCA" w:rsidRDefault="00892FCA" w:rsidP="00892FCA">
      <w:pPr>
        <w:keepNext/>
        <w:jc w:val="center"/>
      </w:pPr>
      <w:r>
        <w:rPr>
          <w:noProof/>
        </w:rPr>
        <w:drawing>
          <wp:inline distT="0" distB="0" distL="0" distR="0" wp14:anchorId="791ECCC0" wp14:editId="1CD700D5">
            <wp:extent cx="1317021" cy="579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9962" cy="5848102"/>
                    </a:xfrm>
                    <a:prstGeom prst="rect">
                      <a:avLst/>
                    </a:prstGeom>
                    <a:noFill/>
                    <a:ln>
                      <a:noFill/>
                    </a:ln>
                  </pic:spPr>
                </pic:pic>
              </a:graphicData>
            </a:graphic>
          </wp:inline>
        </w:drawing>
      </w:r>
    </w:p>
    <w:p w14:paraId="419EF2C6" w14:textId="64CDE075" w:rsidR="00892FCA" w:rsidRDefault="00892FCA" w:rsidP="00892FCA">
      <w:pPr>
        <w:pStyle w:val="Caption"/>
      </w:pPr>
      <w:r>
        <w:fldChar w:fldCharType="begin"/>
      </w:r>
      <w:r>
        <w:instrText xml:space="preserve"> SEQ pav. \* ARABIC </w:instrText>
      </w:r>
      <w:r>
        <w:fldChar w:fldCharType="separate"/>
      </w:r>
      <w:bookmarkStart w:id="26" w:name="_Toc20868207"/>
      <w:r w:rsidR="00F141A8">
        <w:rPr>
          <w:noProof/>
        </w:rPr>
        <w:t>1</w:t>
      </w:r>
      <w:r>
        <w:fldChar w:fldCharType="end"/>
      </w:r>
      <w:r>
        <w:t xml:space="preserve"> pav. Pagrindinis vartotojo sąsajos meniu</w:t>
      </w:r>
      <w:bookmarkEnd w:id="26"/>
    </w:p>
    <w:p w14:paraId="17B5231E" w14:textId="705528E4" w:rsidR="00892FCA" w:rsidRDefault="00892FCA" w:rsidP="00892FCA">
      <w:r>
        <w:lastRenderedPageBreak/>
        <w:t>Pagrindinis sistemos funkcionalumas bus prieinamas per „</w:t>
      </w:r>
      <w:proofErr w:type="spellStart"/>
      <w:r>
        <w:t>Analyses</w:t>
      </w:r>
      <w:proofErr w:type="spellEnd"/>
      <w:r>
        <w:t>“ meniu punktą. Pasirinkus jį, vartotojas supažindinamas su sąrašu visų analizių</w:t>
      </w:r>
      <w:r w:rsidR="00F141A8">
        <w:t>, pavaizduota</w:t>
      </w:r>
      <w:r>
        <w:t xml:space="preserve"> </w:t>
      </w:r>
      <w:r>
        <w:fldChar w:fldCharType="begin"/>
      </w:r>
      <w:r>
        <w:instrText xml:space="preserve"> REF _Ref20854538 \h </w:instrText>
      </w:r>
      <w:r>
        <w:fldChar w:fldCharType="separate"/>
      </w:r>
      <w:r>
        <w:rPr>
          <w:noProof/>
        </w:rPr>
        <w:t>2</w:t>
      </w:r>
      <w:r>
        <w:t xml:space="preserve"> pav.</w:t>
      </w:r>
      <w:r>
        <w:fldChar w:fldCharType="end"/>
      </w:r>
      <w:r>
        <w:t>:</w:t>
      </w:r>
    </w:p>
    <w:p w14:paraId="56612E03" w14:textId="77777777" w:rsidR="00892FCA" w:rsidRDefault="00892FCA" w:rsidP="00892FCA">
      <w:pPr>
        <w:keepNext/>
      </w:pPr>
      <w:r>
        <w:rPr>
          <w:noProof/>
        </w:rPr>
        <w:drawing>
          <wp:inline distT="0" distB="0" distL="0" distR="0" wp14:anchorId="0D4D2C85" wp14:editId="0D47A8C0">
            <wp:extent cx="611505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704975"/>
                    </a:xfrm>
                    <a:prstGeom prst="rect">
                      <a:avLst/>
                    </a:prstGeom>
                    <a:noFill/>
                    <a:ln>
                      <a:noFill/>
                    </a:ln>
                  </pic:spPr>
                </pic:pic>
              </a:graphicData>
            </a:graphic>
          </wp:inline>
        </w:drawing>
      </w:r>
    </w:p>
    <w:bookmarkStart w:id="27" w:name="_Ref20854538"/>
    <w:p w14:paraId="03F541E6" w14:textId="72CF0F72" w:rsidR="00892FCA" w:rsidRDefault="00892FCA" w:rsidP="00892FCA">
      <w:pPr>
        <w:pStyle w:val="Caption"/>
      </w:pPr>
      <w:r>
        <w:fldChar w:fldCharType="begin"/>
      </w:r>
      <w:r>
        <w:instrText xml:space="preserve"> SEQ pav. \* ARABIC </w:instrText>
      </w:r>
      <w:r>
        <w:fldChar w:fldCharType="separate"/>
      </w:r>
      <w:bookmarkStart w:id="28" w:name="_Toc20868208"/>
      <w:r w:rsidR="00F141A8">
        <w:rPr>
          <w:noProof/>
        </w:rPr>
        <w:t>2</w:t>
      </w:r>
      <w:r>
        <w:fldChar w:fldCharType="end"/>
      </w:r>
      <w:r>
        <w:t xml:space="preserve"> pav.</w:t>
      </w:r>
      <w:bookmarkEnd w:id="27"/>
      <w:r>
        <w:t xml:space="preserve"> Analizių sąrašas</w:t>
      </w:r>
      <w:bookmarkEnd w:id="28"/>
    </w:p>
    <w:p w14:paraId="55109EA8" w14:textId="7DCB11B8" w:rsidR="00892FCA" w:rsidRDefault="00892FCA" w:rsidP="00892FCA">
      <w:r>
        <w:t>Analizių kūrimo langas taip, kuris šiuo metu yra gana primityvus turi tik analizuojamos nuotraukos įkėlimo lauką</w:t>
      </w:r>
      <w:r w:rsidR="00F141A8">
        <w:t xml:space="preserve">, pavaizduota </w:t>
      </w:r>
      <w:r w:rsidR="00F141A8">
        <w:fldChar w:fldCharType="begin"/>
      </w:r>
      <w:r w:rsidR="00F141A8">
        <w:instrText xml:space="preserve"> REF _Ref20854659 \h </w:instrText>
      </w:r>
      <w:r w:rsidR="00F141A8">
        <w:fldChar w:fldCharType="separate"/>
      </w:r>
      <w:r w:rsidR="00F141A8">
        <w:rPr>
          <w:noProof/>
        </w:rPr>
        <w:t>3</w:t>
      </w:r>
      <w:r w:rsidR="00F141A8">
        <w:t xml:space="preserve"> pav.</w:t>
      </w:r>
      <w:r w:rsidR="00F141A8">
        <w:fldChar w:fldCharType="end"/>
      </w:r>
      <w:r>
        <w:t>:</w:t>
      </w:r>
    </w:p>
    <w:p w14:paraId="75DEB274" w14:textId="77777777" w:rsidR="00F141A8" w:rsidRDefault="00F141A8" w:rsidP="00F141A8">
      <w:pPr>
        <w:keepNext/>
      </w:pPr>
      <w:r>
        <w:rPr>
          <w:noProof/>
        </w:rPr>
        <w:drawing>
          <wp:inline distT="0" distB="0" distL="0" distR="0" wp14:anchorId="69E03D51" wp14:editId="292414C0">
            <wp:extent cx="6115050" cy="155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552575"/>
                    </a:xfrm>
                    <a:prstGeom prst="rect">
                      <a:avLst/>
                    </a:prstGeom>
                    <a:noFill/>
                    <a:ln>
                      <a:noFill/>
                    </a:ln>
                  </pic:spPr>
                </pic:pic>
              </a:graphicData>
            </a:graphic>
          </wp:inline>
        </w:drawing>
      </w:r>
    </w:p>
    <w:bookmarkStart w:id="29" w:name="_Ref20854659"/>
    <w:p w14:paraId="63172F1A" w14:textId="73177C41" w:rsidR="00892FCA" w:rsidRPr="00892FCA" w:rsidRDefault="00F141A8" w:rsidP="00F141A8">
      <w:pPr>
        <w:pStyle w:val="Caption"/>
      </w:pPr>
      <w:r>
        <w:fldChar w:fldCharType="begin"/>
      </w:r>
      <w:r>
        <w:instrText xml:space="preserve"> SEQ pav. \* ARABIC </w:instrText>
      </w:r>
      <w:r>
        <w:fldChar w:fldCharType="separate"/>
      </w:r>
      <w:bookmarkStart w:id="30" w:name="_Toc20868209"/>
      <w:r>
        <w:rPr>
          <w:noProof/>
        </w:rPr>
        <w:t>3</w:t>
      </w:r>
      <w:r>
        <w:fldChar w:fldCharType="end"/>
      </w:r>
      <w:r>
        <w:t xml:space="preserve"> pav.</w:t>
      </w:r>
      <w:bookmarkEnd w:id="29"/>
      <w:r>
        <w:t xml:space="preserve"> Analizės kūrimo langas</w:t>
      </w:r>
      <w:bookmarkEnd w:id="30"/>
    </w:p>
    <w:p w14:paraId="4438A609" w14:textId="593ED7A3" w:rsidR="00F141A8" w:rsidRDefault="00F141A8" w:rsidP="00892FCA">
      <w:r>
        <w:t xml:space="preserve">Egzistuoja ir mokymosi duomenų valdymo langai, sąrašo langas analogiškas analizių sąrašui, todėl </w:t>
      </w:r>
      <w:r>
        <w:fldChar w:fldCharType="begin"/>
      </w:r>
      <w:r>
        <w:instrText xml:space="preserve"> REF _Ref20854819 \h </w:instrText>
      </w:r>
      <w:r>
        <w:fldChar w:fldCharType="separate"/>
      </w:r>
      <w:r>
        <w:rPr>
          <w:noProof/>
        </w:rPr>
        <w:t>4</w:t>
      </w:r>
      <w:r>
        <w:t xml:space="preserve"> pav.</w:t>
      </w:r>
      <w:r>
        <w:fldChar w:fldCharType="end"/>
      </w:r>
      <w:r>
        <w:t xml:space="preserve"> atvaizduojamas tik</w:t>
      </w:r>
      <w:r w:rsidR="00F37FB6">
        <w:t xml:space="preserve"> SEG</w:t>
      </w:r>
      <w:r>
        <w:t xml:space="preserve"> kūrimas:</w:t>
      </w:r>
    </w:p>
    <w:p w14:paraId="0762BE1D" w14:textId="77777777" w:rsidR="00F141A8" w:rsidRDefault="00F141A8" w:rsidP="00F141A8">
      <w:pPr>
        <w:keepNext/>
        <w:jc w:val="center"/>
      </w:pPr>
      <w:r>
        <w:rPr>
          <w:noProof/>
        </w:rPr>
        <w:drawing>
          <wp:inline distT="0" distB="0" distL="0" distR="0" wp14:anchorId="3170BC88" wp14:editId="4CFD896B">
            <wp:extent cx="3724275" cy="2252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9324" cy="2261835"/>
                    </a:xfrm>
                    <a:prstGeom prst="rect">
                      <a:avLst/>
                    </a:prstGeom>
                    <a:noFill/>
                    <a:ln>
                      <a:noFill/>
                    </a:ln>
                  </pic:spPr>
                </pic:pic>
              </a:graphicData>
            </a:graphic>
          </wp:inline>
        </w:drawing>
      </w:r>
    </w:p>
    <w:bookmarkStart w:id="31" w:name="_Ref20854819"/>
    <w:p w14:paraId="023D2768" w14:textId="5C81EE6F" w:rsidR="00892FCA" w:rsidRPr="00892FCA" w:rsidRDefault="00F141A8" w:rsidP="00F141A8">
      <w:pPr>
        <w:pStyle w:val="Caption"/>
      </w:pPr>
      <w:r>
        <w:fldChar w:fldCharType="begin"/>
      </w:r>
      <w:r>
        <w:instrText xml:space="preserve"> SEQ pav. \* ARABIC </w:instrText>
      </w:r>
      <w:r>
        <w:fldChar w:fldCharType="separate"/>
      </w:r>
      <w:bookmarkStart w:id="32" w:name="_Toc20868210"/>
      <w:r>
        <w:rPr>
          <w:noProof/>
        </w:rPr>
        <w:t>4</w:t>
      </w:r>
      <w:r>
        <w:fldChar w:fldCharType="end"/>
      </w:r>
      <w:r>
        <w:t xml:space="preserve"> pav.</w:t>
      </w:r>
      <w:bookmarkEnd w:id="31"/>
      <w:r>
        <w:t xml:space="preserve"> Segmentacijos apmokymo duomenų kūrimo langas</w:t>
      </w:r>
      <w:bookmarkEnd w:id="32"/>
    </w:p>
    <w:p w14:paraId="19D98805" w14:textId="4C58F261" w:rsidR="00AF0D8F" w:rsidRDefault="00083DE7" w:rsidP="006B3CD2">
      <w:pPr>
        <w:pStyle w:val="Heading2"/>
      </w:pPr>
      <w:bookmarkStart w:id="33" w:name="_Ref20864275"/>
      <w:bookmarkEnd w:id="22"/>
      <w:bookmarkEnd w:id="23"/>
      <w:bookmarkEnd w:id="24"/>
      <w:bookmarkEnd w:id="25"/>
      <w:r>
        <w:t>Testavimo strategija</w:t>
      </w:r>
      <w:bookmarkEnd w:id="33"/>
    </w:p>
    <w:p w14:paraId="638558E0" w14:textId="431B07AD" w:rsidR="00270868" w:rsidRPr="00270868" w:rsidRDefault="00F141A8" w:rsidP="00F141A8">
      <w:pPr>
        <w:pStyle w:val="ListNumber"/>
        <w:numPr>
          <w:ilvl w:val="0"/>
          <w:numId w:val="0"/>
        </w:numPr>
      </w:pPr>
      <w:bookmarkStart w:id="34" w:name="_Toc503646975"/>
      <w:bookmarkStart w:id="35" w:name="_Toc503648365"/>
      <w:bookmarkStart w:id="36" w:name="_Toc503651309"/>
      <w:bookmarkStart w:id="37" w:name="_Toc505346885"/>
      <w:r>
        <w:t>Tolesniuose skyreliuose detalizuojama strategija kiekvienam planuojamam testavimo metodui.</w:t>
      </w:r>
    </w:p>
    <w:bookmarkEnd w:id="34"/>
    <w:bookmarkEnd w:id="35"/>
    <w:bookmarkEnd w:id="36"/>
    <w:bookmarkEnd w:id="37"/>
    <w:p w14:paraId="0DAF707B" w14:textId="49A1DC28" w:rsidR="00496B61" w:rsidRDefault="00083DE7" w:rsidP="007F02B0">
      <w:pPr>
        <w:pStyle w:val="Heading3"/>
      </w:pPr>
      <w:r>
        <w:lastRenderedPageBreak/>
        <w:t>Vienetų testavimas</w:t>
      </w:r>
    </w:p>
    <w:p w14:paraId="1E7ACFC4" w14:textId="25E296A9" w:rsidR="00270868" w:rsidRPr="00F37FB6" w:rsidRDefault="00811E2D" w:rsidP="00270868">
      <w:pPr>
        <w:pStyle w:val="Tekstas"/>
      </w:pPr>
      <w:bookmarkStart w:id="38" w:name="_Toc503646976"/>
      <w:bookmarkStart w:id="39" w:name="_Toc503648366"/>
      <w:bookmarkStart w:id="40" w:name="_Toc503651310"/>
      <w:bookmarkStart w:id="41" w:name="_Toc505346886"/>
      <w:r>
        <w:t xml:space="preserve">Vienetų testavimo metu bus skiriamas didelis dėmesys </w:t>
      </w:r>
      <w:proofErr w:type="spellStart"/>
      <w:r>
        <w:t>saityno</w:t>
      </w:r>
      <w:proofErr w:type="spellEnd"/>
      <w:r>
        <w:t xml:space="preserve"> posistemei</w:t>
      </w:r>
      <w:r w:rsidR="00A40C32">
        <w:t>. Šis testavimo metodas bus taikomas tolygiai su projekto realizavimu. Testavimo metodo pagalba bus aiškinamasi kaip pagrindiniai testavimo komponentai ir klasės išpildo savo funkcionalumą.</w:t>
      </w:r>
      <w:r w:rsidR="00F37FB6">
        <w:t xml:space="preserve"> Testai bus leidžiami automatizuotai. Testavimo rezultatai nebus saugomi, kadangi jie ar taip ar taip veiks automatiškai.</w:t>
      </w:r>
    </w:p>
    <w:bookmarkEnd w:id="38"/>
    <w:bookmarkEnd w:id="39"/>
    <w:bookmarkEnd w:id="40"/>
    <w:bookmarkEnd w:id="41"/>
    <w:p w14:paraId="4AAD755D" w14:textId="5814B00B" w:rsidR="00496B61" w:rsidRDefault="00083DE7" w:rsidP="007F02B0">
      <w:pPr>
        <w:pStyle w:val="Heading3"/>
      </w:pPr>
      <w:r>
        <w:t>Integravimo testavimas</w:t>
      </w:r>
    </w:p>
    <w:p w14:paraId="6947D94E" w14:textId="2179F129" w:rsidR="00270868" w:rsidRDefault="00F37FB6" w:rsidP="00083DE7">
      <w:pPr>
        <w:pStyle w:val="Tekstas"/>
      </w:pPr>
      <w:bookmarkStart w:id="42" w:name="_Toc503646977"/>
      <w:bookmarkStart w:id="43" w:name="_Toc503648367"/>
      <w:bookmarkStart w:id="44" w:name="_Toc503651311"/>
      <w:bookmarkStart w:id="45" w:name="_Toc505346887"/>
      <w:r>
        <w:t xml:space="preserve">Integravimo testavimo metu bus taip pat fokusuojama į </w:t>
      </w:r>
      <w:proofErr w:type="spellStart"/>
      <w:r>
        <w:t>saityno</w:t>
      </w:r>
      <w:proofErr w:type="spellEnd"/>
      <w:r>
        <w:t xml:space="preserve"> posistemę. Šio testavimo metodo metu bus bandomas vienetų tarpusavio</w:t>
      </w:r>
      <w:r w:rsidR="003E6456">
        <w:t xml:space="preserve"> sąveika</w:t>
      </w:r>
      <w:r>
        <w:t>.</w:t>
      </w:r>
      <w:r w:rsidR="003E6456">
        <w:t xml:space="preserve"> Integracinis testavimas padės išsiaiškinti ar visi moduliai sąveikaudami išpildo bendrą funkcionalumą. Šie testai bus realizuojami, kaip ir vienetų testai, vykdant projekto kūrimą. Taip pat kartu su vienetų testais jie bus ir leidžiami automatiškai, todėl rezultatai nebus saugomi.</w:t>
      </w:r>
    </w:p>
    <w:p w14:paraId="5E256D03" w14:textId="6CFB43CB" w:rsidR="00C66320" w:rsidRDefault="00C66320" w:rsidP="00C66320">
      <w:pPr>
        <w:pStyle w:val="Heading3"/>
      </w:pPr>
      <w:r>
        <w:t>NEUR testavimas</w:t>
      </w:r>
    </w:p>
    <w:p w14:paraId="7E64C0EC" w14:textId="1BF346B3" w:rsidR="00C66320" w:rsidRPr="00C66320" w:rsidRDefault="00C66320" w:rsidP="00C66320">
      <w:pPr>
        <w:pStyle w:val="Tekstas"/>
      </w:pPr>
      <w:r>
        <w:t>Svarbu paminėti neuroninių tinklų testavimą. Šis testavimas bus surištas su kuriama sistema – sistemos paskirtis atlikti vartotojo sąsajos nuotraukų analizes, norint pagerinti jų efektyvumą reikia nuolatos tobulinti analizę atliekantį tinklą. Šio testavimo rezultatai bus saugomi pačioje sistemoje – apmokinto tinklo versijos bus surištos su šio testavimo metu įgyvendinto tikslumo skaičiumi.</w:t>
      </w:r>
    </w:p>
    <w:p w14:paraId="45E1B4FC" w14:textId="09A2D80C" w:rsidR="00083DE7" w:rsidRDefault="00083DE7" w:rsidP="00083DE7">
      <w:pPr>
        <w:pStyle w:val="Heading3"/>
      </w:pPr>
      <w:bookmarkStart w:id="46" w:name="_Ref20866110"/>
      <w:r>
        <w:t>Priėmimo testavimas</w:t>
      </w:r>
      <w:bookmarkEnd w:id="46"/>
    </w:p>
    <w:p w14:paraId="250EB7A8" w14:textId="4F409B99" w:rsidR="00083DE7" w:rsidRDefault="003E6456" w:rsidP="00083DE7">
      <w:pPr>
        <w:pStyle w:val="Tekstas"/>
      </w:pPr>
      <w:r>
        <w:t xml:space="preserve">Priėmimo testavimas bus atliekamas baigus realizuoti </w:t>
      </w:r>
      <w:r w:rsidR="00726651">
        <w:t>sistemą. Metodo metu bus bandoma išsiaiškinti kaip programa atitinka, jai paruoštas specifikacijas. Priėmimo testavimo metu bus naudojami įeinantys duomenys ir tiriamas išeinančių rezultatų atitikimas specifikacijo</w:t>
      </w:r>
      <w:r w:rsidR="00CE52F6">
        <w:t>se nurodytiems rezultatams</w:t>
      </w:r>
      <w:r w:rsidR="00726651">
        <w:t xml:space="preserve">. Metodas </w:t>
      </w:r>
      <w:r w:rsidR="00CE52F6">
        <w:t>išskirstytas į dvi dalis. Pirmos dalies metu bus žiūrimą į sistemos funkcionalumo išbaigtumą, minėto testavimo pagalba. Antros dalies metu bus atkreipiamas dėmesys į vartotojo sąsają. Rezultatai bus saugojami kaip sąrašas sunumeruotų specifikacijos punktų su gretimai laikomu jų įvertinimu.</w:t>
      </w:r>
    </w:p>
    <w:p w14:paraId="14D018D6" w14:textId="0C934463" w:rsidR="007622AF" w:rsidRDefault="007622AF" w:rsidP="007622AF">
      <w:pPr>
        <w:pStyle w:val="Heading3"/>
      </w:pPr>
      <w:r w:rsidRPr="007622AF">
        <w:t>Aukšto lygio testavimas</w:t>
      </w:r>
    </w:p>
    <w:p w14:paraId="1D94758C" w14:textId="64D9E7B9" w:rsidR="007622AF" w:rsidRPr="007622AF" w:rsidRDefault="00CE52F6" w:rsidP="007622AF">
      <w:pPr>
        <w:pStyle w:val="Tekstas"/>
      </w:pPr>
      <w:r>
        <w:t>Aukšto lygio testavimo metodo pagalba bus bandomi sistemos nefunkciniai reik</w:t>
      </w:r>
      <w:r w:rsidR="00A77147">
        <w:t>a</w:t>
      </w:r>
      <w:r>
        <w:t>lavimai.</w:t>
      </w:r>
      <w:r w:rsidR="00A77147">
        <w:t xml:space="preserve"> </w:t>
      </w:r>
      <w:r>
        <w:t>Šio testavimo metu bus skiriamas dėmesys SEG ir KLAS tinklams. Jo metu bus matuojamas veikimo su testavimo duomenimis tikslumas</w:t>
      </w:r>
      <w:r w:rsidR="00A77147">
        <w:t xml:space="preserve"> ir greitaveika.</w:t>
      </w:r>
    </w:p>
    <w:bookmarkEnd w:id="42"/>
    <w:bookmarkEnd w:id="43"/>
    <w:bookmarkEnd w:id="44"/>
    <w:bookmarkEnd w:id="45"/>
    <w:p w14:paraId="0468744F" w14:textId="138CD810" w:rsidR="00AF0D8F" w:rsidRPr="00706B22" w:rsidRDefault="0002578F" w:rsidP="0002578F">
      <w:pPr>
        <w:pStyle w:val="Heading2"/>
      </w:pPr>
      <w:r>
        <w:t>Testavimo ištekliai</w:t>
      </w:r>
    </w:p>
    <w:p w14:paraId="6C0C504A" w14:textId="647498BE" w:rsidR="00A77147" w:rsidRDefault="00A77147" w:rsidP="00A77147">
      <w:pPr>
        <w:pStyle w:val="Tekstas"/>
      </w:pPr>
      <w:bookmarkStart w:id="47" w:name="_Toc503646978"/>
      <w:bookmarkStart w:id="48" w:name="_Toc503648368"/>
      <w:bookmarkStart w:id="49" w:name="_Toc503651312"/>
      <w:bookmarkStart w:id="50" w:name="_Toc505346888"/>
      <w:r>
        <w:t>Techniniai ištekliai:</w:t>
      </w:r>
    </w:p>
    <w:p w14:paraId="6814A53C" w14:textId="52EA9CE5" w:rsidR="00A77147" w:rsidRDefault="00A77147" w:rsidP="00A77147">
      <w:pPr>
        <w:pStyle w:val="ListParagraph"/>
        <w:numPr>
          <w:ilvl w:val="0"/>
          <w:numId w:val="29"/>
        </w:numPr>
      </w:pPr>
      <w:r>
        <w:t>VPGSA sistema,</w:t>
      </w:r>
    </w:p>
    <w:p w14:paraId="0D91D516" w14:textId="783611DE" w:rsidR="00A77147" w:rsidRDefault="00A77147" w:rsidP="00A77147">
      <w:pPr>
        <w:pStyle w:val="ListParagraph"/>
        <w:numPr>
          <w:ilvl w:val="0"/>
          <w:numId w:val="29"/>
        </w:numPr>
      </w:pPr>
      <w:r>
        <w:t>Kompiuteris, kuriame bus atliekamas testavimas.</w:t>
      </w:r>
    </w:p>
    <w:p w14:paraId="7C086FE7" w14:textId="550BEA41" w:rsidR="00A77147" w:rsidRDefault="00A77147" w:rsidP="00A77147">
      <w:r>
        <w:t>Žmogiškieji ištekliai:</w:t>
      </w:r>
    </w:p>
    <w:p w14:paraId="4526A55E" w14:textId="7B4CDCB3" w:rsidR="00A77147" w:rsidRPr="00A77147" w:rsidRDefault="00A77147" w:rsidP="00A77147">
      <w:pPr>
        <w:pStyle w:val="ListParagraph"/>
        <w:numPr>
          <w:ilvl w:val="0"/>
          <w:numId w:val="30"/>
        </w:numPr>
      </w:pPr>
      <w:r>
        <w:t>Programuotojas ruošiantis ir atliekantis testus.</w:t>
      </w:r>
    </w:p>
    <w:bookmarkEnd w:id="47"/>
    <w:bookmarkEnd w:id="48"/>
    <w:bookmarkEnd w:id="49"/>
    <w:bookmarkEnd w:id="50"/>
    <w:p w14:paraId="26B998A9" w14:textId="73D1AB88" w:rsidR="00AF0D8F" w:rsidRDefault="0002578F" w:rsidP="0002578F">
      <w:pPr>
        <w:pStyle w:val="Heading2"/>
      </w:pPr>
      <w:r>
        <w:t>Testavimo rezultatai</w:t>
      </w:r>
    </w:p>
    <w:p w14:paraId="6DF82CAA" w14:textId="67EC13BF" w:rsidR="0002578F" w:rsidRDefault="00A77147" w:rsidP="00270868">
      <w:pPr>
        <w:pStyle w:val="Tekstas"/>
      </w:pPr>
      <w:bookmarkStart w:id="51" w:name="_Toc503646979"/>
      <w:bookmarkStart w:id="52" w:name="_Toc503648369"/>
      <w:bookmarkStart w:id="53" w:name="_Toc503651313"/>
      <w:bookmarkStart w:id="54" w:name="_Toc505346889"/>
      <w:r>
        <w:t>Testavimo rezultatai tiesiogiai kaupiami bus tik priėmimo ir aukšto lygio testavimo metu.</w:t>
      </w:r>
    </w:p>
    <w:p w14:paraId="0B83C1BB" w14:textId="6707E26D" w:rsidR="0002578F" w:rsidRDefault="0002578F" w:rsidP="0002578F">
      <w:pPr>
        <w:pStyle w:val="Heading2"/>
      </w:pPr>
      <w:r w:rsidRPr="0002578F">
        <w:lastRenderedPageBreak/>
        <w:t>Testavimo įrankiai ir aplinka</w:t>
      </w:r>
    </w:p>
    <w:p w14:paraId="14E85996" w14:textId="26F2947F" w:rsidR="00A77147" w:rsidRDefault="00A77147" w:rsidP="00A77147">
      <w:pPr>
        <w:pStyle w:val="Tekstas"/>
      </w:pPr>
      <w:r>
        <w:t>Testavimai bus atliekami kompiuteryje, kuriame jie ir buvo paruošti. Automatiniams testams planuojama naudoti „</w:t>
      </w:r>
      <w:proofErr w:type="spellStart"/>
      <w:r>
        <w:t>Travis</w:t>
      </w:r>
      <w:proofErr w:type="spellEnd"/>
      <w:r>
        <w:t>“ įrankį. Kaip ir sistemos kūrimas testavimai bus atliekami konteinerių technologijos pagalba – naudojant „</w:t>
      </w:r>
      <w:proofErr w:type="spellStart"/>
      <w:r>
        <w:t>Docker</w:t>
      </w:r>
      <w:proofErr w:type="spellEnd"/>
      <w:r>
        <w:t>“ įrankį.</w:t>
      </w:r>
    </w:p>
    <w:p w14:paraId="4337A0E1" w14:textId="6AA19454" w:rsidR="00A77147" w:rsidRDefault="00045F76" w:rsidP="00A77147">
      <w:r>
        <w:t xml:space="preserve">Testavimo sistemos aplinkos reikalavimai </w:t>
      </w:r>
      <w:r w:rsidR="0000747E">
        <w:t xml:space="preserve">atlikti </w:t>
      </w:r>
      <w:r>
        <w:t>vienetų</w:t>
      </w:r>
      <w:r w:rsidR="0000747E">
        <w:t xml:space="preserve"> ir </w:t>
      </w:r>
      <w:r>
        <w:t>integraci</w:t>
      </w:r>
      <w:r w:rsidR="0000747E">
        <w:t>nius testus</w:t>
      </w:r>
      <w:r w:rsidR="00A77147">
        <w:t>:</w:t>
      </w:r>
    </w:p>
    <w:p w14:paraId="30522DAB" w14:textId="6864E1A3" w:rsidR="00A77147" w:rsidRDefault="00A77147" w:rsidP="00A77147">
      <w:pPr>
        <w:pStyle w:val="ListParagraph"/>
        <w:numPr>
          <w:ilvl w:val="0"/>
          <w:numId w:val="30"/>
        </w:numPr>
      </w:pPr>
      <w:r>
        <w:t>Linux OS</w:t>
      </w:r>
      <w:r w:rsidR="00C66320">
        <w:t>,</w:t>
      </w:r>
    </w:p>
    <w:p w14:paraId="519C52FE" w14:textId="01311D3C" w:rsidR="00A77147" w:rsidRDefault="004A52E7" w:rsidP="00A77147">
      <w:pPr>
        <w:pStyle w:val="ListParagraph"/>
        <w:numPr>
          <w:ilvl w:val="0"/>
          <w:numId w:val="30"/>
        </w:numPr>
      </w:pPr>
      <w:proofErr w:type="spellStart"/>
      <w:r>
        <w:t>Docker</w:t>
      </w:r>
      <w:proofErr w:type="spellEnd"/>
      <w:r w:rsidR="00C66320">
        <w:t>,</w:t>
      </w:r>
    </w:p>
    <w:p w14:paraId="224ACA05" w14:textId="543B334E" w:rsidR="00A77147" w:rsidRDefault="004A52E7" w:rsidP="00A77147">
      <w:pPr>
        <w:pStyle w:val="ListParagraph"/>
        <w:numPr>
          <w:ilvl w:val="0"/>
          <w:numId w:val="30"/>
        </w:numPr>
      </w:pPr>
      <w:proofErr w:type="spellStart"/>
      <w:r>
        <w:t>Docker</w:t>
      </w:r>
      <w:proofErr w:type="spellEnd"/>
      <w:r>
        <w:t xml:space="preserve"> </w:t>
      </w:r>
      <w:proofErr w:type="spellStart"/>
      <w:r>
        <w:t>Compose</w:t>
      </w:r>
      <w:proofErr w:type="spellEnd"/>
      <w:r w:rsidR="00C66320">
        <w:t>,</w:t>
      </w:r>
    </w:p>
    <w:p w14:paraId="04A38195" w14:textId="7E2C0D20" w:rsidR="00045F76" w:rsidRDefault="004A52E7" w:rsidP="00045F76">
      <w:pPr>
        <w:pStyle w:val="ListParagraph"/>
        <w:numPr>
          <w:ilvl w:val="0"/>
          <w:numId w:val="30"/>
        </w:numPr>
      </w:pPr>
      <w:proofErr w:type="spellStart"/>
      <w:r>
        <w:t>Docker</w:t>
      </w:r>
      <w:proofErr w:type="spellEnd"/>
      <w:r>
        <w:t xml:space="preserve"> </w:t>
      </w:r>
      <w:proofErr w:type="spellStart"/>
      <w:r>
        <w:t>Nvidia</w:t>
      </w:r>
      <w:proofErr w:type="spellEnd"/>
      <w:r w:rsidR="00C66320">
        <w:t>.</w:t>
      </w:r>
    </w:p>
    <w:p w14:paraId="29AED202" w14:textId="4FDB9436" w:rsidR="0000747E" w:rsidRDefault="0000747E" w:rsidP="0000747E">
      <w:r>
        <w:t>Testavimo sistemos aplinkos reikalavimai atlikti priėmimo ir  aukšto lygio testus:</w:t>
      </w:r>
    </w:p>
    <w:p w14:paraId="0682E1A9" w14:textId="6D20E18E" w:rsidR="0000747E" w:rsidRDefault="00C66320" w:rsidP="0000747E">
      <w:pPr>
        <w:pStyle w:val="ListParagraph"/>
        <w:numPr>
          <w:ilvl w:val="0"/>
          <w:numId w:val="33"/>
        </w:numPr>
      </w:pPr>
      <w:r>
        <w:t>Naršyklė</w:t>
      </w:r>
    </w:p>
    <w:p w14:paraId="5B08BF70" w14:textId="5211A2FA" w:rsidR="00045F76" w:rsidRPr="00A77147" w:rsidRDefault="00045F76" w:rsidP="00045F76">
      <w:pPr>
        <w:ind w:left="360"/>
      </w:pPr>
    </w:p>
    <w:bookmarkEnd w:id="51"/>
    <w:bookmarkEnd w:id="52"/>
    <w:bookmarkEnd w:id="53"/>
    <w:bookmarkEnd w:id="54"/>
    <w:p w14:paraId="11BDF63C" w14:textId="1957EE87" w:rsidR="00045F76" w:rsidRDefault="0002578F" w:rsidP="00045F76">
      <w:pPr>
        <w:pStyle w:val="Heading2"/>
      </w:pPr>
      <w:r>
        <w:t>Testavimo tvarkaraštis</w:t>
      </w:r>
    </w:p>
    <w:p w14:paraId="49D89BDC" w14:textId="2A0C7161" w:rsidR="00045F76" w:rsidRDefault="00045F76" w:rsidP="00045F76">
      <w:pPr>
        <w:pStyle w:val="Caption"/>
        <w:keepNext/>
        <w:jc w:val="left"/>
      </w:pPr>
      <w:r w:rsidRPr="00BA6FCD">
        <w:rPr>
          <w:b/>
        </w:rPr>
        <w:fldChar w:fldCharType="begin"/>
      </w:r>
      <w:r w:rsidRPr="00BA6FCD">
        <w:rPr>
          <w:b/>
        </w:rPr>
        <w:instrText xml:space="preserve"> SEQ lentelė \* ARABIC </w:instrText>
      </w:r>
      <w:r w:rsidRPr="00BA6FCD">
        <w:rPr>
          <w:b/>
        </w:rPr>
        <w:fldChar w:fldCharType="separate"/>
      </w:r>
      <w:bookmarkStart w:id="55" w:name="_Toc20868275"/>
      <w:r w:rsidRPr="00BA6FCD">
        <w:rPr>
          <w:b/>
        </w:rPr>
        <w:t>2</w:t>
      </w:r>
      <w:r w:rsidRPr="00BA6FCD">
        <w:rPr>
          <w:b/>
        </w:rPr>
        <w:fldChar w:fldCharType="end"/>
      </w:r>
      <w:r w:rsidR="00BA6FCD" w:rsidRPr="00BA6FCD">
        <w:rPr>
          <w:b/>
        </w:rPr>
        <w:t xml:space="preserve"> lentelė</w:t>
      </w:r>
      <w:r w:rsidR="00BA6FCD">
        <w:rPr>
          <w:b/>
        </w:rPr>
        <w:t>.</w:t>
      </w:r>
      <w:r w:rsidRPr="00045F76">
        <w:t xml:space="preserve"> </w:t>
      </w:r>
      <w:r>
        <w:t>Testavimo tvarkaraštis</w:t>
      </w:r>
      <w:bookmarkEnd w:id="55"/>
    </w:p>
    <w:tbl>
      <w:tblPr>
        <w:tblStyle w:val="TableGrid"/>
        <w:tblW w:w="0" w:type="auto"/>
        <w:tblLook w:val="04A0" w:firstRow="1" w:lastRow="0" w:firstColumn="1" w:lastColumn="0" w:noHBand="0" w:noVBand="1"/>
      </w:tblPr>
      <w:tblGrid>
        <w:gridCol w:w="3209"/>
        <w:gridCol w:w="3209"/>
        <w:gridCol w:w="3210"/>
      </w:tblGrid>
      <w:tr w:rsidR="00045F76" w14:paraId="30CCA1ED" w14:textId="77777777" w:rsidTr="00045F76">
        <w:tc>
          <w:tcPr>
            <w:tcW w:w="3209" w:type="dxa"/>
          </w:tcPr>
          <w:p w14:paraId="7A8E91CF" w14:textId="397F8DF7" w:rsidR="00045F76" w:rsidRPr="00045F76" w:rsidRDefault="00045F76" w:rsidP="00AF7162">
            <w:pPr>
              <w:rPr>
                <w:b/>
                <w:bCs/>
              </w:rPr>
            </w:pPr>
            <w:bookmarkStart w:id="56" w:name="_Toc503646980"/>
            <w:bookmarkStart w:id="57" w:name="_Toc503648370"/>
            <w:bookmarkStart w:id="58" w:name="_Toc503651314"/>
            <w:bookmarkStart w:id="59" w:name="_Toc505346890"/>
            <w:r>
              <w:rPr>
                <w:b/>
                <w:bCs/>
              </w:rPr>
              <w:t>Veikla</w:t>
            </w:r>
          </w:p>
        </w:tc>
        <w:tc>
          <w:tcPr>
            <w:tcW w:w="3209" w:type="dxa"/>
          </w:tcPr>
          <w:p w14:paraId="4A7CA7E9" w14:textId="32CFF766" w:rsidR="00045F76" w:rsidRPr="00045F76" w:rsidRDefault="00045F76" w:rsidP="00AF7162">
            <w:pPr>
              <w:rPr>
                <w:b/>
                <w:bCs/>
              </w:rPr>
            </w:pPr>
            <w:r>
              <w:rPr>
                <w:b/>
                <w:bCs/>
              </w:rPr>
              <w:t>Terminas</w:t>
            </w:r>
          </w:p>
        </w:tc>
        <w:tc>
          <w:tcPr>
            <w:tcW w:w="3210" w:type="dxa"/>
          </w:tcPr>
          <w:p w14:paraId="2B427D46" w14:textId="43DA0AB2" w:rsidR="00045F76" w:rsidRPr="00045F76" w:rsidRDefault="00045F76" w:rsidP="00AF7162">
            <w:pPr>
              <w:rPr>
                <w:b/>
                <w:bCs/>
              </w:rPr>
            </w:pPr>
            <w:r>
              <w:rPr>
                <w:b/>
                <w:bCs/>
              </w:rPr>
              <w:t>Atliekami darbai</w:t>
            </w:r>
          </w:p>
        </w:tc>
      </w:tr>
      <w:tr w:rsidR="00045F76" w14:paraId="7F845195" w14:textId="77777777" w:rsidTr="00045F76">
        <w:tc>
          <w:tcPr>
            <w:tcW w:w="3209" w:type="dxa"/>
          </w:tcPr>
          <w:p w14:paraId="356CBD1E" w14:textId="1ECE0AEF" w:rsidR="00045F76" w:rsidRDefault="00045F76" w:rsidP="00AF7162">
            <w:r>
              <w:t>Testavimo planas</w:t>
            </w:r>
          </w:p>
        </w:tc>
        <w:tc>
          <w:tcPr>
            <w:tcW w:w="3209" w:type="dxa"/>
          </w:tcPr>
          <w:p w14:paraId="279FEE55" w14:textId="003AAE17" w:rsidR="00045F76" w:rsidRDefault="00045F76" w:rsidP="00AF7162">
            <w:r>
              <w:t>2019-09-25 – 2019-10-02</w:t>
            </w:r>
          </w:p>
        </w:tc>
        <w:tc>
          <w:tcPr>
            <w:tcW w:w="3210" w:type="dxa"/>
          </w:tcPr>
          <w:p w14:paraId="3D8702D4" w14:textId="52AE7F3F" w:rsidR="00045F76" w:rsidRDefault="00045F76" w:rsidP="00AF7162">
            <w:r>
              <w:t>Kuriamas testavimo plano dokumentas</w:t>
            </w:r>
            <w:r w:rsidR="00181137">
              <w:t>.</w:t>
            </w:r>
          </w:p>
        </w:tc>
      </w:tr>
      <w:tr w:rsidR="00BA215A" w14:paraId="53C1448D" w14:textId="77777777" w:rsidTr="00045F76">
        <w:tc>
          <w:tcPr>
            <w:tcW w:w="3209" w:type="dxa"/>
          </w:tcPr>
          <w:p w14:paraId="3EF21680" w14:textId="4210FD52" w:rsidR="00BA215A" w:rsidRDefault="00181137" w:rsidP="00AF7162">
            <w:r>
              <w:t>Sistemos testavimas</w:t>
            </w:r>
          </w:p>
        </w:tc>
        <w:tc>
          <w:tcPr>
            <w:tcW w:w="3209" w:type="dxa"/>
          </w:tcPr>
          <w:p w14:paraId="6855F9C0" w14:textId="4E8EEC95" w:rsidR="00BA215A" w:rsidRDefault="00181137" w:rsidP="00AF7162">
            <w:r>
              <w:t>2019-10-02 – 2019-11-15</w:t>
            </w:r>
          </w:p>
        </w:tc>
        <w:tc>
          <w:tcPr>
            <w:tcW w:w="3210" w:type="dxa"/>
          </w:tcPr>
          <w:p w14:paraId="455B1F01" w14:textId="50A12FAA" w:rsidR="00BA215A" w:rsidRDefault="00181137" w:rsidP="00AF7162">
            <w:r>
              <w:t>Pradedami kurti vienetų ir integracijos testavimai.</w:t>
            </w:r>
          </w:p>
        </w:tc>
      </w:tr>
      <w:tr w:rsidR="00BA215A" w14:paraId="11A1E54A" w14:textId="77777777" w:rsidTr="00045F76">
        <w:tc>
          <w:tcPr>
            <w:tcW w:w="3209" w:type="dxa"/>
          </w:tcPr>
          <w:p w14:paraId="1AF53CCC" w14:textId="318E25B7" w:rsidR="00BA215A" w:rsidRDefault="0000747E" w:rsidP="00AF7162">
            <w:r>
              <w:t>Ruošimasis galutiniam</w:t>
            </w:r>
            <w:r w:rsidR="00181137">
              <w:t xml:space="preserve"> sistemos testavim</w:t>
            </w:r>
            <w:r>
              <w:t>ui</w:t>
            </w:r>
          </w:p>
        </w:tc>
        <w:tc>
          <w:tcPr>
            <w:tcW w:w="3209" w:type="dxa"/>
          </w:tcPr>
          <w:p w14:paraId="4D2A1076" w14:textId="13E5CF29" w:rsidR="00BA215A" w:rsidRDefault="00181137" w:rsidP="00AF7162">
            <w:r>
              <w:t>2019-11-15 – 2019-1</w:t>
            </w:r>
            <w:r w:rsidR="00511910">
              <w:t>2</w:t>
            </w:r>
            <w:r>
              <w:t>-2</w:t>
            </w:r>
            <w:r w:rsidR="0000747E">
              <w:t>2</w:t>
            </w:r>
          </w:p>
        </w:tc>
        <w:tc>
          <w:tcPr>
            <w:tcW w:w="3210" w:type="dxa"/>
          </w:tcPr>
          <w:p w14:paraId="61C65B1A" w14:textId="07CD426F" w:rsidR="00BA215A" w:rsidRDefault="0000747E" w:rsidP="00AF7162">
            <w:r>
              <w:t>Ruošimasis</w:t>
            </w:r>
            <w:r w:rsidR="00181137">
              <w:t xml:space="preserve"> aukšto lygio ir priėmimo testavim</w:t>
            </w:r>
            <w:r>
              <w:t>ams</w:t>
            </w:r>
            <w:r w:rsidR="00181137">
              <w:t>.</w:t>
            </w:r>
          </w:p>
        </w:tc>
      </w:tr>
      <w:tr w:rsidR="0000747E" w14:paraId="31D2DC49" w14:textId="77777777" w:rsidTr="00045F76">
        <w:tc>
          <w:tcPr>
            <w:tcW w:w="3209" w:type="dxa"/>
          </w:tcPr>
          <w:p w14:paraId="280C7D4A" w14:textId="1C87CD7B" w:rsidR="0000747E" w:rsidRDefault="0000747E" w:rsidP="0000747E">
            <w:r>
              <w:t>Galutinis sistemos testavimas</w:t>
            </w:r>
          </w:p>
        </w:tc>
        <w:tc>
          <w:tcPr>
            <w:tcW w:w="3209" w:type="dxa"/>
          </w:tcPr>
          <w:p w14:paraId="022F56E1" w14:textId="0F71EEB1" w:rsidR="0000747E" w:rsidRDefault="0000747E" w:rsidP="0000747E">
            <w:r>
              <w:t>2019-1</w:t>
            </w:r>
            <w:r>
              <w:t>2</w:t>
            </w:r>
            <w:r>
              <w:t>-</w:t>
            </w:r>
            <w:r>
              <w:t>23</w:t>
            </w:r>
          </w:p>
        </w:tc>
        <w:tc>
          <w:tcPr>
            <w:tcW w:w="3210" w:type="dxa"/>
          </w:tcPr>
          <w:p w14:paraId="6D24A4CA" w14:textId="17519707" w:rsidR="0000747E" w:rsidRDefault="0000747E" w:rsidP="0000747E">
            <w:r>
              <w:t>Atliekamas aukšto lygio ir priėmimo testavimas.</w:t>
            </w:r>
          </w:p>
        </w:tc>
      </w:tr>
    </w:tbl>
    <w:p w14:paraId="526E669E" w14:textId="77777777" w:rsidR="00AF7162" w:rsidRPr="00AF7162" w:rsidRDefault="00AF7162" w:rsidP="00AF7162"/>
    <w:p w14:paraId="59E7B3FB" w14:textId="28F07854" w:rsidR="005F19C0" w:rsidRDefault="005F19C0" w:rsidP="005F19C0">
      <w:pPr>
        <w:pStyle w:val="Heading1"/>
      </w:pPr>
      <w:bookmarkStart w:id="60" w:name="_Toc20868284"/>
      <w:r>
        <w:lastRenderedPageBreak/>
        <w:t>Testavimo procedūra</w:t>
      </w:r>
      <w:bookmarkEnd w:id="60"/>
    </w:p>
    <w:p w14:paraId="2B5FAB8E" w14:textId="453E25C4" w:rsidR="005F19C0" w:rsidRDefault="005F19C0" w:rsidP="005F19C0">
      <w:pPr>
        <w:pStyle w:val="Heading2"/>
      </w:pPr>
      <w:r>
        <w:t>Testuojama programų sistema</w:t>
      </w:r>
    </w:p>
    <w:p w14:paraId="170004CB" w14:textId="0DEDE313" w:rsidR="005F19C0" w:rsidRDefault="00181137" w:rsidP="005F19C0">
      <w:pPr>
        <w:pStyle w:val="Tekstas"/>
      </w:pPr>
      <w:r>
        <w:t xml:space="preserve">Testuojama programinė įranga aprašyta </w:t>
      </w:r>
      <w:r w:rsidR="00486592">
        <w:fldChar w:fldCharType="begin"/>
      </w:r>
      <w:r w:rsidR="00486592">
        <w:instrText xml:space="preserve"> REF _Ref20862730 \r \h </w:instrText>
      </w:r>
      <w:r w:rsidR="00486592">
        <w:fldChar w:fldCharType="separate"/>
      </w:r>
      <w:r w:rsidR="00486592">
        <w:t>2.1</w:t>
      </w:r>
      <w:r w:rsidR="00486592">
        <w:fldChar w:fldCharType="end"/>
      </w:r>
      <w:r w:rsidR="00486592">
        <w:t xml:space="preserve"> skyriuje.</w:t>
      </w:r>
    </w:p>
    <w:p w14:paraId="622EC9D9" w14:textId="38028431" w:rsidR="005F19C0" w:rsidRDefault="005F19C0" w:rsidP="005F19C0">
      <w:pPr>
        <w:pStyle w:val="Heading2"/>
      </w:pPr>
      <w:r>
        <w:t>Testavimo procedūros</w:t>
      </w:r>
    </w:p>
    <w:p w14:paraId="1A3B85F6" w14:textId="2AC10788" w:rsidR="005F19C0" w:rsidRDefault="00A933FF" w:rsidP="005F19C0">
      <w:pPr>
        <w:pStyle w:val="Tekstas"/>
      </w:pPr>
      <w:r>
        <w:t xml:space="preserve">Šiame skyriuje toliau specifikuojami testavimo metodai aptarti </w:t>
      </w:r>
      <w:r>
        <w:fldChar w:fldCharType="begin"/>
      </w:r>
      <w:r>
        <w:instrText xml:space="preserve"> REF _Ref20864275 \r \h </w:instrText>
      </w:r>
      <w:r>
        <w:fldChar w:fldCharType="separate"/>
      </w:r>
      <w:r>
        <w:t>2.2</w:t>
      </w:r>
      <w:r>
        <w:fldChar w:fldCharType="end"/>
      </w:r>
      <w:r>
        <w:t xml:space="preserve"> skyriuje.</w:t>
      </w:r>
    </w:p>
    <w:p w14:paraId="4A4ABF94" w14:textId="36205AA8" w:rsidR="004A52E7" w:rsidRPr="004A52E7" w:rsidRDefault="004A52E7" w:rsidP="004A52E7">
      <w:r>
        <w:t>Vienetų ir Integravimo testai paremti tuo, kad jie bus atliekami automatiškai, naudojantis „</w:t>
      </w:r>
      <w:proofErr w:type="spellStart"/>
      <w:r>
        <w:t>Travis</w:t>
      </w:r>
      <w:proofErr w:type="spellEnd"/>
      <w:r>
        <w:t xml:space="preserve">“ įrankį, kuris kiekvieno </w:t>
      </w:r>
      <w:proofErr w:type="spellStart"/>
      <w:r>
        <w:rPr>
          <w:b/>
          <w:bCs/>
        </w:rPr>
        <w:t>Komito</w:t>
      </w:r>
      <w:proofErr w:type="spellEnd"/>
      <w:r>
        <w:t xml:space="preserve"> metu paleis testus ir išves rezultatus apie kodo stabilumą.</w:t>
      </w:r>
    </w:p>
    <w:p w14:paraId="51779724" w14:textId="04BD6AD7" w:rsidR="005F19C0" w:rsidRDefault="005F19C0" w:rsidP="005F19C0">
      <w:pPr>
        <w:pStyle w:val="Heading3"/>
      </w:pPr>
      <w:r w:rsidRPr="005F19C0">
        <w:t>Vienetų testavimas</w:t>
      </w:r>
    </w:p>
    <w:p w14:paraId="48769FA6" w14:textId="0DE987C5" w:rsidR="005F19C0" w:rsidRDefault="00511910" w:rsidP="005F19C0">
      <w:pPr>
        <w:pStyle w:val="Tekstas"/>
      </w:pPr>
      <w:r>
        <w:t xml:space="preserve">Kiekviena </w:t>
      </w:r>
      <w:proofErr w:type="spellStart"/>
      <w:r>
        <w:t>saityno</w:t>
      </w:r>
      <w:proofErr w:type="spellEnd"/>
      <w:r>
        <w:t xml:space="preserve"> posistemės klasė turės atitinkamą testų failą, kuriame bus laikomi visi testuojamos klasės metodų vienetų bei integracinei testai. Vienetų testai bus paprasti jie turės du pagrindinius tikslus – teisinga veikimą ir kodo aprėptį. Pirmo tikslo metu - jeigu testuojamas metodas turi grąžinamą reikšmę, bus testuojama ši grąžinama reikšmė su visais prieinamais kintamaisiais ir tikrinamas teisingas rezultatas. Antro tikslo metu – bus stengiamasi padengti visas kodo eilutes ir sąlygų šakas siekiant užtikrinti, kad įvykdžius šitą testą su numatytomis įvestimis kodo vykdymas nesutiks nenumatytų klaidų.</w:t>
      </w:r>
    </w:p>
    <w:p w14:paraId="3FD25C64" w14:textId="22DC6AE0" w:rsidR="005F19C0" w:rsidRDefault="005F19C0" w:rsidP="005F19C0">
      <w:pPr>
        <w:pStyle w:val="Heading3"/>
      </w:pPr>
      <w:r>
        <w:t>Integravimo testavimas</w:t>
      </w:r>
    </w:p>
    <w:p w14:paraId="114E081F" w14:textId="5EEC0B21" w:rsidR="005F19C0" w:rsidRDefault="00511910" w:rsidP="005F19C0">
      <w:pPr>
        <w:pStyle w:val="Tekstas"/>
      </w:pPr>
      <w:r>
        <w:t xml:space="preserve">Integravimo testavimas bus atliekamas </w:t>
      </w:r>
      <w:r w:rsidR="004A52E7">
        <w:t>panašiai kaip ir vienetų testavimas, tačiau apims didesnes apimtis sąveikaujančių komponentų. Visi integravimo testai bus pradedami atlikti nuo vartotojo sąsajos pusės – bus simuliuojama vartotojų įvestis per naršyklę. Integravimo testai bandys išpildyti tuos pačius tikslus kaip ir vienetų testai. Pirmo tikslo metu bus tikrinama ar rezultatai atitiks numatytus rezultatus prie numatytų simuliuotų įvesčių. Antro tikslo metu bus tikrinamas kuo didesnis kiekis vartotojo įvesčių, kad padengti didžiausia kiekį kodo eilučių ir stebėti ar kodo vykdymas nesutinka nenumatytu klaidų.</w:t>
      </w:r>
    </w:p>
    <w:p w14:paraId="231CD688" w14:textId="69AD5F94" w:rsidR="00C66320" w:rsidRDefault="00C66320" w:rsidP="00C66320">
      <w:pPr>
        <w:pStyle w:val="Heading3"/>
        <w:rPr>
          <w:rFonts w:eastAsiaTheme="minorHAnsi"/>
        </w:rPr>
      </w:pPr>
      <w:r>
        <w:t xml:space="preserve">NEUR </w:t>
      </w:r>
      <w:r w:rsidRPr="00C66320">
        <w:rPr>
          <w:rFonts w:eastAsiaTheme="minorHAnsi"/>
        </w:rPr>
        <w:t>testavimas</w:t>
      </w:r>
    </w:p>
    <w:p w14:paraId="3B389CE3" w14:textId="326F814E" w:rsidR="00C66320" w:rsidRPr="00C66320" w:rsidRDefault="00C66320" w:rsidP="00C66320">
      <w:pPr>
        <w:pStyle w:val="Tekstas"/>
      </w:pPr>
      <w:r>
        <w:t>Šis testavimas bus atliekamas naudojant kaupiamus apmokymo ir testavimo duomenis. Kuriant naujus SEG ir KLAS modelius jie bus apmokinami sukauptais duomenimis ir tada bus testuojami su atsitiktine tvarka parinktais testavimo duomenimis. Pasibaigus testui apmokintas modelis bus užsaugomas atskirame faile gretimai su savo versij</w:t>
      </w:r>
      <w:r w:rsidR="00BA6FCD">
        <w:t>os identifikatoriumi</w:t>
      </w:r>
      <w:r>
        <w:t xml:space="preserve"> ir </w:t>
      </w:r>
      <w:r w:rsidR="00BA6FCD">
        <w:t>procentu rodančiu tikslumą teste panaudotiems duomenims.</w:t>
      </w:r>
    </w:p>
    <w:p w14:paraId="302C215C" w14:textId="12429D13" w:rsidR="005F19C0" w:rsidRDefault="005F19C0" w:rsidP="005F19C0">
      <w:pPr>
        <w:pStyle w:val="Heading3"/>
        <w:rPr>
          <w:rFonts w:eastAsiaTheme="minorHAnsi"/>
        </w:rPr>
      </w:pPr>
      <w:r w:rsidRPr="005F19C0">
        <w:rPr>
          <w:rFonts w:eastAsiaTheme="minorHAnsi"/>
        </w:rPr>
        <w:t>Priėmimo testavimas</w:t>
      </w:r>
    </w:p>
    <w:p w14:paraId="2090A4AA" w14:textId="40390E83" w:rsidR="004A52E7" w:rsidRPr="004A52E7" w:rsidRDefault="004A52E7" w:rsidP="004A52E7">
      <w:pPr>
        <w:pStyle w:val="Tekstas"/>
      </w:pPr>
      <w:r>
        <w:t>Priėmimo testavimo metu bus kreipiamas dėmesys į vartotojo naudojimą</w:t>
      </w:r>
      <w:r w:rsidR="00C61209">
        <w:t xml:space="preserve"> ir</w:t>
      </w:r>
      <w:r>
        <w:t xml:space="preserve"> sistemos atitikimą reikalavimams numatytiems specifikacijoje</w:t>
      </w:r>
      <w:r w:rsidR="00C61209">
        <w:t xml:space="preserve">. Šio testavimo metu bus vykdomi veiksmai patikrinantys </w:t>
      </w:r>
      <w:r w:rsidR="00C61209">
        <w:fldChar w:fldCharType="begin"/>
      </w:r>
      <w:r w:rsidR="00C61209">
        <w:instrText xml:space="preserve"> REF _Ref20866110 \r \h </w:instrText>
      </w:r>
      <w:r w:rsidR="00C61209">
        <w:fldChar w:fldCharType="separate"/>
      </w:r>
      <w:r w:rsidR="00C61209">
        <w:t>2.2.3</w:t>
      </w:r>
      <w:r w:rsidR="00C61209">
        <w:fldChar w:fldCharType="end"/>
      </w:r>
      <w:r w:rsidR="00C61209">
        <w:t xml:space="preserve"> skyriuje aprašytą sąrašą. Ir vertinama vartotojo reakcija į paruoštą sistemos grafinę sąsają.</w:t>
      </w:r>
    </w:p>
    <w:p w14:paraId="0FEEE3BA" w14:textId="5AD02152" w:rsidR="005F19C0" w:rsidRDefault="005F19C0" w:rsidP="005F19C0">
      <w:pPr>
        <w:pStyle w:val="Heading3"/>
        <w:rPr>
          <w:rFonts w:eastAsiaTheme="minorHAnsi"/>
        </w:rPr>
      </w:pPr>
      <w:r w:rsidRPr="005F19C0">
        <w:rPr>
          <w:rFonts w:eastAsiaTheme="minorHAnsi"/>
        </w:rPr>
        <w:t>Aukšto lygio testavimas</w:t>
      </w:r>
    </w:p>
    <w:p w14:paraId="691C3669" w14:textId="39E36C38" w:rsidR="005F19C0" w:rsidRDefault="00C61209" w:rsidP="005F19C0">
      <w:pPr>
        <w:pStyle w:val="Tekstas"/>
      </w:pPr>
      <w:r>
        <w:t xml:space="preserve">Aukšto lygio testavimo metu bus kreipiamas dėmesys į pagrindinį SEG ir KLAS veikimą naudojantis </w:t>
      </w:r>
      <w:proofErr w:type="spellStart"/>
      <w:r>
        <w:t>saityno</w:t>
      </w:r>
      <w:proofErr w:type="spellEnd"/>
      <w:r>
        <w:t xml:space="preserve"> posisteme. Bus pasirenkamas vienas, atsitiktinai parinkto </w:t>
      </w:r>
      <w:proofErr w:type="spellStart"/>
      <w:r>
        <w:t>saityno</w:t>
      </w:r>
      <w:proofErr w:type="spellEnd"/>
      <w:r>
        <w:t xml:space="preserve"> puslapis ir jam atliekama analizė.</w:t>
      </w:r>
    </w:p>
    <w:p w14:paraId="075EADD9" w14:textId="73627E36" w:rsidR="00817D15" w:rsidRDefault="00817D15" w:rsidP="00817D15">
      <w:pPr>
        <w:pStyle w:val="Heading2"/>
      </w:pPr>
      <w:r>
        <w:lastRenderedPageBreak/>
        <w:t>Testavimo išteklių</w:t>
      </w:r>
      <w:r w:rsidRPr="00817D15">
        <w:t xml:space="preserve"> paskirstymas</w:t>
      </w:r>
    </w:p>
    <w:p w14:paraId="60257D3B" w14:textId="53515D5D" w:rsidR="00817D15" w:rsidRDefault="00C61209" w:rsidP="00817D15">
      <w:pPr>
        <w:pStyle w:val="Tekstas"/>
      </w:pPr>
      <w:r>
        <w:t>Techniniai ištekliai:</w:t>
      </w:r>
    </w:p>
    <w:p w14:paraId="3048797D" w14:textId="4FA66B0C" w:rsidR="00C61209" w:rsidRDefault="00C61209" w:rsidP="00C61209">
      <w:pPr>
        <w:pStyle w:val="ListParagraph"/>
        <w:numPr>
          <w:ilvl w:val="0"/>
          <w:numId w:val="31"/>
        </w:numPr>
      </w:pPr>
      <w:r>
        <w:t>VPGSA sistema – bus pagrindinis testuojamas objektas.</w:t>
      </w:r>
    </w:p>
    <w:p w14:paraId="3E6586FF" w14:textId="520AAD40" w:rsidR="00C61209" w:rsidRDefault="00C61209" w:rsidP="00C61209">
      <w:pPr>
        <w:pStyle w:val="ListParagraph"/>
        <w:numPr>
          <w:ilvl w:val="0"/>
          <w:numId w:val="31"/>
        </w:numPr>
      </w:pPr>
      <w:r>
        <w:t>Kompiuteris – bus naudojamas atlikti testavimą.</w:t>
      </w:r>
    </w:p>
    <w:p w14:paraId="7EA55939" w14:textId="73779FCF" w:rsidR="00C61209" w:rsidRDefault="00C61209" w:rsidP="00C61209">
      <w:r>
        <w:t>Žmogiškieji ištekliai:</w:t>
      </w:r>
    </w:p>
    <w:p w14:paraId="4F3ABF09" w14:textId="4FAB8ADB" w:rsidR="00C61209" w:rsidRPr="00C61209" w:rsidRDefault="00C61209" w:rsidP="00C61209">
      <w:pPr>
        <w:pStyle w:val="ListParagraph"/>
        <w:numPr>
          <w:ilvl w:val="0"/>
          <w:numId w:val="32"/>
        </w:numPr>
      </w:pPr>
      <w:r>
        <w:t>Programuotojas atliks minėtus testus.</w:t>
      </w:r>
    </w:p>
    <w:p w14:paraId="07B291B1" w14:textId="18FBAE01" w:rsidR="00C13782" w:rsidRDefault="00C13782" w:rsidP="00C13782">
      <w:pPr>
        <w:pStyle w:val="Heading2"/>
      </w:pPr>
      <w:r w:rsidRPr="00C13782">
        <w:t>Testavimo rezultatų kaupimas</w:t>
      </w:r>
    </w:p>
    <w:p w14:paraId="247B1028" w14:textId="115F3676" w:rsidR="00C13782" w:rsidRDefault="00C61209" w:rsidP="00C13782">
      <w:pPr>
        <w:pStyle w:val="Tekstas"/>
      </w:pPr>
      <w:r>
        <w:t xml:space="preserve">Vienetų ir integravimo testai neturi saugomų rezultatų po automatiniais testais – jų veikimo efektyvumas bus nuskaitomas </w:t>
      </w:r>
      <w:r w:rsidR="0000747E">
        <w:t xml:space="preserve">paleidžiant abejas rūšis testų </w:t>
      </w:r>
      <w:r>
        <w:t>ruošiant galutinę ataskaitą</w:t>
      </w:r>
      <w:r w:rsidR="0000747E">
        <w:t>.</w:t>
      </w:r>
    </w:p>
    <w:p w14:paraId="0CB8FA47" w14:textId="6A3EC447" w:rsidR="0000747E" w:rsidRDefault="0000747E" w:rsidP="0000747E">
      <w:pPr>
        <w:pStyle w:val="Tekstas"/>
      </w:pPr>
      <w:r>
        <w:t>Priėmimo testų rezultatai bus saugomi „Microsoft Word“ dokumento sąraše.</w:t>
      </w:r>
    </w:p>
    <w:p w14:paraId="645DC33E" w14:textId="7E61F657" w:rsidR="0000747E" w:rsidRPr="0000747E" w:rsidRDefault="0000747E" w:rsidP="0000747E">
      <w:r>
        <w:t>Aukšto lygio testavimas bus atliekamas užsakovo aplinkoje, todėl rezultatai bus užsaugomi „Microsoft Word“ dokumente to testavimo metu.</w:t>
      </w:r>
    </w:p>
    <w:p w14:paraId="39AC2D9B" w14:textId="28088A62" w:rsidR="00AF0D8F" w:rsidRDefault="00AF0D8F" w:rsidP="00493229">
      <w:pPr>
        <w:pStyle w:val="Antratbenr"/>
      </w:pPr>
      <w:bookmarkStart w:id="61" w:name="_Toc20868285"/>
      <w:r>
        <w:lastRenderedPageBreak/>
        <w:t>Išvados</w:t>
      </w:r>
      <w:bookmarkEnd w:id="56"/>
      <w:bookmarkEnd w:id="57"/>
      <w:bookmarkEnd w:id="58"/>
      <w:bookmarkEnd w:id="59"/>
      <w:bookmarkEnd w:id="61"/>
    </w:p>
    <w:p w14:paraId="49AB06B1" w14:textId="24439C9C" w:rsidR="00270868" w:rsidRDefault="0000747E" w:rsidP="00E5679B">
      <w:pPr>
        <w:pStyle w:val="ListNumber"/>
        <w:numPr>
          <w:ilvl w:val="0"/>
          <w:numId w:val="14"/>
        </w:numPr>
      </w:pPr>
      <w:bookmarkStart w:id="62" w:name="_Toc503646981"/>
      <w:bookmarkStart w:id="63" w:name="_Toc503648371"/>
      <w:bookmarkStart w:id="64" w:name="_Toc503651315"/>
      <w:bookmarkStart w:id="65" w:name="_Toc505346891"/>
      <w:r>
        <w:t>Buvo paruoštas pradinis Testavimo planas VPGSA sistemai.</w:t>
      </w:r>
    </w:p>
    <w:p w14:paraId="24B2F349" w14:textId="2E5371CA" w:rsidR="0000747E" w:rsidRPr="00270868" w:rsidRDefault="0000747E" w:rsidP="00BA6FCD">
      <w:pPr>
        <w:pStyle w:val="ListNumber"/>
        <w:numPr>
          <w:ilvl w:val="0"/>
          <w:numId w:val="14"/>
        </w:numPr>
      </w:pPr>
      <w:r>
        <w:t>Plano rengimo metu buvo pastebėtos vietos vertos tolimesnio apmastymo – rezultatų saugojimas ir vartotojo sąsajos automatiniai testai.</w:t>
      </w:r>
    </w:p>
    <w:p w14:paraId="412CA059" w14:textId="77777777" w:rsidR="00AF0D8F" w:rsidRDefault="00AF0D8F" w:rsidP="00493229">
      <w:pPr>
        <w:pStyle w:val="Antratbenr"/>
      </w:pPr>
      <w:bookmarkStart w:id="66" w:name="_Toc20868286"/>
      <w:r>
        <w:lastRenderedPageBreak/>
        <w:t>Literatūros sąrašas</w:t>
      </w:r>
      <w:bookmarkEnd w:id="62"/>
      <w:bookmarkEnd w:id="63"/>
      <w:bookmarkEnd w:id="64"/>
      <w:bookmarkEnd w:id="65"/>
      <w:bookmarkEnd w:id="66"/>
    </w:p>
    <w:sdt>
      <w:sdtPr>
        <w:id w:val="-21093068"/>
        <w:docPartObj>
          <w:docPartGallery w:val="Bibliographies"/>
          <w:docPartUnique/>
        </w:docPartObj>
      </w:sdtPr>
      <w:sdtContent>
        <w:sdt>
          <w:sdtPr>
            <w:id w:val="111145805"/>
            <w:bibliography/>
          </w:sdtPr>
          <w:sdtContent>
            <w:p w14:paraId="22D5B00A" w14:textId="74C7F341" w:rsidR="00BA6FCD" w:rsidRDefault="00BA6FCD" w:rsidP="00BA6FCD">
              <w:pPr>
                <w:pStyle w:val="Tekstas"/>
                <w:numPr>
                  <w:ilvl w:val="0"/>
                  <w:numId w:val="36"/>
                </w:numPr>
                <w:rPr>
                  <w:noProof/>
                </w:rPr>
              </w:pPr>
              <w:r>
                <w:fldChar w:fldCharType="begin"/>
              </w:r>
              <w:r>
                <w:instrText xml:space="preserve"> BIBLIOGRAPHY </w:instrText>
              </w:r>
              <w:r>
                <w:fldChar w:fldCharType="separate"/>
              </w:r>
              <w:r>
                <w:rPr>
                  <w:noProof/>
                </w:rPr>
                <w:t xml:space="preserve">Ambrazevičius, M. (2019). </w:t>
              </w:r>
              <w:r>
                <w:rPr>
                  <w:i/>
                  <w:iCs/>
                  <w:noProof/>
                </w:rPr>
                <w:t>Architektūros specifikacija.</w:t>
              </w:r>
              <w:r>
                <w:rPr>
                  <w:noProof/>
                </w:rPr>
                <w:t xml:space="preserve"> </w:t>
              </w:r>
            </w:p>
            <w:p w14:paraId="7ACF3F94" w14:textId="70DA8683" w:rsidR="00BA6FCD" w:rsidRDefault="00BA6FCD" w:rsidP="00BA6FCD">
              <w:pPr>
                <w:pStyle w:val="Bibliography"/>
                <w:numPr>
                  <w:ilvl w:val="0"/>
                  <w:numId w:val="36"/>
                </w:numPr>
                <w:rPr>
                  <w:noProof/>
                </w:rPr>
              </w:pPr>
              <w:r>
                <w:rPr>
                  <w:noProof/>
                </w:rPr>
                <w:t xml:space="preserve">Ambrazevičius, M. (2019). </w:t>
              </w:r>
              <w:r>
                <w:rPr>
                  <w:i/>
                  <w:iCs w:val="0"/>
                  <w:noProof/>
                </w:rPr>
                <w:t>Reikalavimų specifikacija.</w:t>
              </w:r>
              <w:r>
                <w:rPr>
                  <w:noProof/>
                </w:rPr>
                <w:t xml:space="preserve"> </w:t>
              </w:r>
            </w:p>
            <w:p w14:paraId="38922F36" w14:textId="1DCBF876" w:rsidR="00BA6FCD" w:rsidRDefault="00BA6FCD" w:rsidP="00BA6FCD">
              <w:r>
                <w:rPr>
                  <w:b/>
                  <w:bCs/>
                  <w:noProof/>
                </w:rPr>
                <w:fldChar w:fldCharType="end"/>
              </w:r>
            </w:p>
          </w:sdtContent>
        </w:sdt>
      </w:sdtContent>
    </w:sdt>
    <w:p w14:paraId="39F34018" w14:textId="77777777" w:rsidR="003764DB" w:rsidRDefault="003764DB" w:rsidP="003764DB"/>
    <w:sectPr w:rsidR="003764DB" w:rsidSect="00733B28">
      <w:footerReference w:type="default" r:id="rId20"/>
      <w:footerReference w:type="first" r:id="rId21"/>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516A3" w14:textId="77777777" w:rsidR="0060727C" w:rsidRDefault="0060727C" w:rsidP="00703F96">
      <w:pPr>
        <w:spacing w:line="240" w:lineRule="auto"/>
      </w:pPr>
      <w:r>
        <w:separator/>
      </w:r>
    </w:p>
    <w:p w14:paraId="05222B0F" w14:textId="77777777" w:rsidR="0060727C" w:rsidRDefault="0060727C"/>
    <w:p w14:paraId="0ADA88A3" w14:textId="77777777" w:rsidR="0060727C" w:rsidRDefault="0060727C"/>
    <w:p w14:paraId="7CB892CD" w14:textId="77777777" w:rsidR="0060727C" w:rsidRDefault="0060727C"/>
  </w:endnote>
  <w:endnote w:type="continuationSeparator" w:id="0">
    <w:p w14:paraId="17D3642A" w14:textId="77777777" w:rsidR="0060727C" w:rsidRDefault="0060727C" w:rsidP="00703F96">
      <w:pPr>
        <w:spacing w:line="240" w:lineRule="auto"/>
      </w:pPr>
      <w:r>
        <w:continuationSeparator/>
      </w:r>
    </w:p>
    <w:p w14:paraId="23B65A4E" w14:textId="77777777" w:rsidR="0060727C" w:rsidRDefault="0060727C"/>
    <w:p w14:paraId="25B31AE9" w14:textId="77777777" w:rsidR="0060727C" w:rsidRDefault="0060727C"/>
    <w:p w14:paraId="631C1570" w14:textId="77777777" w:rsidR="0060727C" w:rsidRDefault="0060727C"/>
  </w:endnote>
  <w:endnote w:type="continuationNotice" w:id="1">
    <w:p w14:paraId="166C7674" w14:textId="77777777" w:rsidR="0060727C" w:rsidRDefault="006072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207625"/>
      <w:docPartObj>
        <w:docPartGallery w:val="Page Numbers (Bottom of Page)"/>
        <w:docPartUnique/>
      </w:docPartObj>
    </w:sdtPr>
    <w:sdtEndPr>
      <w:rPr>
        <w:noProof/>
      </w:rPr>
    </w:sdtEndPr>
    <w:sdtContent>
      <w:p w14:paraId="669C7562" w14:textId="2EB3207A" w:rsidR="00045F76" w:rsidRDefault="00045F76">
        <w:pPr>
          <w:pStyle w:val="Footer"/>
          <w:jc w:val="right"/>
        </w:pPr>
        <w:r>
          <w:fldChar w:fldCharType="begin"/>
        </w:r>
        <w:r>
          <w:instrText xml:space="preserve"> PAGE   \* MERGEFORMAT </w:instrText>
        </w:r>
        <w:r>
          <w:fldChar w:fldCharType="separate"/>
        </w:r>
        <w:r>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383F" w14:textId="77777777" w:rsidR="00045F76" w:rsidRDefault="00045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639C3" w14:textId="77777777" w:rsidR="0060727C" w:rsidRDefault="0060727C" w:rsidP="00703F96">
      <w:pPr>
        <w:spacing w:line="240" w:lineRule="auto"/>
      </w:pPr>
      <w:r>
        <w:separator/>
      </w:r>
    </w:p>
  </w:footnote>
  <w:footnote w:type="continuationSeparator" w:id="0">
    <w:p w14:paraId="370CBDDA" w14:textId="77777777" w:rsidR="0060727C" w:rsidRDefault="0060727C" w:rsidP="00703F96">
      <w:pPr>
        <w:spacing w:line="240" w:lineRule="auto"/>
      </w:pPr>
      <w:r>
        <w:continuationSeparator/>
      </w:r>
    </w:p>
    <w:p w14:paraId="7EDC1E4C" w14:textId="77777777" w:rsidR="0060727C" w:rsidRDefault="0060727C"/>
    <w:p w14:paraId="5D833C19" w14:textId="77777777" w:rsidR="0060727C" w:rsidRDefault="0060727C"/>
    <w:p w14:paraId="0EA579E8" w14:textId="77777777" w:rsidR="0060727C" w:rsidRDefault="0060727C"/>
  </w:footnote>
  <w:footnote w:type="continuationNotice" w:id="1">
    <w:p w14:paraId="764AD78E" w14:textId="77777777" w:rsidR="0060727C" w:rsidRDefault="0060727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FB7323"/>
    <w:multiLevelType w:val="hybridMultilevel"/>
    <w:tmpl w:val="F68A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BBF206C"/>
    <w:multiLevelType w:val="hybridMultilevel"/>
    <w:tmpl w:val="6B96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C042D"/>
    <w:multiLevelType w:val="hybridMultilevel"/>
    <w:tmpl w:val="B8CC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C2911"/>
    <w:multiLevelType w:val="hybridMultilevel"/>
    <w:tmpl w:val="7D303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24F8D"/>
    <w:multiLevelType w:val="hybridMultilevel"/>
    <w:tmpl w:val="4314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11A00"/>
    <w:multiLevelType w:val="hybridMultilevel"/>
    <w:tmpl w:val="ACB2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C0775"/>
    <w:multiLevelType w:val="hybridMultilevel"/>
    <w:tmpl w:val="70B6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12"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3"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6768541A"/>
    <w:multiLevelType w:val="hybridMultilevel"/>
    <w:tmpl w:val="4F7E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72E54"/>
    <w:multiLevelType w:val="hybridMultilevel"/>
    <w:tmpl w:val="ECBA6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6E4E62F2"/>
    <w:multiLevelType w:val="hybridMultilevel"/>
    <w:tmpl w:val="5EDE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7B12452E"/>
    <w:multiLevelType w:val="hybridMultilevel"/>
    <w:tmpl w:val="884A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6"/>
  </w:num>
  <w:num w:numId="4">
    <w:abstractNumId w:val="18"/>
  </w:num>
  <w:num w:numId="5">
    <w:abstractNumId w:val="0"/>
  </w:num>
  <w:num w:numId="6">
    <w:abstractNumId w:val="3"/>
  </w:num>
  <w:num w:numId="7">
    <w:abstractNumId w:val="2"/>
  </w:num>
  <w:num w:numId="8">
    <w:abstractNumId w:val="11"/>
  </w:num>
  <w:num w:numId="9">
    <w:abstractNumId w:val="19"/>
  </w:num>
  <w:num w:numId="10">
    <w:abstractNumId w:val="12"/>
  </w:num>
  <w:num w:numId="11">
    <w:abstractNumId w:val="0"/>
    <w:lvlOverride w:ilvl="0">
      <w:startOverride w:val="1"/>
    </w:lvlOverride>
  </w:num>
  <w:num w:numId="12">
    <w:abstractNumId w:val="12"/>
    <w:lvlOverride w:ilvl="0">
      <w:startOverride w:val="1"/>
    </w:lvlOverride>
  </w:num>
  <w:num w:numId="13">
    <w:abstractNumId w:val="0"/>
  </w:num>
  <w:num w:numId="14">
    <w:abstractNumId w:val="0"/>
    <w:lvlOverride w:ilvl="0">
      <w:startOverride w:val="1"/>
    </w:lvlOverride>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7"/>
  </w:num>
  <w:num w:numId="25">
    <w:abstractNumId w:val="8"/>
  </w:num>
  <w:num w:numId="26">
    <w:abstractNumId w:val="9"/>
  </w:num>
  <w:num w:numId="27">
    <w:abstractNumId w:val="7"/>
  </w:num>
  <w:num w:numId="28">
    <w:abstractNumId w:val="6"/>
  </w:num>
  <w:num w:numId="29">
    <w:abstractNumId w:val="20"/>
  </w:num>
  <w:num w:numId="30">
    <w:abstractNumId w:val="1"/>
  </w:num>
  <w:num w:numId="31">
    <w:abstractNumId w:val="14"/>
  </w:num>
  <w:num w:numId="32">
    <w:abstractNumId w:val="5"/>
  </w:num>
  <w:num w:numId="33">
    <w:abstractNumId w:val="10"/>
  </w:num>
  <w:num w:numId="34">
    <w:abstractNumId w:val="18"/>
  </w:num>
  <w:num w:numId="35">
    <w:abstractNumId w:val="18"/>
  </w:num>
  <w:num w:numId="3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0747E"/>
    <w:rsid w:val="00021D88"/>
    <w:rsid w:val="0002578F"/>
    <w:rsid w:val="0002660C"/>
    <w:rsid w:val="00030E88"/>
    <w:rsid w:val="000361E8"/>
    <w:rsid w:val="000401D9"/>
    <w:rsid w:val="00045F76"/>
    <w:rsid w:val="00046A26"/>
    <w:rsid w:val="00053A41"/>
    <w:rsid w:val="00055FA6"/>
    <w:rsid w:val="000560C7"/>
    <w:rsid w:val="000564D4"/>
    <w:rsid w:val="000565A3"/>
    <w:rsid w:val="000571A8"/>
    <w:rsid w:val="000659FF"/>
    <w:rsid w:val="00067E95"/>
    <w:rsid w:val="00074831"/>
    <w:rsid w:val="00076FBB"/>
    <w:rsid w:val="00083DE7"/>
    <w:rsid w:val="00086029"/>
    <w:rsid w:val="00087B46"/>
    <w:rsid w:val="000B57CF"/>
    <w:rsid w:val="000C0F8A"/>
    <w:rsid w:val="000C1C2C"/>
    <w:rsid w:val="000C7CA8"/>
    <w:rsid w:val="000D01FD"/>
    <w:rsid w:val="000D14CA"/>
    <w:rsid w:val="000D42B9"/>
    <w:rsid w:val="000D4DCE"/>
    <w:rsid w:val="000E0BB5"/>
    <w:rsid w:val="000E1602"/>
    <w:rsid w:val="000E3E51"/>
    <w:rsid w:val="000E7B0D"/>
    <w:rsid w:val="000E7C43"/>
    <w:rsid w:val="000F4B18"/>
    <w:rsid w:val="000F4E53"/>
    <w:rsid w:val="000F7A19"/>
    <w:rsid w:val="000F7ADE"/>
    <w:rsid w:val="001027D4"/>
    <w:rsid w:val="00112DF8"/>
    <w:rsid w:val="00113318"/>
    <w:rsid w:val="001148B6"/>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64369"/>
    <w:rsid w:val="001710D1"/>
    <w:rsid w:val="00181137"/>
    <w:rsid w:val="00181E98"/>
    <w:rsid w:val="00181F65"/>
    <w:rsid w:val="00187D2D"/>
    <w:rsid w:val="00191CF7"/>
    <w:rsid w:val="00195458"/>
    <w:rsid w:val="001955E6"/>
    <w:rsid w:val="00197B02"/>
    <w:rsid w:val="00197E84"/>
    <w:rsid w:val="001A2545"/>
    <w:rsid w:val="001A36AB"/>
    <w:rsid w:val="001A489C"/>
    <w:rsid w:val="001B7286"/>
    <w:rsid w:val="001C0C97"/>
    <w:rsid w:val="001C13A6"/>
    <w:rsid w:val="001C6670"/>
    <w:rsid w:val="001D32A9"/>
    <w:rsid w:val="001E128D"/>
    <w:rsid w:val="001E38F1"/>
    <w:rsid w:val="001E593D"/>
    <w:rsid w:val="001E7ECE"/>
    <w:rsid w:val="001F0366"/>
    <w:rsid w:val="001F0CED"/>
    <w:rsid w:val="001F2F12"/>
    <w:rsid w:val="001F73A9"/>
    <w:rsid w:val="001F7522"/>
    <w:rsid w:val="00200062"/>
    <w:rsid w:val="002141C1"/>
    <w:rsid w:val="00214BB1"/>
    <w:rsid w:val="00225C72"/>
    <w:rsid w:val="002311A6"/>
    <w:rsid w:val="00231A4C"/>
    <w:rsid w:val="00235896"/>
    <w:rsid w:val="00236C7B"/>
    <w:rsid w:val="00254B09"/>
    <w:rsid w:val="00257584"/>
    <w:rsid w:val="00257617"/>
    <w:rsid w:val="0026130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F0C7B"/>
    <w:rsid w:val="002F0FE1"/>
    <w:rsid w:val="002F1A21"/>
    <w:rsid w:val="002F2959"/>
    <w:rsid w:val="00307424"/>
    <w:rsid w:val="00313D9D"/>
    <w:rsid w:val="00317DCA"/>
    <w:rsid w:val="00323A2C"/>
    <w:rsid w:val="003377D0"/>
    <w:rsid w:val="003404BA"/>
    <w:rsid w:val="003471B1"/>
    <w:rsid w:val="00365152"/>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7A07"/>
    <w:rsid w:val="003B4A45"/>
    <w:rsid w:val="003B5464"/>
    <w:rsid w:val="003C0718"/>
    <w:rsid w:val="003C78D9"/>
    <w:rsid w:val="003D13F9"/>
    <w:rsid w:val="003D27DE"/>
    <w:rsid w:val="003D3CD7"/>
    <w:rsid w:val="003D4135"/>
    <w:rsid w:val="003D4E47"/>
    <w:rsid w:val="003D4FDF"/>
    <w:rsid w:val="003E208C"/>
    <w:rsid w:val="003E6456"/>
    <w:rsid w:val="003F124A"/>
    <w:rsid w:val="003F2A63"/>
    <w:rsid w:val="003F3A2B"/>
    <w:rsid w:val="003F4427"/>
    <w:rsid w:val="00400547"/>
    <w:rsid w:val="00400BE6"/>
    <w:rsid w:val="00401D60"/>
    <w:rsid w:val="00407982"/>
    <w:rsid w:val="00410D6E"/>
    <w:rsid w:val="00412609"/>
    <w:rsid w:val="004136BC"/>
    <w:rsid w:val="00413A6C"/>
    <w:rsid w:val="00413DA3"/>
    <w:rsid w:val="004217B2"/>
    <w:rsid w:val="004244C8"/>
    <w:rsid w:val="00431AF3"/>
    <w:rsid w:val="0044222F"/>
    <w:rsid w:val="00443244"/>
    <w:rsid w:val="00446C2C"/>
    <w:rsid w:val="004470C0"/>
    <w:rsid w:val="00460611"/>
    <w:rsid w:val="004607AE"/>
    <w:rsid w:val="0046115B"/>
    <w:rsid w:val="004779C8"/>
    <w:rsid w:val="00477D85"/>
    <w:rsid w:val="004840CA"/>
    <w:rsid w:val="00486592"/>
    <w:rsid w:val="00487600"/>
    <w:rsid w:val="0049084B"/>
    <w:rsid w:val="00493229"/>
    <w:rsid w:val="00496B61"/>
    <w:rsid w:val="00497F53"/>
    <w:rsid w:val="004A2A93"/>
    <w:rsid w:val="004A52E7"/>
    <w:rsid w:val="004A689F"/>
    <w:rsid w:val="004B177B"/>
    <w:rsid w:val="004B5132"/>
    <w:rsid w:val="004C4F03"/>
    <w:rsid w:val="004C54B1"/>
    <w:rsid w:val="004C7DB9"/>
    <w:rsid w:val="004D283D"/>
    <w:rsid w:val="004D3A36"/>
    <w:rsid w:val="004D7127"/>
    <w:rsid w:val="004E33A0"/>
    <w:rsid w:val="004E3EC2"/>
    <w:rsid w:val="004E5D8A"/>
    <w:rsid w:val="004E65C4"/>
    <w:rsid w:val="004F00B8"/>
    <w:rsid w:val="004F42C2"/>
    <w:rsid w:val="00502B88"/>
    <w:rsid w:val="00505F9D"/>
    <w:rsid w:val="00511910"/>
    <w:rsid w:val="00512692"/>
    <w:rsid w:val="00523018"/>
    <w:rsid w:val="00524AF2"/>
    <w:rsid w:val="005273A1"/>
    <w:rsid w:val="0053476D"/>
    <w:rsid w:val="005347EE"/>
    <w:rsid w:val="00535496"/>
    <w:rsid w:val="00540D21"/>
    <w:rsid w:val="00542BB1"/>
    <w:rsid w:val="00550434"/>
    <w:rsid w:val="005554CA"/>
    <w:rsid w:val="00567FC5"/>
    <w:rsid w:val="0058403C"/>
    <w:rsid w:val="005906D5"/>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19C0"/>
    <w:rsid w:val="005F3431"/>
    <w:rsid w:val="005F6195"/>
    <w:rsid w:val="0060014B"/>
    <w:rsid w:val="0060727C"/>
    <w:rsid w:val="0061317B"/>
    <w:rsid w:val="00617CB6"/>
    <w:rsid w:val="00620B23"/>
    <w:rsid w:val="00626CCE"/>
    <w:rsid w:val="00626CD1"/>
    <w:rsid w:val="00631191"/>
    <w:rsid w:val="00632507"/>
    <w:rsid w:val="00637955"/>
    <w:rsid w:val="00645FFE"/>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96C77"/>
    <w:rsid w:val="006B03E6"/>
    <w:rsid w:val="006B3CD2"/>
    <w:rsid w:val="006B4328"/>
    <w:rsid w:val="006B4674"/>
    <w:rsid w:val="006B6B72"/>
    <w:rsid w:val="006C736C"/>
    <w:rsid w:val="006D12C5"/>
    <w:rsid w:val="006E1E1C"/>
    <w:rsid w:val="006E7FD1"/>
    <w:rsid w:val="006F23A4"/>
    <w:rsid w:val="006F6A78"/>
    <w:rsid w:val="006F77CD"/>
    <w:rsid w:val="007002B9"/>
    <w:rsid w:val="00702FCE"/>
    <w:rsid w:val="00703F96"/>
    <w:rsid w:val="00706695"/>
    <w:rsid w:val="00706B22"/>
    <w:rsid w:val="0071009A"/>
    <w:rsid w:val="00713676"/>
    <w:rsid w:val="0072128F"/>
    <w:rsid w:val="007224EA"/>
    <w:rsid w:val="007233C4"/>
    <w:rsid w:val="00725021"/>
    <w:rsid w:val="00726651"/>
    <w:rsid w:val="007269A5"/>
    <w:rsid w:val="0073173D"/>
    <w:rsid w:val="00733B28"/>
    <w:rsid w:val="00736938"/>
    <w:rsid w:val="00741A01"/>
    <w:rsid w:val="00742C30"/>
    <w:rsid w:val="00753762"/>
    <w:rsid w:val="00760C19"/>
    <w:rsid w:val="007622AF"/>
    <w:rsid w:val="0078238A"/>
    <w:rsid w:val="007826B5"/>
    <w:rsid w:val="007863C3"/>
    <w:rsid w:val="007966E8"/>
    <w:rsid w:val="007A31DF"/>
    <w:rsid w:val="007A3F55"/>
    <w:rsid w:val="007A566A"/>
    <w:rsid w:val="007A6C43"/>
    <w:rsid w:val="007B0EF1"/>
    <w:rsid w:val="007B6E7B"/>
    <w:rsid w:val="007B728D"/>
    <w:rsid w:val="007B7C09"/>
    <w:rsid w:val="007C2EA7"/>
    <w:rsid w:val="007E056D"/>
    <w:rsid w:val="007E4B2B"/>
    <w:rsid w:val="007E5DE4"/>
    <w:rsid w:val="007E6F36"/>
    <w:rsid w:val="007E7373"/>
    <w:rsid w:val="007F02B0"/>
    <w:rsid w:val="007F3331"/>
    <w:rsid w:val="00807A1D"/>
    <w:rsid w:val="008104E0"/>
    <w:rsid w:val="00811E2D"/>
    <w:rsid w:val="00817D15"/>
    <w:rsid w:val="00821F0D"/>
    <w:rsid w:val="008221FB"/>
    <w:rsid w:val="0082569C"/>
    <w:rsid w:val="008315A4"/>
    <w:rsid w:val="00833996"/>
    <w:rsid w:val="00837F0F"/>
    <w:rsid w:val="00847ECE"/>
    <w:rsid w:val="008536EF"/>
    <w:rsid w:val="00860D3C"/>
    <w:rsid w:val="00870226"/>
    <w:rsid w:val="00871505"/>
    <w:rsid w:val="00872D4F"/>
    <w:rsid w:val="008760EA"/>
    <w:rsid w:val="00880AAA"/>
    <w:rsid w:val="00881DBB"/>
    <w:rsid w:val="00883BFC"/>
    <w:rsid w:val="008912AB"/>
    <w:rsid w:val="00892FCA"/>
    <w:rsid w:val="00897DD5"/>
    <w:rsid w:val="008A4790"/>
    <w:rsid w:val="008A76DE"/>
    <w:rsid w:val="008B2712"/>
    <w:rsid w:val="008C1998"/>
    <w:rsid w:val="008C2C2B"/>
    <w:rsid w:val="008D2B68"/>
    <w:rsid w:val="008E2422"/>
    <w:rsid w:val="008E397A"/>
    <w:rsid w:val="008F247E"/>
    <w:rsid w:val="00900666"/>
    <w:rsid w:val="0090533A"/>
    <w:rsid w:val="0091110A"/>
    <w:rsid w:val="00927872"/>
    <w:rsid w:val="0093675D"/>
    <w:rsid w:val="0094208C"/>
    <w:rsid w:val="0094565D"/>
    <w:rsid w:val="00945752"/>
    <w:rsid w:val="009478E5"/>
    <w:rsid w:val="0095011D"/>
    <w:rsid w:val="00950FC3"/>
    <w:rsid w:val="009626F5"/>
    <w:rsid w:val="009722C3"/>
    <w:rsid w:val="00976713"/>
    <w:rsid w:val="00995449"/>
    <w:rsid w:val="00995C24"/>
    <w:rsid w:val="009A1560"/>
    <w:rsid w:val="009A1791"/>
    <w:rsid w:val="009A4687"/>
    <w:rsid w:val="009C5BD2"/>
    <w:rsid w:val="009C67D1"/>
    <w:rsid w:val="009C7684"/>
    <w:rsid w:val="009E067C"/>
    <w:rsid w:val="009E2EEB"/>
    <w:rsid w:val="009F5254"/>
    <w:rsid w:val="009F65A4"/>
    <w:rsid w:val="009F6F81"/>
    <w:rsid w:val="00A0248C"/>
    <w:rsid w:val="00A02913"/>
    <w:rsid w:val="00A037C6"/>
    <w:rsid w:val="00A04445"/>
    <w:rsid w:val="00A1143B"/>
    <w:rsid w:val="00A1750F"/>
    <w:rsid w:val="00A2127F"/>
    <w:rsid w:val="00A22BFA"/>
    <w:rsid w:val="00A24DFE"/>
    <w:rsid w:val="00A25ADB"/>
    <w:rsid w:val="00A27551"/>
    <w:rsid w:val="00A27EB1"/>
    <w:rsid w:val="00A368FA"/>
    <w:rsid w:val="00A40950"/>
    <w:rsid w:val="00A40C32"/>
    <w:rsid w:val="00A43992"/>
    <w:rsid w:val="00A44A14"/>
    <w:rsid w:val="00A52924"/>
    <w:rsid w:val="00A52DEB"/>
    <w:rsid w:val="00A54DC0"/>
    <w:rsid w:val="00A61B3E"/>
    <w:rsid w:val="00A61EEB"/>
    <w:rsid w:val="00A67960"/>
    <w:rsid w:val="00A70E06"/>
    <w:rsid w:val="00A73351"/>
    <w:rsid w:val="00A77147"/>
    <w:rsid w:val="00A77892"/>
    <w:rsid w:val="00A80538"/>
    <w:rsid w:val="00A80B60"/>
    <w:rsid w:val="00A8771A"/>
    <w:rsid w:val="00A933FF"/>
    <w:rsid w:val="00A94659"/>
    <w:rsid w:val="00A94F27"/>
    <w:rsid w:val="00AA31F2"/>
    <w:rsid w:val="00AA3AAF"/>
    <w:rsid w:val="00AB463A"/>
    <w:rsid w:val="00AB72EC"/>
    <w:rsid w:val="00AC5BF3"/>
    <w:rsid w:val="00AC6D6B"/>
    <w:rsid w:val="00AE29C8"/>
    <w:rsid w:val="00AF0D8F"/>
    <w:rsid w:val="00AF3207"/>
    <w:rsid w:val="00AF6844"/>
    <w:rsid w:val="00AF6FCF"/>
    <w:rsid w:val="00AF7162"/>
    <w:rsid w:val="00B005CD"/>
    <w:rsid w:val="00B05713"/>
    <w:rsid w:val="00B05865"/>
    <w:rsid w:val="00B116E2"/>
    <w:rsid w:val="00B15138"/>
    <w:rsid w:val="00B24A33"/>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15A"/>
    <w:rsid w:val="00BA2E0F"/>
    <w:rsid w:val="00BA470D"/>
    <w:rsid w:val="00BA6FCD"/>
    <w:rsid w:val="00BB2EC3"/>
    <w:rsid w:val="00BB4153"/>
    <w:rsid w:val="00BB41F5"/>
    <w:rsid w:val="00BC0193"/>
    <w:rsid w:val="00BC542C"/>
    <w:rsid w:val="00BC78E2"/>
    <w:rsid w:val="00BE1541"/>
    <w:rsid w:val="00BE6368"/>
    <w:rsid w:val="00BF36ED"/>
    <w:rsid w:val="00C02088"/>
    <w:rsid w:val="00C03425"/>
    <w:rsid w:val="00C11C82"/>
    <w:rsid w:val="00C12106"/>
    <w:rsid w:val="00C13782"/>
    <w:rsid w:val="00C14163"/>
    <w:rsid w:val="00C1529A"/>
    <w:rsid w:val="00C316E2"/>
    <w:rsid w:val="00C35B21"/>
    <w:rsid w:val="00C3609F"/>
    <w:rsid w:val="00C42DA0"/>
    <w:rsid w:val="00C456C3"/>
    <w:rsid w:val="00C477AB"/>
    <w:rsid w:val="00C51E0C"/>
    <w:rsid w:val="00C53805"/>
    <w:rsid w:val="00C61209"/>
    <w:rsid w:val="00C66320"/>
    <w:rsid w:val="00C70580"/>
    <w:rsid w:val="00C76F67"/>
    <w:rsid w:val="00C83520"/>
    <w:rsid w:val="00C851DE"/>
    <w:rsid w:val="00C8611C"/>
    <w:rsid w:val="00C9150B"/>
    <w:rsid w:val="00C93381"/>
    <w:rsid w:val="00CA3001"/>
    <w:rsid w:val="00CC2DC4"/>
    <w:rsid w:val="00CC60B4"/>
    <w:rsid w:val="00CD5364"/>
    <w:rsid w:val="00CE1BD5"/>
    <w:rsid w:val="00CE4529"/>
    <w:rsid w:val="00CE52F6"/>
    <w:rsid w:val="00CE6970"/>
    <w:rsid w:val="00CF61DF"/>
    <w:rsid w:val="00D055B0"/>
    <w:rsid w:val="00D0611B"/>
    <w:rsid w:val="00D11F66"/>
    <w:rsid w:val="00D122CD"/>
    <w:rsid w:val="00D125EF"/>
    <w:rsid w:val="00D14183"/>
    <w:rsid w:val="00D143DA"/>
    <w:rsid w:val="00D16516"/>
    <w:rsid w:val="00D3709E"/>
    <w:rsid w:val="00D41708"/>
    <w:rsid w:val="00D47491"/>
    <w:rsid w:val="00D47D35"/>
    <w:rsid w:val="00D565EA"/>
    <w:rsid w:val="00D606B9"/>
    <w:rsid w:val="00D61CE8"/>
    <w:rsid w:val="00D61DC3"/>
    <w:rsid w:val="00D64AC9"/>
    <w:rsid w:val="00D65114"/>
    <w:rsid w:val="00D70E5D"/>
    <w:rsid w:val="00D90D36"/>
    <w:rsid w:val="00D92C5C"/>
    <w:rsid w:val="00DB6CB3"/>
    <w:rsid w:val="00DC2E5B"/>
    <w:rsid w:val="00DC3BB7"/>
    <w:rsid w:val="00DC754F"/>
    <w:rsid w:val="00DD4BD1"/>
    <w:rsid w:val="00DD7548"/>
    <w:rsid w:val="00DE23F3"/>
    <w:rsid w:val="00DE29B8"/>
    <w:rsid w:val="00DF7E01"/>
    <w:rsid w:val="00E01D2C"/>
    <w:rsid w:val="00E0379E"/>
    <w:rsid w:val="00E07553"/>
    <w:rsid w:val="00E1021C"/>
    <w:rsid w:val="00E22928"/>
    <w:rsid w:val="00E262A4"/>
    <w:rsid w:val="00E265CA"/>
    <w:rsid w:val="00E3341D"/>
    <w:rsid w:val="00E45887"/>
    <w:rsid w:val="00E50CFB"/>
    <w:rsid w:val="00E51797"/>
    <w:rsid w:val="00E5679B"/>
    <w:rsid w:val="00E56D60"/>
    <w:rsid w:val="00E607E0"/>
    <w:rsid w:val="00E63BA3"/>
    <w:rsid w:val="00E642FB"/>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C2D52"/>
    <w:rsid w:val="00ED27AE"/>
    <w:rsid w:val="00EE111A"/>
    <w:rsid w:val="00EE3799"/>
    <w:rsid w:val="00EE4E4E"/>
    <w:rsid w:val="00EE6AC9"/>
    <w:rsid w:val="00EF0791"/>
    <w:rsid w:val="00EF1654"/>
    <w:rsid w:val="00EF3F87"/>
    <w:rsid w:val="00EF448E"/>
    <w:rsid w:val="00F02969"/>
    <w:rsid w:val="00F04E80"/>
    <w:rsid w:val="00F07153"/>
    <w:rsid w:val="00F102DB"/>
    <w:rsid w:val="00F141A8"/>
    <w:rsid w:val="00F14AE2"/>
    <w:rsid w:val="00F15608"/>
    <w:rsid w:val="00F1682E"/>
    <w:rsid w:val="00F17C2E"/>
    <w:rsid w:val="00F2202A"/>
    <w:rsid w:val="00F25192"/>
    <w:rsid w:val="00F3054B"/>
    <w:rsid w:val="00F30D96"/>
    <w:rsid w:val="00F37FB6"/>
    <w:rsid w:val="00F42AA7"/>
    <w:rsid w:val="00F42C56"/>
    <w:rsid w:val="00F44608"/>
    <w:rsid w:val="00F452D5"/>
    <w:rsid w:val="00F502F1"/>
    <w:rsid w:val="00F671D4"/>
    <w:rsid w:val="00F71CF0"/>
    <w:rsid w:val="00F829A7"/>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1571B5C1-350E-41B4-8A3B-0A1656EB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uiPriority w:val="9"/>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uiPriority w:val="9"/>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customStyle="1" w:styleId="PlainTable21">
    <w:name w:val="Plain Table 21"/>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customStyle="1" w:styleId="PlainTable11">
    <w:name w:val="Plain Table 1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5077">
      <w:bodyDiv w:val="1"/>
      <w:marLeft w:val="0"/>
      <w:marRight w:val="0"/>
      <w:marTop w:val="0"/>
      <w:marBottom w:val="0"/>
      <w:divBdr>
        <w:top w:val="none" w:sz="0" w:space="0" w:color="auto"/>
        <w:left w:val="none" w:sz="0" w:space="0" w:color="auto"/>
        <w:bottom w:val="none" w:sz="0" w:space="0" w:color="auto"/>
        <w:right w:val="none" w:sz="0" w:space="0" w:color="auto"/>
      </w:divBdr>
    </w:div>
    <w:div w:id="152944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Duderis/masters-thesis-projec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Duderis/masters-thesis-project"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Duderis/masters-thesis-pro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Amb19</b:Tag>
    <b:SourceType>Report</b:SourceType>
    <b:Guid>{1DD1124C-4D70-4F0C-B0DF-878CC5725408}</b:Guid>
    <b:Author>
      <b:Author>
        <b:NameList>
          <b:Person>
            <b:Last>Ambrazevičius</b:Last>
            <b:First>Marius</b:First>
          </b:Person>
        </b:NameList>
      </b:Author>
    </b:Author>
    <b:Title>Reikalavimų specifikacija</b:Title>
    <b:Year>2019</b:Year>
    <b:RefOrder>1</b:RefOrder>
  </b:Source>
  <b:Source>
    <b:Tag>Amb191</b:Tag>
    <b:SourceType>Report</b:SourceType>
    <b:Guid>{E3CDDDBD-E5C2-425B-BE9A-DB09878C322C}</b:Guid>
    <b:Author>
      <b:Author>
        <b:NameList>
          <b:Person>
            <b:Last>Ambrazevičius</b:Last>
            <b:First>Marius</b:First>
          </b:Person>
        </b:NameList>
      </b:Author>
    </b:Author>
    <b:Title>Architektūros specifikacija</b:Title>
    <b:Year>2019</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0EB6BA-6BD4-42F5-B5D4-8480E4DF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creator>ssssss</dc:creator>
  <cp:lastModifiedBy>Marius Ambrazevičius</cp:lastModifiedBy>
  <cp:revision>2</cp:revision>
  <cp:lastPrinted>2019-01-09T11:49:00Z</cp:lastPrinted>
  <dcterms:created xsi:type="dcterms:W3CDTF">2019-10-01T21:24:00Z</dcterms:created>
  <dcterms:modified xsi:type="dcterms:W3CDTF">2019-10-01T21:24:00Z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