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18" w:rsidRDefault="001C7B18" w:rsidP="001C7B18">
      <w:pPr>
        <w:ind w:right="-5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МИНОБРНАУКИ РОССИИ</w:t>
      </w:r>
    </w:p>
    <w:p w:rsidR="001C7B18" w:rsidRDefault="001C7B18" w:rsidP="001C7B18">
      <w:pPr>
        <w:ind w:right="-58"/>
        <w:jc w:val="center"/>
        <w:rPr>
          <w:rFonts w:ascii="Times New Roman" w:hAnsi="Times New Roman" w:cs="Times New Roman"/>
        </w:rPr>
      </w:pPr>
    </w:p>
    <w:p w:rsidR="001C7B18" w:rsidRDefault="001C7B18" w:rsidP="001C7B18">
      <w:pPr>
        <w:ind w:right="-5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</w:rPr>
        <w:br/>
        <w:t xml:space="preserve">высшего образования </w:t>
      </w:r>
      <w:r>
        <w:rPr>
          <w:rFonts w:ascii="Times New Roman" w:hAnsi="Times New Roman" w:cs="Times New Roman"/>
        </w:rPr>
        <w:br/>
        <w:t>«Санкт-Петербургский государственный технологический институт</w:t>
      </w:r>
      <w:r>
        <w:rPr>
          <w:rFonts w:ascii="Times New Roman" w:hAnsi="Times New Roman" w:cs="Times New Roman"/>
        </w:rPr>
        <w:br/>
        <w:t>(технический университет)»</w:t>
      </w:r>
      <w:r>
        <w:rPr>
          <w:rFonts w:ascii="Times New Roman" w:hAnsi="Times New Roman" w:cs="Times New Roman"/>
        </w:rPr>
        <w:br/>
        <w:t>СПбГТИ(ТУ)</w:t>
      </w:r>
    </w:p>
    <w:p w:rsidR="001C7B18" w:rsidRDefault="001C7B18" w:rsidP="001C7B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3"/>
        <w:gridCol w:w="1639"/>
        <w:gridCol w:w="1898"/>
        <w:gridCol w:w="1138"/>
        <w:gridCol w:w="1137"/>
      </w:tblGrid>
      <w:tr w:rsidR="001C7B18" w:rsidTr="007B17C9">
        <w:tc>
          <w:tcPr>
            <w:tcW w:w="3542" w:type="dxa"/>
            <w:gridSpan w:val="2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УГНС</w:t>
            </w:r>
          </w:p>
        </w:tc>
        <w:tc>
          <w:tcPr>
            <w:tcW w:w="1639" w:type="dxa"/>
            <w:shd w:val="clear" w:color="auto" w:fill="auto"/>
          </w:tcPr>
          <w:p w:rsidR="001C7B18" w:rsidRPr="00043B84" w:rsidRDefault="001C7B18" w:rsidP="007B17C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09.00.00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1C7B18" w:rsidRPr="00043B84" w:rsidRDefault="001C7B18" w:rsidP="007B17C9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Информатика и вычислительная техника</w:t>
            </w:r>
          </w:p>
        </w:tc>
      </w:tr>
      <w:tr w:rsidR="001C7B18" w:rsidTr="007B17C9">
        <w:tc>
          <w:tcPr>
            <w:tcW w:w="3542" w:type="dxa"/>
            <w:gridSpan w:val="2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Направление подготовки</w:t>
            </w:r>
          </w:p>
        </w:tc>
        <w:tc>
          <w:tcPr>
            <w:tcW w:w="1639" w:type="dxa"/>
            <w:shd w:val="clear" w:color="auto" w:fill="auto"/>
          </w:tcPr>
          <w:p w:rsidR="001C7B18" w:rsidRPr="00043B84" w:rsidRDefault="001C7B18" w:rsidP="007B17C9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09.04.01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1C7B18" w:rsidRPr="00043B84" w:rsidRDefault="001C7B18" w:rsidP="007B17C9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Информатика и вычислительная техника</w:t>
            </w:r>
          </w:p>
        </w:tc>
      </w:tr>
      <w:tr w:rsidR="001C7B18" w:rsidTr="007B17C9">
        <w:tc>
          <w:tcPr>
            <w:tcW w:w="3542" w:type="dxa"/>
            <w:gridSpan w:val="2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Направленность (профиль)</w:t>
            </w:r>
          </w:p>
        </w:tc>
        <w:tc>
          <w:tcPr>
            <w:tcW w:w="1639" w:type="dxa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1C7B18" w:rsidRPr="00043B84" w:rsidRDefault="001C7B18" w:rsidP="007B17C9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Системы автоматизированного проектирования</w:t>
            </w:r>
          </w:p>
        </w:tc>
      </w:tr>
      <w:tr w:rsidR="001C7B18" w:rsidTr="007B17C9">
        <w:tc>
          <w:tcPr>
            <w:tcW w:w="3542" w:type="dxa"/>
            <w:gridSpan w:val="2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Форма обучения</w:t>
            </w:r>
          </w:p>
        </w:tc>
        <w:tc>
          <w:tcPr>
            <w:tcW w:w="1639" w:type="dxa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1C7B18" w:rsidRPr="00043B84" w:rsidRDefault="001C7B18" w:rsidP="007B17C9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очная</w:t>
            </w:r>
          </w:p>
        </w:tc>
      </w:tr>
      <w:tr w:rsidR="001C7B18" w:rsidTr="007B17C9">
        <w:tc>
          <w:tcPr>
            <w:tcW w:w="3542" w:type="dxa"/>
            <w:gridSpan w:val="2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1639" w:type="dxa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1C7B18" w:rsidRPr="00043B84" w:rsidRDefault="001C7B18" w:rsidP="007B17C9"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C7B18" w:rsidTr="007B17C9">
        <w:tc>
          <w:tcPr>
            <w:tcW w:w="3542" w:type="dxa"/>
            <w:gridSpan w:val="2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1639" w:type="dxa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1C7B18" w:rsidRPr="00043B84" w:rsidRDefault="001C7B18" w:rsidP="007B17C9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Информационных технологий и управления</w:t>
            </w:r>
          </w:p>
        </w:tc>
      </w:tr>
      <w:tr w:rsidR="001C7B18" w:rsidTr="007B17C9">
        <w:tc>
          <w:tcPr>
            <w:tcW w:w="3542" w:type="dxa"/>
            <w:gridSpan w:val="2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1639" w:type="dxa"/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1C7B18" w:rsidRPr="00043B84" w:rsidRDefault="001C7B18" w:rsidP="007B17C9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Систем автоматизированного</w:t>
            </w:r>
          </w:p>
          <w:p w:rsidR="001C7B18" w:rsidRPr="00043B84" w:rsidRDefault="001C7B18" w:rsidP="007B17C9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проектирования и управления</w:t>
            </w:r>
          </w:p>
          <w:p w:rsidR="001C7B18" w:rsidRPr="00043B84" w:rsidRDefault="001C7B18" w:rsidP="007B17C9"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C7B18" w:rsidTr="007B17C9">
        <w:trPr>
          <w:trHeight w:val="510"/>
        </w:trPr>
        <w:tc>
          <w:tcPr>
            <w:tcW w:w="3542" w:type="dxa"/>
            <w:gridSpan w:val="2"/>
            <w:shd w:val="clear" w:color="auto" w:fill="auto"/>
            <w:vAlign w:val="center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  <w:r w:rsidRPr="00043B84">
              <w:rPr>
                <w:rFonts w:ascii="Times New Roman" w:hAnsi="Times New Roman" w:cs="Times New Roman"/>
              </w:rPr>
              <w:t>Учебная дисциплина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gridSpan w:val="3"/>
            <w:shd w:val="clear" w:color="auto" w:fill="auto"/>
            <w:vAlign w:val="center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научного проекта</w:t>
            </w:r>
          </w:p>
        </w:tc>
      </w:tr>
      <w:tr w:rsidR="001C7B18" w:rsidTr="007B17C9">
        <w:trPr>
          <w:trHeight w:val="680"/>
        </w:trPr>
        <w:tc>
          <w:tcPr>
            <w:tcW w:w="1139" w:type="dxa"/>
            <w:shd w:val="clear" w:color="auto" w:fill="auto"/>
            <w:vAlign w:val="center"/>
          </w:tcPr>
          <w:p w:rsidR="001C7B18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5940" w:type="dxa"/>
            <w:gridSpan w:val="3"/>
            <w:shd w:val="clear" w:color="auto" w:fill="auto"/>
            <w:vAlign w:val="center"/>
          </w:tcPr>
          <w:p w:rsidR="001C7B18" w:rsidRDefault="001C7B18" w:rsidP="007B1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                                                                                               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1C7B18" w:rsidRDefault="001C7B18" w:rsidP="007B17C9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1C7B18" w:rsidRDefault="001C7B18" w:rsidP="007B1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499м</w:t>
            </w:r>
          </w:p>
        </w:tc>
      </w:tr>
    </w:tbl>
    <w:p w:rsidR="001C7B18" w:rsidRPr="001C7B18" w:rsidRDefault="00595167" w:rsidP="001C7B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Доклад</w:t>
      </w:r>
      <w:bookmarkStart w:id="0" w:name="_GoBack"/>
      <w:bookmarkEnd w:id="0"/>
      <w:r w:rsidR="001C7B18" w:rsidRPr="001C7B18">
        <w:rPr>
          <w:rFonts w:ascii="Times New Roman" w:hAnsi="Times New Roman" w:cs="Times New Roman"/>
          <w:sz w:val="28"/>
        </w:rPr>
        <w:t xml:space="preserve"> по теме:</w:t>
      </w:r>
    </w:p>
    <w:p w:rsidR="001C7B18" w:rsidRDefault="001C7B18" w:rsidP="001C7B18">
      <w:pPr>
        <w:jc w:val="center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Лабораторная работа 1</w:t>
      </w:r>
    </w:p>
    <w:tbl>
      <w:tblPr>
        <w:tblStyle w:val="2"/>
        <w:tblW w:w="5000" w:type="pct"/>
        <w:tblLook w:val="01E0" w:firstRow="1" w:lastRow="1" w:firstColumn="1" w:lastColumn="1" w:noHBand="0" w:noVBand="0"/>
      </w:tblPr>
      <w:tblGrid>
        <w:gridCol w:w="891"/>
        <w:gridCol w:w="1609"/>
        <w:gridCol w:w="1070"/>
        <w:gridCol w:w="2494"/>
        <w:gridCol w:w="971"/>
        <w:gridCol w:w="2320"/>
      </w:tblGrid>
      <w:tr w:rsidR="001C7B18" w:rsidTr="007B17C9"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7B18" w:rsidRDefault="001C7B18" w:rsidP="007B17C9">
            <w:pPr>
              <w:spacing w:before="4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  <w:t>Тема:</w:t>
            </w:r>
          </w:p>
        </w:tc>
        <w:tc>
          <w:tcPr>
            <w:tcW w:w="84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7B18" w:rsidRPr="001C7B18" w:rsidRDefault="001C7B18" w:rsidP="007B17C9">
            <w:pPr>
              <w:spacing w:before="40"/>
              <w:ind w:right="735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1C7B18">
              <w:rPr>
                <w:rFonts w:ascii="Times New Roman" w:eastAsia="Calibri" w:hAnsi="Times New Roman" w:cs="Times New Roman"/>
                <w:b/>
                <w:bCs/>
                <w:sz w:val="32"/>
                <w:szCs w:val="28"/>
              </w:rPr>
              <w:t>Принципы научного реферирования, структура реферата</w:t>
            </w:r>
          </w:p>
        </w:tc>
      </w:tr>
      <w:tr w:rsidR="001C7B18" w:rsidTr="007B17C9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B18" w:rsidRPr="00043B84" w:rsidRDefault="001C7B18" w:rsidP="007B17C9">
            <w:pPr>
              <w:widowControl w:val="0"/>
              <w:rPr>
                <w:rFonts w:eastAsia="Times New Roman"/>
                <w:sz w:val="22"/>
              </w:rPr>
            </w:pPr>
            <w:r w:rsidRPr="00043B84">
              <w:rPr>
                <w:rFonts w:ascii="Times New Roman" w:eastAsia="Times New Roman" w:hAnsi="Times New Roman" w:cs="Times New Roman"/>
                <w:sz w:val="22"/>
              </w:rPr>
              <w:t>Студент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B18" w:rsidRPr="00043B84" w:rsidRDefault="001C7B18" w:rsidP="007B17C9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4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B18" w:rsidRPr="00043B84" w:rsidRDefault="001C7B18" w:rsidP="007B17C9">
            <w:pPr>
              <w:widowControl w:val="0"/>
              <w:rPr>
                <w:rFonts w:eastAsia="Times New Roman"/>
                <w:sz w:val="22"/>
              </w:rPr>
            </w:pPr>
            <w:r w:rsidRPr="00043B84">
              <w:rPr>
                <w:rFonts w:ascii="Times New Roman" w:eastAsia="Times New Roman" w:hAnsi="Times New Roman" w:cs="Times New Roman"/>
                <w:sz w:val="22"/>
              </w:rPr>
              <w:t>Плеханов А.А.</w:t>
            </w:r>
          </w:p>
        </w:tc>
      </w:tr>
      <w:tr w:rsidR="001C7B18" w:rsidTr="007B17C9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B18" w:rsidRPr="00043B84" w:rsidRDefault="001C7B18" w:rsidP="007B17C9">
            <w:pPr>
              <w:rPr>
                <w:rFonts w:eastAsia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Преподаватель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B18" w:rsidRPr="00043B84" w:rsidRDefault="001C7B18" w:rsidP="007B17C9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494" w:type="dxa"/>
            <w:tcBorders>
              <w:left w:val="nil"/>
              <w:right w:val="nil"/>
            </w:tcBorders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7B18" w:rsidRPr="00043B84" w:rsidRDefault="001C7B18" w:rsidP="007B17C9">
            <w:pPr>
              <w:widowControl w:val="0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B18" w:rsidRPr="00043B84" w:rsidRDefault="001C7B18" w:rsidP="007B17C9">
            <w:pPr>
              <w:widowControl w:val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Малков А.</w:t>
            </w:r>
            <w:r w:rsidRPr="00043B84">
              <w:rPr>
                <w:rFonts w:ascii="Times New Roman" w:eastAsia="Times New Roman" w:hAnsi="Times New Roman" w:cs="Times New Roman"/>
                <w:sz w:val="22"/>
              </w:rPr>
              <w:t>А.</w:t>
            </w:r>
          </w:p>
        </w:tc>
      </w:tr>
    </w:tbl>
    <w:p w:rsidR="001C7B18" w:rsidRDefault="001C7B18" w:rsidP="001C7B18">
      <w:pPr>
        <w:tabs>
          <w:tab w:val="left" w:pos="5400"/>
          <w:tab w:val="left" w:pos="85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C7B18" w:rsidRDefault="001C7B18" w:rsidP="001C7B18">
      <w:pPr>
        <w:spacing w:before="240"/>
        <w:jc w:val="center"/>
        <w:rPr>
          <w:rFonts w:ascii="Times New Roman" w:hAnsi="Times New Roman" w:cs="Times New Roman"/>
        </w:rPr>
      </w:pPr>
    </w:p>
    <w:p w:rsidR="001C7B18" w:rsidRDefault="001C7B18" w:rsidP="001C7B18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1C7B18" w:rsidRDefault="001C7B18" w:rsidP="001C7B1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350EB5" w:rsidRPr="00F551A0" w:rsidRDefault="003705CD" w:rsidP="00F5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A0">
        <w:rPr>
          <w:rFonts w:ascii="Times New Roman" w:hAnsi="Times New Roman" w:cs="Times New Roman"/>
          <w:b/>
          <w:i/>
          <w:sz w:val="28"/>
          <w:szCs w:val="28"/>
        </w:rPr>
        <w:lastRenderedPageBreak/>
        <w:t>Реферирование</w:t>
      </w:r>
      <w:r w:rsidRPr="00F551A0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F551A0">
        <w:rPr>
          <w:rFonts w:ascii="Times New Roman" w:hAnsi="Times New Roman" w:cs="Times New Roman"/>
          <w:b/>
          <w:i/>
          <w:sz w:val="28"/>
          <w:szCs w:val="28"/>
        </w:rPr>
        <w:t>составление реферата</w:t>
      </w:r>
      <w:r w:rsidRPr="00F551A0">
        <w:rPr>
          <w:rFonts w:ascii="Times New Roman" w:hAnsi="Times New Roman" w:cs="Times New Roman"/>
          <w:sz w:val="28"/>
          <w:szCs w:val="28"/>
        </w:rPr>
        <w:t xml:space="preserve"> – это краткое изложение содержания оригинала-первоисточника</w:t>
      </w:r>
      <w:r w:rsidRPr="00F551A0">
        <w:rPr>
          <w:rFonts w:ascii="Times New Roman" w:hAnsi="Times New Roman" w:cs="Times New Roman"/>
          <w:sz w:val="28"/>
          <w:szCs w:val="28"/>
        </w:rPr>
        <w:t>.</w:t>
      </w:r>
    </w:p>
    <w:p w:rsidR="00F551A0" w:rsidRPr="00F551A0" w:rsidRDefault="00F551A0" w:rsidP="00F5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A0">
        <w:rPr>
          <w:rFonts w:ascii="Times New Roman" w:hAnsi="Times New Roman" w:cs="Times New Roman"/>
          <w:sz w:val="28"/>
          <w:szCs w:val="28"/>
        </w:rPr>
        <w:t>В зависимости от того, для каких целей пишется реферат, выделяются:</w:t>
      </w:r>
    </w:p>
    <w:p w:rsidR="00F551A0" w:rsidRPr="00F551A0" w:rsidRDefault="00F551A0" w:rsidP="00F551A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A0">
        <w:rPr>
          <w:rFonts w:ascii="Times New Roman" w:hAnsi="Times New Roman" w:cs="Times New Roman"/>
          <w:b/>
          <w:i/>
          <w:sz w:val="28"/>
          <w:szCs w:val="28"/>
        </w:rPr>
        <w:t>индикативный реферат</w:t>
      </w:r>
      <w:r w:rsidRPr="00F551A0">
        <w:rPr>
          <w:rFonts w:ascii="Times New Roman" w:hAnsi="Times New Roman" w:cs="Times New Roman"/>
          <w:sz w:val="28"/>
          <w:szCs w:val="28"/>
        </w:rPr>
        <w:t xml:space="preserve"> (реферат-резюме), который максимально</w:t>
      </w:r>
      <w:r w:rsidRPr="00F551A0">
        <w:rPr>
          <w:rFonts w:ascii="Times New Roman" w:hAnsi="Times New Roman" w:cs="Times New Roman"/>
          <w:sz w:val="28"/>
          <w:szCs w:val="28"/>
        </w:rPr>
        <w:t xml:space="preserve"> </w:t>
      </w:r>
      <w:r w:rsidRPr="00F551A0">
        <w:rPr>
          <w:rFonts w:ascii="Times New Roman" w:hAnsi="Times New Roman" w:cs="Times New Roman"/>
          <w:sz w:val="28"/>
          <w:szCs w:val="28"/>
        </w:rPr>
        <w:t>кратко излагает выводы, результаты проведенной работы, все второстепенное для интересующей референта темы опускается;</w:t>
      </w:r>
    </w:p>
    <w:p w:rsidR="003705CD" w:rsidRPr="00F551A0" w:rsidRDefault="00F551A0" w:rsidP="00F551A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A0">
        <w:rPr>
          <w:rFonts w:ascii="Times New Roman" w:hAnsi="Times New Roman" w:cs="Times New Roman"/>
          <w:b/>
          <w:i/>
          <w:sz w:val="28"/>
          <w:szCs w:val="28"/>
        </w:rPr>
        <w:t>информативный реферат</w:t>
      </w:r>
      <w:r w:rsidRPr="00F551A0">
        <w:rPr>
          <w:rFonts w:ascii="Times New Roman" w:hAnsi="Times New Roman" w:cs="Times New Roman"/>
          <w:sz w:val="28"/>
          <w:szCs w:val="28"/>
        </w:rPr>
        <w:t xml:space="preserve"> (реферат-конспект), который может</w:t>
      </w:r>
      <w:r w:rsidRPr="00F551A0">
        <w:rPr>
          <w:rFonts w:ascii="Times New Roman" w:hAnsi="Times New Roman" w:cs="Times New Roman"/>
          <w:sz w:val="28"/>
          <w:szCs w:val="28"/>
        </w:rPr>
        <w:t xml:space="preserve"> </w:t>
      </w:r>
      <w:r w:rsidRPr="00F551A0">
        <w:rPr>
          <w:rFonts w:ascii="Times New Roman" w:hAnsi="Times New Roman" w:cs="Times New Roman"/>
          <w:sz w:val="28"/>
          <w:szCs w:val="28"/>
        </w:rPr>
        <w:t>быть монографическим (по одному источнику) или обзорным (по двум</w:t>
      </w:r>
      <w:r w:rsidRPr="00F551A0">
        <w:rPr>
          <w:rFonts w:ascii="Times New Roman" w:hAnsi="Times New Roman" w:cs="Times New Roman"/>
          <w:sz w:val="28"/>
          <w:szCs w:val="28"/>
        </w:rPr>
        <w:t xml:space="preserve"> </w:t>
      </w:r>
      <w:r w:rsidRPr="00F551A0">
        <w:rPr>
          <w:rFonts w:ascii="Times New Roman" w:hAnsi="Times New Roman" w:cs="Times New Roman"/>
          <w:sz w:val="28"/>
          <w:szCs w:val="28"/>
        </w:rPr>
        <w:t>или нескольким источникам); он содержит в обобщенном виде все основные положения первичного документа.</w:t>
      </w:r>
    </w:p>
    <w:p w:rsidR="00F551A0" w:rsidRPr="00F551A0" w:rsidRDefault="00F551A0" w:rsidP="00F5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A0">
        <w:rPr>
          <w:rFonts w:ascii="Times New Roman" w:hAnsi="Times New Roman" w:cs="Times New Roman"/>
          <w:sz w:val="28"/>
          <w:szCs w:val="28"/>
        </w:rPr>
        <w:t>Индикативный реферат сходен с аннотацией краткостью и лаконичностью изложения и служит для того, чтобы определить целесообразность обращения к тексту-источнику. Но, в отличие от аннотации, главной функцией которой является официальное сообщение (часто в рекламных целях) о новом издании, реферат-резюме в обобщенном виде раскрывает все основные положения исходного текста, излагает проблемную информацию текста-источника и дает представление о фактах, результат</w:t>
      </w:r>
      <w:r w:rsidR="004A1CCB">
        <w:rPr>
          <w:rFonts w:ascii="Times New Roman" w:hAnsi="Times New Roman" w:cs="Times New Roman"/>
          <w:sz w:val="28"/>
          <w:szCs w:val="28"/>
        </w:rPr>
        <w:t>ах и выводах, изложенных в нем.</w:t>
      </w:r>
    </w:p>
    <w:p w:rsidR="00F551A0" w:rsidRPr="00F551A0" w:rsidRDefault="00F551A0" w:rsidP="00E42538">
      <w:pPr>
        <w:pStyle w:val="a3"/>
        <w:numPr>
          <w:ilvl w:val="1"/>
          <w:numId w:val="2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указывает на основные аспекты содержания первичного документа;</w:t>
      </w:r>
    </w:p>
    <w:p w:rsidR="00F551A0" w:rsidRPr="00F551A0" w:rsidRDefault="00F551A0" w:rsidP="00E42538">
      <w:pPr>
        <w:pStyle w:val="a3"/>
        <w:numPr>
          <w:ilvl w:val="1"/>
          <w:numId w:val="2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дает четкое представление об объекте документа;</w:t>
      </w:r>
    </w:p>
    <w:p w:rsidR="00F551A0" w:rsidRPr="00F551A0" w:rsidRDefault="00F551A0" w:rsidP="00E42538">
      <w:pPr>
        <w:pStyle w:val="a3"/>
        <w:numPr>
          <w:ilvl w:val="1"/>
          <w:numId w:val="2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обозначает основные вопросы, рассматриваемые в документе,</w:t>
      </w:r>
    </w:p>
    <w:p w:rsidR="00F551A0" w:rsidRPr="00F551A0" w:rsidRDefault="00F551A0" w:rsidP="00E42538">
      <w:pPr>
        <w:pStyle w:val="a3"/>
        <w:numPr>
          <w:ilvl w:val="1"/>
          <w:numId w:val="2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отражает полученные результаты и выводы.</w:t>
      </w:r>
    </w:p>
    <w:p w:rsidR="00F551A0" w:rsidRPr="00F551A0" w:rsidRDefault="00F551A0" w:rsidP="00F5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A0">
        <w:rPr>
          <w:rFonts w:ascii="Times New Roman" w:hAnsi="Times New Roman" w:cs="Times New Roman"/>
          <w:sz w:val="28"/>
          <w:szCs w:val="28"/>
        </w:rPr>
        <w:t>Информативный реферат предполагает развернутое изложение основного содержания первоисточника, иллюстративный материал, аргументацию, сведения о методике исследования и составляется таким образом, чтобы, прочитав его, не было необходимости возвращаться к исходному тексту. Объем реферата может зависеть от того, как он будет в дальнейшем использоваться: для цитирования в своей работе, при выработке новой концепции исследования или для пополнения банка данных этой отрасли знании.</w:t>
      </w:r>
    </w:p>
    <w:p w:rsidR="00F551A0" w:rsidRPr="00F551A0" w:rsidRDefault="00F551A0" w:rsidP="00E42538">
      <w:pPr>
        <w:pStyle w:val="a3"/>
        <w:numPr>
          <w:ilvl w:val="1"/>
          <w:numId w:val="3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доносит до потребителя конкретную информацию, извлеченную из документа;</w:t>
      </w:r>
    </w:p>
    <w:p w:rsidR="00F551A0" w:rsidRPr="00F551A0" w:rsidRDefault="00F551A0" w:rsidP="00E42538">
      <w:pPr>
        <w:pStyle w:val="a3"/>
        <w:numPr>
          <w:ilvl w:val="1"/>
          <w:numId w:val="3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достаточно полно отражает содержание первичного документа, основные идеи и фактические данные.</w:t>
      </w:r>
    </w:p>
    <w:p w:rsidR="00F551A0" w:rsidRPr="00F551A0" w:rsidRDefault="00F551A0" w:rsidP="00F551A0">
      <w:pPr>
        <w:pStyle w:val="a3"/>
        <w:spacing w:before="150" w:beforeAutospacing="0" w:after="150" w:afterAutospacing="0"/>
        <w:ind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Позиции, которые следует раскрыть в информативном реферате:</w:t>
      </w:r>
    </w:p>
    <w:p w:rsidR="00F551A0" w:rsidRPr="00F551A0" w:rsidRDefault="00F551A0" w:rsidP="00E42538">
      <w:pPr>
        <w:pStyle w:val="a3"/>
        <w:numPr>
          <w:ilvl w:val="0"/>
          <w:numId w:val="5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lastRenderedPageBreak/>
        <w:t>тема, предмет исследования;</w:t>
      </w:r>
    </w:p>
    <w:p w:rsidR="00F551A0" w:rsidRPr="00F551A0" w:rsidRDefault="00F551A0" w:rsidP="00E42538">
      <w:pPr>
        <w:pStyle w:val="a3"/>
        <w:numPr>
          <w:ilvl w:val="0"/>
          <w:numId w:val="5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характер и цель работы;</w:t>
      </w:r>
    </w:p>
    <w:p w:rsidR="00F551A0" w:rsidRPr="00F551A0" w:rsidRDefault="00F551A0" w:rsidP="00E42538">
      <w:pPr>
        <w:pStyle w:val="a3"/>
        <w:numPr>
          <w:ilvl w:val="0"/>
          <w:numId w:val="5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место проведения работы;</w:t>
      </w:r>
    </w:p>
    <w:p w:rsidR="00F551A0" w:rsidRPr="00F551A0" w:rsidRDefault="00F551A0" w:rsidP="00E42538">
      <w:pPr>
        <w:pStyle w:val="a3"/>
        <w:numPr>
          <w:ilvl w:val="0"/>
          <w:numId w:val="5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конкретные результаты работы;</w:t>
      </w:r>
    </w:p>
    <w:p w:rsidR="00F551A0" w:rsidRPr="00F551A0" w:rsidRDefault="00F551A0" w:rsidP="00E42538">
      <w:pPr>
        <w:pStyle w:val="a3"/>
        <w:numPr>
          <w:ilvl w:val="0"/>
          <w:numId w:val="5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выводы, оценки, предложения;</w:t>
      </w:r>
    </w:p>
    <w:p w:rsidR="00F551A0" w:rsidRPr="00F551A0" w:rsidRDefault="00F551A0" w:rsidP="00E42538">
      <w:pPr>
        <w:pStyle w:val="a3"/>
        <w:numPr>
          <w:ilvl w:val="0"/>
          <w:numId w:val="5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принятые и отвергнутые гипотезы, описанные в первичном документе;</w:t>
      </w:r>
    </w:p>
    <w:p w:rsidR="00F551A0" w:rsidRPr="00F551A0" w:rsidRDefault="00F551A0" w:rsidP="00E42538">
      <w:pPr>
        <w:pStyle w:val="a3"/>
        <w:numPr>
          <w:ilvl w:val="0"/>
          <w:numId w:val="5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область применения.</w:t>
      </w:r>
    </w:p>
    <w:p w:rsidR="00F551A0" w:rsidRPr="00F551A0" w:rsidRDefault="00F551A0" w:rsidP="00F551A0">
      <w:pPr>
        <w:pStyle w:val="a3"/>
        <w:spacing w:before="150" w:beforeAutospacing="0" w:after="150" w:afterAutospacing="0"/>
        <w:ind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Часто индикативный реферат является частью информативного реферата.</w:t>
      </w:r>
    </w:p>
    <w:p w:rsidR="00F551A0" w:rsidRPr="00F551A0" w:rsidRDefault="00F551A0" w:rsidP="00F551A0">
      <w:pPr>
        <w:pStyle w:val="a3"/>
        <w:spacing w:before="150" w:beforeAutospacing="0" w:after="150" w:afterAutospacing="0"/>
        <w:ind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С точки зрения количества отражаемых в реферате документов их можно разделить на:</w:t>
      </w:r>
    </w:p>
    <w:p w:rsidR="00F551A0" w:rsidRPr="00F551A0" w:rsidRDefault="00F551A0" w:rsidP="00E42538">
      <w:pPr>
        <w:pStyle w:val="a3"/>
        <w:numPr>
          <w:ilvl w:val="1"/>
          <w:numId w:val="7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E42538">
        <w:rPr>
          <w:b/>
          <w:i/>
          <w:sz w:val="28"/>
          <w:szCs w:val="28"/>
        </w:rPr>
        <w:t>монографические</w:t>
      </w:r>
      <w:r w:rsidRPr="00F551A0">
        <w:rPr>
          <w:sz w:val="28"/>
          <w:szCs w:val="28"/>
        </w:rPr>
        <w:t xml:space="preserve"> (рефераты, составленные по одному источнику);</w:t>
      </w:r>
    </w:p>
    <w:p w:rsidR="00F551A0" w:rsidRPr="00F551A0" w:rsidRDefault="00F551A0" w:rsidP="00E42538">
      <w:pPr>
        <w:pStyle w:val="a3"/>
        <w:numPr>
          <w:ilvl w:val="1"/>
          <w:numId w:val="7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E42538">
        <w:rPr>
          <w:b/>
          <w:i/>
          <w:sz w:val="28"/>
          <w:szCs w:val="28"/>
        </w:rPr>
        <w:t>сводные/обзорные</w:t>
      </w:r>
      <w:r w:rsidRPr="00F551A0">
        <w:rPr>
          <w:sz w:val="28"/>
          <w:szCs w:val="28"/>
        </w:rPr>
        <w:t xml:space="preserve"> (рефераты, передающие содержание нескольких источников на одну тему).</w:t>
      </w:r>
    </w:p>
    <w:p w:rsidR="00E42538" w:rsidRDefault="00E42538" w:rsidP="00F5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реферату:</w:t>
      </w:r>
    </w:p>
    <w:p w:rsidR="00E42538" w:rsidRPr="00E42538" w:rsidRDefault="00F551A0" w:rsidP="00E42538">
      <w:pPr>
        <w:pStyle w:val="a4"/>
        <w:numPr>
          <w:ilvl w:val="1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538">
        <w:rPr>
          <w:rFonts w:ascii="Times New Roman" w:hAnsi="Times New Roman" w:cs="Times New Roman"/>
          <w:sz w:val="28"/>
          <w:szCs w:val="28"/>
        </w:rPr>
        <w:t>информативность, полнота изложения</w:t>
      </w:r>
      <w:r w:rsidR="00E42538" w:rsidRPr="00E42538">
        <w:rPr>
          <w:rFonts w:ascii="Times New Roman" w:hAnsi="Times New Roman" w:cs="Times New Roman"/>
          <w:sz w:val="28"/>
          <w:szCs w:val="28"/>
        </w:rPr>
        <w:t>;</w:t>
      </w:r>
    </w:p>
    <w:p w:rsidR="00E42538" w:rsidRPr="00E42538" w:rsidRDefault="00F551A0" w:rsidP="00E42538">
      <w:pPr>
        <w:pStyle w:val="a4"/>
        <w:numPr>
          <w:ilvl w:val="1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538">
        <w:rPr>
          <w:rFonts w:ascii="Times New Roman" w:hAnsi="Times New Roman" w:cs="Times New Roman"/>
          <w:sz w:val="28"/>
          <w:szCs w:val="28"/>
        </w:rPr>
        <w:t>объективность, неискаженное фиксирование вс</w:t>
      </w:r>
      <w:r w:rsidR="00E42538" w:rsidRPr="00E42538">
        <w:rPr>
          <w:rFonts w:ascii="Times New Roman" w:hAnsi="Times New Roman" w:cs="Times New Roman"/>
          <w:sz w:val="28"/>
          <w:szCs w:val="28"/>
        </w:rPr>
        <w:t>ех положений первичного текста;</w:t>
      </w:r>
    </w:p>
    <w:p w:rsidR="00F551A0" w:rsidRPr="00E42538" w:rsidRDefault="00F551A0" w:rsidP="00E42538">
      <w:pPr>
        <w:pStyle w:val="a4"/>
        <w:numPr>
          <w:ilvl w:val="1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538">
        <w:rPr>
          <w:rFonts w:ascii="Times New Roman" w:hAnsi="Times New Roman" w:cs="Times New Roman"/>
          <w:sz w:val="28"/>
          <w:szCs w:val="28"/>
        </w:rPr>
        <w:t>корректность в оценке материала.</w:t>
      </w:r>
    </w:p>
    <w:p w:rsidR="00E42538" w:rsidRPr="00E42538" w:rsidRDefault="00DB46CF" w:rsidP="00E425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сказать и о характере передаваемой информации. </w:t>
      </w:r>
      <w:r w:rsidR="00E42538" w:rsidRPr="00E42538">
        <w:rPr>
          <w:rFonts w:ascii="Times New Roman" w:hAnsi="Times New Roman" w:cs="Times New Roman"/>
          <w:sz w:val="28"/>
          <w:szCs w:val="28"/>
        </w:rPr>
        <w:t xml:space="preserve">В научной литературе выделяются три основных типа содержательной информации: </w:t>
      </w:r>
    </w:p>
    <w:p w:rsidR="00E42538" w:rsidRPr="00E42538" w:rsidRDefault="00E42538" w:rsidP="00E42538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538">
        <w:rPr>
          <w:rFonts w:ascii="Times New Roman" w:hAnsi="Times New Roman" w:cs="Times New Roman"/>
          <w:b/>
          <w:i/>
          <w:sz w:val="28"/>
          <w:szCs w:val="28"/>
        </w:rPr>
        <w:t xml:space="preserve">Фактографическая </w:t>
      </w:r>
      <w:r w:rsidRPr="00E42538">
        <w:rPr>
          <w:rFonts w:ascii="Times New Roman" w:hAnsi="Times New Roman" w:cs="Times New Roman"/>
          <w:sz w:val="28"/>
          <w:szCs w:val="28"/>
        </w:rPr>
        <w:t xml:space="preserve">информация – информация о фактах, явлениях, процессах, событиях. </w:t>
      </w:r>
    </w:p>
    <w:p w:rsidR="00E42538" w:rsidRPr="00E42538" w:rsidRDefault="00E42538" w:rsidP="00E42538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538">
        <w:rPr>
          <w:rFonts w:ascii="Times New Roman" w:hAnsi="Times New Roman" w:cs="Times New Roman"/>
          <w:b/>
          <w:i/>
          <w:sz w:val="28"/>
          <w:szCs w:val="28"/>
        </w:rPr>
        <w:t>Логико-теоретическая</w:t>
      </w:r>
      <w:r w:rsidRPr="00E42538">
        <w:rPr>
          <w:rFonts w:ascii="Times New Roman" w:hAnsi="Times New Roman" w:cs="Times New Roman"/>
          <w:sz w:val="28"/>
          <w:szCs w:val="28"/>
        </w:rPr>
        <w:t xml:space="preserve"> информация – сообщение о способах получения фактографической информации, выводов из фактов, об их истолковании, ссылки на источник информации.</w:t>
      </w:r>
    </w:p>
    <w:p w:rsidR="00E42538" w:rsidRPr="00E42538" w:rsidRDefault="00E42538" w:rsidP="00BC4917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538">
        <w:rPr>
          <w:rFonts w:ascii="Times New Roman" w:hAnsi="Times New Roman" w:cs="Times New Roman"/>
          <w:b/>
          <w:i/>
          <w:sz w:val="28"/>
          <w:szCs w:val="28"/>
        </w:rPr>
        <w:t>Оценочная</w:t>
      </w:r>
      <w:r w:rsidRPr="00E42538">
        <w:rPr>
          <w:rFonts w:ascii="Times New Roman" w:hAnsi="Times New Roman" w:cs="Times New Roman"/>
          <w:sz w:val="28"/>
          <w:szCs w:val="28"/>
        </w:rPr>
        <w:t xml:space="preserve"> информация – выражение авторского отношения к сообщению. При сокращении текста необходимо прежде всего отобрать информацию о фактах, а затем оценить необходимость логико-теоретической и оценочной информации.</w:t>
      </w:r>
    </w:p>
    <w:p w:rsidR="00E42538" w:rsidRDefault="00F551A0" w:rsidP="00F5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A0">
        <w:rPr>
          <w:rFonts w:ascii="Times New Roman" w:hAnsi="Times New Roman" w:cs="Times New Roman"/>
          <w:sz w:val="28"/>
          <w:szCs w:val="28"/>
        </w:rPr>
        <w:t>Реферат отл</w:t>
      </w:r>
      <w:r w:rsidR="00E42538">
        <w:rPr>
          <w:rFonts w:ascii="Times New Roman" w:hAnsi="Times New Roman" w:cs="Times New Roman"/>
          <w:sz w:val="28"/>
          <w:szCs w:val="28"/>
        </w:rPr>
        <w:t>ичается постоянством структуры:</w:t>
      </w:r>
    </w:p>
    <w:p w:rsidR="00E42538" w:rsidRPr="00E42538" w:rsidRDefault="00F551A0" w:rsidP="00E42538">
      <w:pPr>
        <w:pStyle w:val="a4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b/>
          <w:i/>
          <w:sz w:val="28"/>
          <w:szCs w:val="28"/>
        </w:rPr>
        <w:t>заголовочная часть</w:t>
      </w:r>
      <w:r w:rsidRPr="00E42538">
        <w:rPr>
          <w:rFonts w:ascii="Times New Roman" w:hAnsi="Times New Roman" w:cs="Times New Roman"/>
          <w:sz w:val="28"/>
          <w:szCs w:val="28"/>
        </w:rPr>
        <w:t xml:space="preserve"> (выходн</w:t>
      </w:r>
      <w:r w:rsidR="00E42538" w:rsidRPr="00E42538">
        <w:rPr>
          <w:rFonts w:ascii="Times New Roman" w:hAnsi="Times New Roman" w:cs="Times New Roman"/>
          <w:sz w:val="28"/>
          <w:szCs w:val="28"/>
        </w:rPr>
        <w:t xml:space="preserve">ые данные, формулировка темы); </w:t>
      </w:r>
    </w:p>
    <w:p w:rsidR="00E42538" w:rsidRPr="00E42538" w:rsidRDefault="00F551A0" w:rsidP="00E42538">
      <w:pPr>
        <w:pStyle w:val="a4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538">
        <w:rPr>
          <w:rFonts w:ascii="Times New Roman" w:hAnsi="Times New Roman" w:cs="Times New Roman"/>
          <w:sz w:val="28"/>
          <w:szCs w:val="28"/>
        </w:rPr>
        <w:lastRenderedPageBreak/>
        <w:t>собственно</w:t>
      </w:r>
      <w:r w:rsidR="00E42538">
        <w:rPr>
          <w:rFonts w:ascii="Times New Roman" w:hAnsi="Times New Roman" w:cs="Times New Roman"/>
          <w:sz w:val="28"/>
          <w:szCs w:val="28"/>
        </w:rPr>
        <w:t>,</w:t>
      </w:r>
      <w:r w:rsidRPr="00E42538">
        <w:rPr>
          <w:rFonts w:ascii="Times New Roman" w:hAnsi="Times New Roman" w:cs="Times New Roman"/>
          <w:sz w:val="28"/>
          <w:szCs w:val="28"/>
        </w:rPr>
        <w:t xml:space="preserve"> </w:t>
      </w:r>
      <w:r w:rsidRPr="00DB46CF">
        <w:rPr>
          <w:rFonts w:ascii="Times New Roman" w:hAnsi="Times New Roman" w:cs="Times New Roman"/>
          <w:b/>
          <w:i/>
          <w:sz w:val="28"/>
          <w:szCs w:val="28"/>
        </w:rPr>
        <w:t>реферативная часть</w:t>
      </w:r>
      <w:r w:rsidRPr="00E42538">
        <w:rPr>
          <w:rFonts w:ascii="Times New Roman" w:hAnsi="Times New Roman" w:cs="Times New Roman"/>
          <w:sz w:val="28"/>
          <w:szCs w:val="28"/>
        </w:rPr>
        <w:t>, включающая изложение основных п</w:t>
      </w:r>
      <w:r w:rsidR="00E42538" w:rsidRPr="00E42538">
        <w:rPr>
          <w:rFonts w:ascii="Times New Roman" w:hAnsi="Times New Roman" w:cs="Times New Roman"/>
          <w:sz w:val="28"/>
          <w:szCs w:val="28"/>
        </w:rPr>
        <w:t>оложений текста-первоисточника;</w:t>
      </w:r>
    </w:p>
    <w:p w:rsidR="00E42538" w:rsidRPr="00E42538" w:rsidRDefault="00F551A0" w:rsidP="00E42538">
      <w:pPr>
        <w:pStyle w:val="a4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b/>
          <w:i/>
          <w:sz w:val="28"/>
          <w:szCs w:val="28"/>
        </w:rPr>
        <w:t>анализ</w:t>
      </w:r>
      <w:r w:rsidRPr="00E42538">
        <w:rPr>
          <w:rFonts w:ascii="Times New Roman" w:hAnsi="Times New Roman" w:cs="Times New Roman"/>
          <w:sz w:val="28"/>
          <w:szCs w:val="28"/>
        </w:rPr>
        <w:t>, изложение результатов и выводов; указание на наличие иллюстративного материала</w:t>
      </w:r>
      <w:r w:rsidR="00E42538" w:rsidRPr="00E42538">
        <w:rPr>
          <w:rFonts w:ascii="Times New Roman" w:hAnsi="Times New Roman" w:cs="Times New Roman"/>
          <w:sz w:val="28"/>
          <w:szCs w:val="28"/>
        </w:rPr>
        <w:t xml:space="preserve"> (таблиц, схем, рисунков и др.)</w:t>
      </w:r>
    </w:p>
    <w:p w:rsidR="00F551A0" w:rsidRPr="00E42538" w:rsidRDefault="00F551A0" w:rsidP="00E42538">
      <w:pPr>
        <w:pStyle w:val="a4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b/>
          <w:i/>
          <w:sz w:val="28"/>
          <w:szCs w:val="28"/>
        </w:rPr>
        <w:t>заключительная часть</w:t>
      </w:r>
      <w:r w:rsidRPr="00E42538">
        <w:rPr>
          <w:rFonts w:ascii="Times New Roman" w:hAnsi="Times New Roman" w:cs="Times New Roman"/>
          <w:sz w:val="28"/>
          <w:szCs w:val="28"/>
        </w:rPr>
        <w:t xml:space="preserve"> (здесь возможен краткий комментарий, в котором референт выражает свое отношение к проблемам, затронутым в первоисточнике, или к позиции автора по этим вопросам).</w:t>
      </w:r>
    </w:p>
    <w:p w:rsidR="00E42538" w:rsidRDefault="00E42538" w:rsidP="00F55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реферата: </w:t>
      </w:r>
    </w:p>
    <w:p w:rsidR="00E42538" w:rsidRPr="00DB46CF" w:rsidRDefault="00F551A0" w:rsidP="00DB46CF">
      <w:pPr>
        <w:pStyle w:val="a4"/>
        <w:numPr>
          <w:ilvl w:val="1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sz w:val="28"/>
          <w:szCs w:val="28"/>
        </w:rPr>
        <w:t xml:space="preserve">Вступление. Задачи типового вступления: </w:t>
      </w:r>
    </w:p>
    <w:p w:rsidR="00E42538" w:rsidRPr="00DB46CF" w:rsidRDefault="00F551A0" w:rsidP="00DB46CF">
      <w:pPr>
        <w:pStyle w:val="a4"/>
        <w:numPr>
          <w:ilvl w:val="0"/>
          <w:numId w:val="11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sz w:val="28"/>
          <w:szCs w:val="28"/>
        </w:rPr>
        <w:t xml:space="preserve">дать исходные данные (название исходного текста, где опубликован, в каком году); </w:t>
      </w:r>
    </w:p>
    <w:p w:rsidR="00E42538" w:rsidRPr="00DB46CF" w:rsidRDefault="00F551A0" w:rsidP="00DB46CF">
      <w:pPr>
        <w:pStyle w:val="a4"/>
        <w:numPr>
          <w:ilvl w:val="0"/>
          <w:numId w:val="11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sz w:val="28"/>
          <w:szCs w:val="28"/>
        </w:rPr>
        <w:t xml:space="preserve">сообщить сведения об авторе (фамилия, ученые степень и звание, если есть); </w:t>
      </w:r>
    </w:p>
    <w:p w:rsidR="00E42538" w:rsidRPr="00DB46CF" w:rsidRDefault="00F551A0" w:rsidP="00DB46CF">
      <w:pPr>
        <w:pStyle w:val="a4"/>
        <w:numPr>
          <w:ilvl w:val="0"/>
          <w:numId w:val="11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sz w:val="28"/>
          <w:szCs w:val="28"/>
        </w:rPr>
        <w:t xml:space="preserve">выявить смысл названия работы, чему посвящена (тема), в связи с чем написана. </w:t>
      </w:r>
    </w:p>
    <w:p w:rsidR="00E42538" w:rsidRPr="00DB46CF" w:rsidRDefault="00F551A0" w:rsidP="00DB46CF">
      <w:pPr>
        <w:pStyle w:val="a4"/>
        <w:numPr>
          <w:ilvl w:val="1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sz w:val="28"/>
          <w:szCs w:val="28"/>
        </w:rPr>
        <w:t xml:space="preserve">Перечисление основных вопросов (проблем, положений), о которых говорится в тексте. </w:t>
      </w:r>
    </w:p>
    <w:p w:rsidR="00E42538" w:rsidRPr="00DB46CF" w:rsidRDefault="00F551A0" w:rsidP="00DB46CF">
      <w:pPr>
        <w:pStyle w:val="a4"/>
        <w:numPr>
          <w:ilvl w:val="1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sz w:val="28"/>
          <w:szCs w:val="28"/>
        </w:rPr>
        <w:t xml:space="preserve">Анализ самых важных, по мнению референта, вопросов из перечисленных выше. Задачи типового анализа: </w:t>
      </w:r>
    </w:p>
    <w:p w:rsidR="00E42538" w:rsidRPr="00DB46CF" w:rsidRDefault="00F551A0" w:rsidP="00DB46CF">
      <w:pPr>
        <w:pStyle w:val="a4"/>
        <w:numPr>
          <w:ilvl w:val="0"/>
          <w:numId w:val="14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sz w:val="28"/>
          <w:szCs w:val="28"/>
        </w:rPr>
        <w:t xml:space="preserve">обосновать важность выбранных вопросов (почему эти вопросы представляются наиболее важными и интересными автору реферата); </w:t>
      </w:r>
    </w:p>
    <w:p w:rsidR="00E42538" w:rsidRPr="00DB46CF" w:rsidRDefault="00F551A0" w:rsidP="00DB46CF">
      <w:pPr>
        <w:pStyle w:val="a4"/>
        <w:numPr>
          <w:ilvl w:val="0"/>
          <w:numId w:val="14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sz w:val="28"/>
          <w:szCs w:val="28"/>
        </w:rPr>
        <w:t xml:space="preserve">коротко передать, что по этим вопросам говорит автор, опуская иллюстрации, примеры, цифры, отмечая только их наличие; </w:t>
      </w:r>
    </w:p>
    <w:p w:rsidR="00DB46CF" w:rsidRPr="00DB46CF" w:rsidRDefault="00F551A0" w:rsidP="00DB46CF">
      <w:pPr>
        <w:pStyle w:val="a4"/>
        <w:numPr>
          <w:ilvl w:val="0"/>
          <w:numId w:val="14"/>
        </w:num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sz w:val="28"/>
          <w:szCs w:val="28"/>
        </w:rPr>
        <w:t>выразить свое мнение по поводу су</w:t>
      </w:r>
      <w:r w:rsidR="00DB46CF" w:rsidRPr="00DB46CF">
        <w:rPr>
          <w:rFonts w:ascii="Times New Roman" w:hAnsi="Times New Roman" w:cs="Times New Roman"/>
          <w:sz w:val="28"/>
          <w:szCs w:val="28"/>
        </w:rPr>
        <w:t>ждений автора исходного текста.</w:t>
      </w:r>
    </w:p>
    <w:p w:rsidR="00F551A0" w:rsidRPr="00DB46CF" w:rsidRDefault="00F551A0" w:rsidP="00DB46CF">
      <w:pPr>
        <w:pStyle w:val="a4"/>
        <w:numPr>
          <w:ilvl w:val="1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6CF">
        <w:rPr>
          <w:rFonts w:ascii="Times New Roman" w:hAnsi="Times New Roman" w:cs="Times New Roman"/>
          <w:sz w:val="28"/>
          <w:szCs w:val="28"/>
        </w:rPr>
        <w:t>Общий вывод о значении всей темы или проблемы реферируемого текста. В этой части реферата можно выйти за пределы данного текста и связать разбираемые вопросы с более широкими проблемами.</w:t>
      </w:r>
    </w:p>
    <w:p w:rsidR="00E42538" w:rsidRDefault="00E42538" w:rsidP="00DB46CF">
      <w:pPr>
        <w:pStyle w:val="a3"/>
        <w:spacing w:before="150" w:beforeAutospacing="0" w:after="150" w:afterAutospacing="0"/>
        <w:ind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Выводы могут сопровождаться рекомендациями, оценками, предложениями, гипотезами, описанными в исходном документе.</w:t>
      </w:r>
    </w:p>
    <w:p w:rsidR="00F551A0" w:rsidRPr="00F551A0" w:rsidRDefault="00F551A0" w:rsidP="00F551A0">
      <w:pPr>
        <w:pStyle w:val="a3"/>
        <w:spacing w:before="150" w:beforeAutospacing="0" w:after="150" w:afterAutospacing="0"/>
        <w:ind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Дополнительная информация</w:t>
      </w:r>
      <w:r w:rsidR="00DB46CF">
        <w:rPr>
          <w:sz w:val="28"/>
          <w:szCs w:val="28"/>
        </w:rPr>
        <w:t xml:space="preserve"> в реферате</w:t>
      </w:r>
      <w:r w:rsidRPr="00F551A0">
        <w:rPr>
          <w:sz w:val="28"/>
          <w:szCs w:val="28"/>
        </w:rPr>
        <w:t xml:space="preserve"> включает данные, не существенные для основной цели исследования, но имеющие значение вне его основной темы. Текст реферата не должен содержать интерпретацию содержания документа, критические замечания и точку зрения автора реферата, а также информацию, которой нет в исходном документе. Текст реферата должен отличаться лаконичностью, четкостью, убедительностью формулировок, отсутствием второстепенной информации.</w:t>
      </w:r>
    </w:p>
    <w:p w:rsidR="00F551A0" w:rsidRPr="00F551A0" w:rsidRDefault="00F551A0" w:rsidP="00F551A0">
      <w:pPr>
        <w:pStyle w:val="a3"/>
        <w:spacing w:before="150" w:beforeAutospacing="0" w:after="150" w:afterAutospacing="0"/>
        <w:ind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Рекомендуемый объем реферата от 500 до 1000 печатных знаков.</w:t>
      </w:r>
    </w:p>
    <w:p w:rsidR="00DB46CF" w:rsidRDefault="00F551A0" w:rsidP="00F551A0">
      <w:pPr>
        <w:pStyle w:val="a3"/>
        <w:spacing w:before="150" w:beforeAutospacing="0" w:after="150" w:afterAutospacing="0"/>
        <w:ind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lastRenderedPageBreak/>
        <w:t>Как правило, референту не следует давать собственную оценку материала или вступать в полемику с а</w:t>
      </w:r>
      <w:r w:rsidR="00DB46CF">
        <w:rPr>
          <w:sz w:val="28"/>
          <w:szCs w:val="28"/>
        </w:rPr>
        <w:t>втором реферируемого документа.</w:t>
      </w:r>
    </w:p>
    <w:p w:rsidR="00F551A0" w:rsidRPr="00F551A0" w:rsidRDefault="00F551A0" w:rsidP="00F551A0">
      <w:pPr>
        <w:pStyle w:val="a3"/>
        <w:spacing w:before="150" w:beforeAutospacing="0" w:after="150" w:afterAutospacing="0"/>
        <w:ind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Основные методические принципы реферирования:</w:t>
      </w:r>
    </w:p>
    <w:p w:rsidR="00F551A0" w:rsidRPr="00F551A0" w:rsidRDefault="00F551A0" w:rsidP="00DB46CF">
      <w:pPr>
        <w:pStyle w:val="a3"/>
        <w:numPr>
          <w:ilvl w:val="1"/>
          <w:numId w:val="18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адекватность;</w:t>
      </w:r>
    </w:p>
    <w:p w:rsidR="00F551A0" w:rsidRPr="00F551A0" w:rsidRDefault="00F551A0" w:rsidP="00DB46CF">
      <w:pPr>
        <w:pStyle w:val="a3"/>
        <w:numPr>
          <w:ilvl w:val="1"/>
          <w:numId w:val="18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информативность;</w:t>
      </w:r>
    </w:p>
    <w:p w:rsidR="00F551A0" w:rsidRPr="00F551A0" w:rsidRDefault="00F551A0" w:rsidP="00DB46CF">
      <w:pPr>
        <w:pStyle w:val="a3"/>
        <w:numPr>
          <w:ilvl w:val="1"/>
          <w:numId w:val="18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краткость;</w:t>
      </w:r>
    </w:p>
    <w:p w:rsidR="00F551A0" w:rsidRPr="00F551A0" w:rsidRDefault="00F551A0" w:rsidP="00DB46CF">
      <w:pPr>
        <w:pStyle w:val="a3"/>
        <w:numPr>
          <w:ilvl w:val="1"/>
          <w:numId w:val="18"/>
        </w:numPr>
        <w:spacing w:before="150" w:beforeAutospacing="0" w:after="150" w:afterAutospacing="0"/>
        <w:ind w:left="0" w:right="150" w:firstLine="709"/>
        <w:jc w:val="both"/>
        <w:rPr>
          <w:sz w:val="28"/>
          <w:szCs w:val="28"/>
        </w:rPr>
      </w:pPr>
      <w:r w:rsidRPr="00F551A0">
        <w:rPr>
          <w:sz w:val="28"/>
          <w:szCs w:val="28"/>
        </w:rPr>
        <w:t>достоверность.</w:t>
      </w:r>
    </w:p>
    <w:p w:rsidR="00F551A0" w:rsidRPr="00F551A0" w:rsidRDefault="00F551A0" w:rsidP="00DB46CF">
      <w:pPr>
        <w:pStyle w:val="a3"/>
        <w:spacing w:before="150" w:beforeAutospacing="0" w:after="150" w:afterAutospacing="0"/>
        <w:ind w:right="150" w:firstLine="709"/>
        <w:jc w:val="both"/>
      </w:pPr>
      <w:r w:rsidRPr="00F551A0">
        <w:rPr>
          <w:sz w:val="28"/>
          <w:szCs w:val="28"/>
        </w:rPr>
        <w:t>Таким образом, задача аннотации и реферата состоит в передаче информации о содержании и характере документа первоисточника. Требования к их составлению связаны с различным назначением этих документов. Аннотация служит для осведомления о существовании документа определенного содержания и характера. В реферате излагается содержание документа с характеристикой методов исследования, с фактическими данными и итогами работы. В аннотировании основное заключается в умении лаконично обобщить содержание документа, реферирование же предполагает владение мастерством сокращения текста первичного документа.</w:t>
      </w:r>
    </w:p>
    <w:sectPr w:rsidR="00F551A0" w:rsidRPr="00F551A0" w:rsidSect="001C7B1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B18" w:rsidRDefault="001C7B18" w:rsidP="001C7B18">
      <w:pPr>
        <w:spacing w:after="0" w:line="240" w:lineRule="auto"/>
      </w:pPr>
      <w:r>
        <w:separator/>
      </w:r>
    </w:p>
  </w:endnote>
  <w:endnote w:type="continuationSeparator" w:id="0">
    <w:p w:rsidR="001C7B18" w:rsidRDefault="001C7B18" w:rsidP="001C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9829411"/>
      <w:docPartObj>
        <w:docPartGallery w:val="Page Numbers (Bottom of Page)"/>
        <w:docPartUnique/>
      </w:docPartObj>
    </w:sdtPr>
    <w:sdtContent>
      <w:p w:rsidR="001C7B18" w:rsidRDefault="001C7B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167">
          <w:rPr>
            <w:noProof/>
          </w:rPr>
          <w:t>5</w:t>
        </w:r>
        <w:r>
          <w:fldChar w:fldCharType="end"/>
        </w:r>
      </w:p>
    </w:sdtContent>
  </w:sdt>
  <w:p w:rsidR="001C7B18" w:rsidRDefault="001C7B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B18" w:rsidRDefault="001C7B18" w:rsidP="001C7B18">
      <w:pPr>
        <w:spacing w:after="0" w:line="240" w:lineRule="auto"/>
      </w:pPr>
      <w:r>
        <w:separator/>
      </w:r>
    </w:p>
  </w:footnote>
  <w:footnote w:type="continuationSeparator" w:id="0">
    <w:p w:rsidR="001C7B18" w:rsidRDefault="001C7B18" w:rsidP="001C7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AC5"/>
    <w:multiLevelType w:val="hybridMultilevel"/>
    <w:tmpl w:val="0094A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B426BB"/>
    <w:multiLevelType w:val="hybridMultilevel"/>
    <w:tmpl w:val="F9000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F017D7"/>
    <w:multiLevelType w:val="hybridMultilevel"/>
    <w:tmpl w:val="8B62D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C720DC"/>
    <w:multiLevelType w:val="hybridMultilevel"/>
    <w:tmpl w:val="BB401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032613"/>
    <w:multiLevelType w:val="hybridMultilevel"/>
    <w:tmpl w:val="62408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A12509"/>
    <w:multiLevelType w:val="hybridMultilevel"/>
    <w:tmpl w:val="1F182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786D10"/>
    <w:multiLevelType w:val="hybridMultilevel"/>
    <w:tmpl w:val="8C5AC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CEE46AE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B26E2C"/>
    <w:multiLevelType w:val="hybridMultilevel"/>
    <w:tmpl w:val="B31EF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AF2422"/>
    <w:multiLevelType w:val="hybridMultilevel"/>
    <w:tmpl w:val="D7E06666"/>
    <w:lvl w:ilvl="0" w:tplc="4494641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D64D0A"/>
    <w:multiLevelType w:val="hybridMultilevel"/>
    <w:tmpl w:val="7FB83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D46378"/>
    <w:multiLevelType w:val="hybridMultilevel"/>
    <w:tmpl w:val="46E05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AE92E97"/>
    <w:multiLevelType w:val="hybridMultilevel"/>
    <w:tmpl w:val="BB46FA84"/>
    <w:lvl w:ilvl="0" w:tplc="449464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212DC2"/>
    <w:multiLevelType w:val="hybridMultilevel"/>
    <w:tmpl w:val="E462481A"/>
    <w:lvl w:ilvl="0" w:tplc="C87E3586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4690B1E"/>
    <w:multiLevelType w:val="hybridMultilevel"/>
    <w:tmpl w:val="556810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2306BC"/>
    <w:multiLevelType w:val="hybridMultilevel"/>
    <w:tmpl w:val="9AB8FD58"/>
    <w:lvl w:ilvl="0" w:tplc="EE12BA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B96C0C5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F9535F"/>
    <w:multiLevelType w:val="hybridMultilevel"/>
    <w:tmpl w:val="6DA84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4936FD"/>
    <w:multiLevelType w:val="hybridMultilevel"/>
    <w:tmpl w:val="6C4AF4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F203172"/>
    <w:multiLevelType w:val="hybridMultilevel"/>
    <w:tmpl w:val="98E4D12E"/>
    <w:lvl w:ilvl="0" w:tplc="81C842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4"/>
  </w:num>
  <w:num w:numId="8">
    <w:abstractNumId w:val="8"/>
  </w:num>
  <w:num w:numId="9">
    <w:abstractNumId w:val="14"/>
  </w:num>
  <w:num w:numId="10">
    <w:abstractNumId w:val="10"/>
  </w:num>
  <w:num w:numId="11">
    <w:abstractNumId w:val="13"/>
  </w:num>
  <w:num w:numId="12">
    <w:abstractNumId w:val="17"/>
  </w:num>
  <w:num w:numId="13">
    <w:abstractNumId w:val="5"/>
  </w:num>
  <w:num w:numId="14">
    <w:abstractNumId w:val="16"/>
  </w:num>
  <w:num w:numId="15">
    <w:abstractNumId w:val="12"/>
  </w:num>
  <w:num w:numId="16">
    <w:abstractNumId w:val="1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CD"/>
    <w:rsid w:val="001C7B18"/>
    <w:rsid w:val="00350EB5"/>
    <w:rsid w:val="003705CD"/>
    <w:rsid w:val="004A1CCB"/>
    <w:rsid w:val="004B20EB"/>
    <w:rsid w:val="00595167"/>
    <w:rsid w:val="00900901"/>
    <w:rsid w:val="00B6171E"/>
    <w:rsid w:val="00DB46CF"/>
    <w:rsid w:val="00E42538"/>
    <w:rsid w:val="00F008AD"/>
    <w:rsid w:val="00F550F0"/>
    <w:rsid w:val="00F5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1DE1"/>
  <w15:chartTrackingRefBased/>
  <w15:docId w15:val="{154FE7BF-B1EC-45C8-BF28-621C077F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51A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C7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7B18"/>
  </w:style>
  <w:style w:type="paragraph" w:styleId="a7">
    <w:name w:val="footer"/>
    <w:basedOn w:val="a"/>
    <w:link w:val="a8"/>
    <w:uiPriority w:val="99"/>
    <w:unhideWhenUsed/>
    <w:rsid w:val="001C7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7B18"/>
  </w:style>
  <w:style w:type="table" w:customStyle="1" w:styleId="2">
    <w:name w:val="Сетка таблицы2"/>
    <w:basedOn w:val="a1"/>
    <w:rsid w:val="001C7B18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5</cp:revision>
  <dcterms:created xsi:type="dcterms:W3CDTF">2019-10-29T19:28:00Z</dcterms:created>
  <dcterms:modified xsi:type="dcterms:W3CDTF">2019-10-29T20:35:00Z</dcterms:modified>
</cp:coreProperties>
</file>