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화소의 연산과 이미지 합성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2021.12.15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화소의 곱셈연산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전체적으로 화소의 밝기값이 증가하고 선명도가 증가한다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일정대역에서 화소의 곱셈연산 나머지는 0이나 255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일정대역에서 화소의 곱셈연산 나머지는 그대로 두기, 기울기가 급격히 달라진다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나머지는 그대로 두기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모든대역 반전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화소의 나눗셈연산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밝기값이 감소하고 희미해진다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기울기를 이용하여 히스토그램을 조정할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대표적으로 클래핑기법과 랩핑기법이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※확률분포함수 pdf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누적분포함수 cdf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☆ 데이터가 uniformly flat 기법에 따른다면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q값을 구하는 공식은 q*{T-전체면적/(Nmax-Nmin)}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E(q,l) = (I(l)-가질수 있는 값/T)*7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copy() 함수를 이용하여 독립적인 이미지를 만들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copyTo() 함수를 이용하여 합성이 가능하다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원본사진과 원본사진의 마스크사진을 이용한다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 cv2.copyTo(src, mask, dst)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