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4D89" w14:textId="77777777" w:rsidR="0013799A" w:rsidRDefault="00000000">
      <w:pPr>
        <w:pStyle w:val="Title"/>
      </w:pPr>
      <w:r>
        <w:t>AI-Powered Medical Research Assistant Prototype (MERN + Python AI Service)</w:t>
      </w:r>
    </w:p>
    <w:p w14:paraId="07F674D6" w14:textId="77777777" w:rsidR="0013799A" w:rsidRDefault="00000000">
      <w:pPr>
        <w:pStyle w:val="Heading1"/>
      </w:pPr>
      <w:r>
        <w:t>System Architecture</w:t>
      </w:r>
    </w:p>
    <w:p w14:paraId="14ECF715" w14:textId="77777777" w:rsidR="0013799A" w:rsidRDefault="00000000">
      <w:r>
        <w:t>React UI</w:t>
      </w:r>
      <w:r>
        <w:br/>
        <w:t xml:space="preserve">   ↓</w:t>
      </w:r>
      <w:r>
        <w:br/>
        <w:t>Node.js API</w:t>
      </w:r>
      <w:r>
        <w:br/>
        <w:t xml:space="preserve">   ↓</w:t>
      </w:r>
      <w:r>
        <w:br/>
        <w:t xml:space="preserve"> ┌───────────────┐</w:t>
      </w:r>
      <w:r>
        <w:br/>
        <w:t xml:space="preserve"> │               │</w:t>
      </w:r>
      <w:r>
        <w:br/>
        <w:t xml:space="preserve"> ↓               ↓</w:t>
      </w:r>
      <w:r>
        <w:br/>
        <w:t>APIs         Python AI Service</w:t>
      </w:r>
      <w:r>
        <w:br/>
        <w:t>(PubMed,     (Embedding + Ranking + LLM)</w:t>
      </w:r>
      <w:r>
        <w:br/>
        <w:t xml:space="preserve"> OpenAlex,</w:t>
      </w:r>
      <w:r>
        <w:br/>
        <w:t xml:space="preserve"> ClinicalTrials)</w:t>
      </w:r>
      <w:r>
        <w:br/>
      </w:r>
    </w:p>
    <w:p w14:paraId="61CFA317" w14:textId="77777777" w:rsidR="0013799A" w:rsidRDefault="00000000">
      <w:pPr>
        <w:pStyle w:val="Heading1"/>
      </w:pPr>
      <w:r>
        <w:t>1. Objective</w:t>
      </w:r>
    </w:p>
    <w:p w14:paraId="75B0879D" w14:textId="77777777" w:rsidR="0013799A" w:rsidRDefault="00000000">
      <w:r>
        <w:t>Build a full-stack AI-powered medical research assistant that:</w:t>
      </w:r>
      <w:r>
        <w:br/>
        <w:t>- Accepts structured and natural queries</w:t>
      </w:r>
      <w:r>
        <w:br/>
        <w:t>- Retrieves publications and clinical trials</w:t>
      </w:r>
      <w:r>
        <w:br/>
        <w:t>- Performs deep retrieval and ranking</w:t>
      </w:r>
      <w:r>
        <w:br/>
        <w:t>- Generates structured, research-backed responses</w:t>
      </w:r>
      <w:r>
        <w:br/>
        <w:t>- Maintains context across conversations</w:t>
      </w:r>
      <w:r>
        <w:br/>
      </w:r>
    </w:p>
    <w:p w14:paraId="104F7F35" w14:textId="77777777" w:rsidR="0013799A" w:rsidRDefault="00000000">
      <w:pPr>
        <w:pStyle w:val="Heading1"/>
      </w:pPr>
      <w:r>
        <w:t>2. Tech Stack</w:t>
      </w:r>
    </w:p>
    <w:p w14:paraId="54CFE0C1" w14:textId="31096468" w:rsidR="0013799A" w:rsidRDefault="00000000">
      <w:r>
        <w:t>Frontend:</w:t>
      </w:r>
      <w:r>
        <w:br/>
        <w:t>- React</w:t>
      </w:r>
      <w:r>
        <w:br/>
        <w:t>- Tailwind CSS</w:t>
      </w:r>
      <w:r>
        <w:br/>
      </w:r>
      <w:r>
        <w:br/>
        <w:t>Backend:</w:t>
      </w:r>
      <w:r>
        <w:br/>
        <w:t>- Node.js</w:t>
      </w:r>
      <w:r>
        <w:br/>
        <w:t>- Express</w:t>
      </w:r>
      <w:r>
        <w:br/>
        <w:t>- MongoDB</w:t>
      </w:r>
      <w:r>
        <w:br/>
      </w:r>
      <w:r>
        <w:br/>
        <w:t>AI Service:</w:t>
      </w:r>
      <w:r>
        <w:br/>
        <w:t>- Python (FastAPI)</w:t>
      </w:r>
      <w:r>
        <w:br/>
      </w:r>
      <w:r>
        <w:lastRenderedPageBreak/>
        <w:t>- sentence-transformers (embeddings)</w:t>
      </w:r>
      <w:r>
        <w:br/>
        <w:t>- ChromaDB / FAISS (vector storage)</w:t>
      </w:r>
      <w:r>
        <w:br/>
        <w:t>- Open-source LLM (Ollama)</w:t>
      </w:r>
      <w:r>
        <w:br/>
      </w:r>
    </w:p>
    <w:p w14:paraId="45EE3769" w14:textId="77777777" w:rsidR="0013799A" w:rsidRDefault="00000000">
      <w:pPr>
        <w:pStyle w:val="Heading1"/>
      </w:pPr>
      <w:r>
        <w:t>3. Pipeline Overview</w:t>
      </w:r>
    </w:p>
    <w:p w14:paraId="5ED0952E" w14:textId="77777777" w:rsidR="0013799A" w:rsidRDefault="00000000">
      <w:r>
        <w:t>Step 1: Input Handling</w:t>
      </w:r>
      <w:r>
        <w:br/>
        <w:t>- Accept structured + natural input</w:t>
      </w:r>
      <w:r>
        <w:br/>
        <w:t>- Extract disease, query, and optional context</w:t>
      </w:r>
      <w:r>
        <w:br/>
      </w:r>
      <w:r>
        <w:br/>
        <w:t>Step 2: Query Expansion</w:t>
      </w:r>
      <w:r>
        <w:br/>
        <w:t>- Expand query using disease context</w:t>
      </w:r>
      <w:r>
        <w:br/>
        <w:t>Example:</w:t>
      </w:r>
      <w:r>
        <w:br/>
        <w:t>"Deep brain stimulation" → "Deep brain stimulation AND Parkinson’s disease"</w:t>
      </w:r>
      <w:r>
        <w:br/>
      </w:r>
      <w:r>
        <w:br/>
        <w:t>Step 3: Data Retrieval (Parallel)</w:t>
      </w:r>
      <w:r>
        <w:br/>
        <w:t>- PubMed API</w:t>
      </w:r>
      <w:r>
        <w:br/>
        <w:t>- OpenAlex API</w:t>
      </w:r>
      <w:r>
        <w:br/>
        <w:t>- ClinicalTrials.gov API</w:t>
      </w:r>
      <w:r>
        <w:br/>
        <w:t>- Fetch 50–300 results</w:t>
      </w:r>
      <w:r>
        <w:br/>
      </w:r>
      <w:r>
        <w:br/>
        <w:t>Step 4: Data Normalization</w:t>
      </w:r>
      <w:r>
        <w:br/>
        <w:t>Convert all results into:</w:t>
      </w:r>
      <w:r>
        <w:br/>
        <w:t>- Title</w:t>
      </w:r>
      <w:r>
        <w:br/>
        <w:t>- Abstract</w:t>
      </w:r>
      <w:r>
        <w:br/>
        <w:t>- Authors</w:t>
      </w:r>
      <w:r>
        <w:br/>
        <w:t>- Year</w:t>
      </w:r>
      <w:r>
        <w:br/>
        <w:t>- Source</w:t>
      </w:r>
      <w:r>
        <w:br/>
        <w:t>- URL</w:t>
      </w:r>
      <w:r>
        <w:br/>
        <w:t>- Type (publication / clinical trial)</w:t>
      </w:r>
      <w:r>
        <w:br/>
      </w:r>
      <w:r>
        <w:br/>
        <w:t>Step 5: Embedding &amp; Storage</w:t>
      </w:r>
      <w:r>
        <w:br/>
        <w:t>- Chunk abstracts (200–500 tokens)</w:t>
      </w:r>
      <w:r>
        <w:br/>
        <w:t>- Generate embeddings</w:t>
      </w:r>
      <w:r>
        <w:br/>
        <w:t>- Store in vector database</w:t>
      </w:r>
      <w:r>
        <w:br/>
      </w:r>
      <w:r>
        <w:br/>
        <w:t>Step 6: Re-Ranking</w:t>
      </w:r>
      <w:r>
        <w:br/>
        <w:t>Ranking factors:</w:t>
      </w:r>
      <w:r>
        <w:br/>
        <w:t>- Semantic similarity</w:t>
      </w:r>
      <w:r>
        <w:br/>
        <w:t>- Recency</w:t>
      </w:r>
      <w:r>
        <w:br/>
        <w:t>- Relevance</w:t>
      </w:r>
      <w:r>
        <w:br/>
      </w:r>
      <w:r>
        <w:br/>
      </w:r>
      <w:r>
        <w:lastRenderedPageBreak/>
        <w:t>Step 7: Top-K Selection</w:t>
      </w:r>
      <w:r>
        <w:br/>
        <w:t>- 6–8 publications</w:t>
      </w:r>
      <w:r>
        <w:br/>
        <w:t>- 3–5 clinical trials</w:t>
      </w:r>
      <w:r>
        <w:br/>
      </w:r>
      <w:r>
        <w:br/>
        <w:t>Step 8: LLM Reasoning</w:t>
      </w:r>
      <w:r>
        <w:br/>
        <w:t>- Input: query + context + retrieved data</w:t>
      </w:r>
      <w:r>
        <w:br/>
        <w:t>- Output:</w:t>
      </w:r>
      <w:r>
        <w:br/>
        <w:t xml:space="preserve">  - Condition overview</w:t>
      </w:r>
      <w:r>
        <w:br/>
        <w:t xml:space="preserve">  - Research insights</w:t>
      </w:r>
      <w:r>
        <w:br/>
        <w:t xml:space="preserve">  - Clinical trials</w:t>
      </w:r>
      <w:r>
        <w:br/>
        <w:t xml:space="preserve">  - Personalized answer</w:t>
      </w:r>
      <w:r>
        <w:br/>
        <w:t xml:space="preserve">  - Source attribution</w:t>
      </w:r>
      <w:r>
        <w:br/>
      </w:r>
      <w:r>
        <w:br/>
        <w:t>Step 9: Structured Output</w:t>
      </w:r>
      <w:r>
        <w:br/>
        <w:t>Return JSON with:</w:t>
      </w:r>
      <w:r>
        <w:br/>
        <w:t>- overview</w:t>
      </w:r>
      <w:r>
        <w:br/>
        <w:t>- insights</w:t>
      </w:r>
      <w:r>
        <w:br/>
        <w:t>- trials</w:t>
      </w:r>
      <w:r>
        <w:br/>
        <w:t>- sources</w:t>
      </w:r>
      <w:r>
        <w:br/>
      </w:r>
    </w:p>
    <w:p w14:paraId="02F7DDFB" w14:textId="77777777" w:rsidR="0013799A" w:rsidRDefault="00000000">
      <w:pPr>
        <w:pStyle w:val="Heading1"/>
      </w:pPr>
      <w:r>
        <w:t>4. Context Management</w:t>
      </w:r>
    </w:p>
    <w:p w14:paraId="7A0B989B" w14:textId="77777777" w:rsidR="0013799A" w:rsidRDefault="00000000">
      <w:r>
        <w:t>- Store conversation in MongoDB</w:t>
      </w:r>
      <w:r>
        <w:br/>
        <w:t>- Track disease and user context</w:t>
      </w:r>
      <w:r>
        <w:br/>
        <w:t>- Use previous context in follow-up queries</w:t>
      </w:r>
      <w:r>
        <w:br/>
      </w:r>
    </w:p>
    <w:p w14:paraId="29EA7BE2" w14:textId="77777777" w:rsidR="0013799A" w:rsidRDefault="00000000">
      <w:pPr>
        <w:pStyle w:val="Heading1"/>
      </w:pPr>
      <w:r>
        <w:t>5. Personalization</w:t>
      </w:r>
    </w:p>
    <w:p w14:paraId="239F442D" w14:textId="77777777" w:rsidR="0013799A" w:rsidRDefault="00000000">
      <w:r>
        <w:t>- Adapt responses based on user condition</w:t>
      </w:r>
      <w:r>
        <w:br/>
        <w:t>- Use disease-specific context in reasoning</w:t>
      </w:r>
      <w:r>
        <w:br/>
      </w:r>
    </w:p>
    <w:p w14:paraId="3007393B" w14:textId="77777777" w:rsidR="0013799A" w:rsidRDefault="00000000">
      <w:pPr>
        <w:pStyle w:val="Heading1"/>
      </w:pPr>
      <w:r>
        <w:t>6. Backend Responsibilities</w:t>
      </w:r>
    </w:p>
    <w:p w14:paraId="202B5FD5" w14:textId="77777777" w:rsidR="0013799A" w:rsidRDefault="00000000">
      <w:r>
        <w:t>Node.js:</w:t>
      </w:r>
      <w:r>
        <w:br/>
        <w:t>- Handle API routes</w:t>
      </w:r>
      <w:r>
        <w:br/>
        <w:t>- Manage chat and user data</w:t>
      </w:r>
      <w:r>
        <w:br/>
        <w:t>- Call external APIs</w:t>
      </w:r>
      <w:r>
        <w:br/>
        <w:t>- Communicate with Python service</w:t>
      </w:r>
      <w:r>
        <w:br/>
      </w:r>
      <w:r>
        <w:br/>
        <w:t>Python Service:</w:t>
      </w:r>
      <w:r>
        <w:br/>
      </w:r>
      <w:r>
        <w:lastRenderedPageBreak/>
        <w:t>- Generate embeddings</w:t>
      </w:r>
      <w:r>
        <w:br/>
        <w:t>- Perform semantic search</w:t>
      </w:r>
      <w:r>
        <w:br/>
        <w:t>- Rank retrieved data</w:t>
      </w:r>
      <w:r>
        <w:br/>
        <w:t>- Run LLM for reasoning</w:t>
      </w:r>
      <w:r>
        <w:br/>
      </w:r>
    </w:p>
    <w:p w14:paraId="3B082839" w14:textId="77777777" w:rsidR="0013799A" w:rsidRDefault="00000000">
      <w:pPr>
        <w:pStyle w:val="Heading1"/>
      </w:pPr>
      <w:r>
        <w:t>7. API Integration</w:t>
      </w:r>
    </w:p>
    <w:p w14:paraId="42FBF53D" w14:textId="77777777" w:rsidR="0013799A" w:rsidRDefault="00000000">
      <w:r>
        <w:t>ClinicalTrials.gov:</w:t>
      </w:r>
      <w:r>
        <w:br/>
        <w:t>https://clinicaltrials.gov/api/v2/studies</w:t>
      </w:r>
      <w:r>
        <w:br/>
      </w:r>
      <w:r>
        <w:br/>
        <w:t>PubMed:</w:t>
      </w:r>
      <w:r>
        <w:br/>
        <w:t>- esearch</w:t>
      </w:r>
      <w:r>
        <w:br/>
        <w:t>- efetch</w:t>
      </w:r>
      <w:r>
        <w:br/>
      </w:r>
      <w:r>
        <w:br/>
        <w:t>OpenAlex:</w:t>
      </w:r>
      <w:r>
        <w:br/>
        <w:t>https://api.openalex.org/works</w:t>
      </w:r>
      <w:r>
        <w:br/>
      </w:r>
    </w:p>
    <w:p w14:paraId="56FBF987" w14:textId="77777777" w:rsidR="0013799A" w:rsidRDefault="00000000">
      <w:pPr>
        <w:pStyle w:val="Heading1"/>
      </w:pPr>
      <w:r>
        <w:t>8. Output Requirements</w:t>
      </w:r>
    </w:p>
    <w:p w14:paraId="1BA09E1D" w14:textId="77777777" w:rsidR="0013799A" w:rsidRDefault="00000000">
      <w:r>
        <w:t>Each response must include:</w:t>
      </w:r>
      <w:r>
        <w:br/>
        <w:t>- Condition overview</w:t>
      </w:r>
      <w:r>
        <w:br/>
        <w:t>- Research insights</w:t>
      </w:r>
      <w:r>
        <w:br/>
        <w:t>- Clinical trials</w:t>
      </w:r>
      <w:r>
        <w:br/>
        <w:t>- Source attribution (title, authors, year, platform, URL, snippet)</w:t>
      </w:r>
      <w:r>
        <w:br/>
      </w:r>
    </w:p>
    <w:sectPr w:rsidR="001379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476506">
    <w:abstractNumId w:val="8"/>
  </w:num>
  <w:num w:numId="2" w16cid:durableId="1455177500">
    <w:abstractNumId w:val="6"/>
  </w:num>
  <w:num w:numId="3" w16cid:durableId="1330596889">
    <w:abstractNumId w:val="5"/>
  </w:num>
  <w:num w:numId="4" w16cid:durableId="851186657">
    <w:abstractNumId w:val="4"/>
  </w:num>
  <w:num w:numId="5" w16cid:durableId="1393776291">
    <w:abstractNumId w:val="7"/>
  </w:num>
  <w:num w:numId="6" w16cid:durableId="57022265">
    <w:abstractNumId w:val="3"/>
  </w:num>
  <w:num w:numId="7" w16cid:durableId="570045654">
    <w:abstractNumId w:val="2"/>
  </w:num>
  <w:num w:numId="8" w16cid:durableId="2133593595">
    <w:abstractNumId w:val="1"/>
  </w:num>
  <w:num w:numId="9" w16cid:durableId="173435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99A"/>
    <w:rsid w:val="0015074B"/>
    <w:rsid w:val="001E12A1"/>
    <w:rsid w:val="0029639D"/>
    <w:rsid w:val="00326F90"/>
    <w:rsid w:val="003840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4D3B5"/>
  <w14:defaultImageDpi w14:val="300"/>
  <w15:docId w15:val="{2278D4FD-53FE-4FA0-8D4E-2102A013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Anubhab Das</cp:lastModifiedBy>
  <cp:revision>3</cp:revision>
  <dcterms:created xsi:type="dcterms:W3CDTF">2013-12-23T23:15:00Z</dcterms:created>
  <dcterms:modified xsi:type="dcterms:W3CDTF">2026-04-16T05:16:00Z</dcterms:modified>
  <cp:category/>
</cp:coreProperties>
</file>