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B142" w14:textId="482D3706" w:rsidR="00EB0852" w:rsidRDefault="00B64276" w:rsidP="00B64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РЕЗУЛЬТАТОВ МНОГОКРАТНЫХ НАБЛЮДЕНИЙ ПРИ ПРЯМЫХ ИЗМЕРЕНИЯХ</w:t>
      </w:r>
    </w:p>
    <w:p w14:paraId="2B572E2F" w14:textId="77777777" w:rsidR="00922DEB" w:rsidRDefault="00B64276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4276">
        <w:rPr>
          <w:rFonts w:ascii="Times New Roman" w:hAnsi="Times New Roman" w:cs="Times New Roman"/>
          <w:sz w:val="28"/>
          <w:szCs w:val="28"/>
        </w:rPr>
        <w:t xml:space="preserve">В измерительной практике для повышения качества измерений часто обращаются к измерениям с многократными наблюдениями, т.е. к повторению одним и тем же оператором однократных наблюдений в одинаковых условиях, с использованием одного и того же средства измерений. В результате соответствующей обработки полученных данных удается уменьшить влияние случайной составляющей погрешности на результат измерений. При этом могут быть использованы различные процедуры обработки. </w:t>
      </w:r>
    </w:p>
    <w:p w14:paraId="2CBD081B" w14:textId="6F386177" w:rsidR="00B64276" w:rsidRDefault="000A39F3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B64276" w:rsidRPr="00B64276">
        <w:rPr>
          <w:rFonts w:ascii="Times New Roman" w:hAnsi="Times New Roman" w:cs="Times New Roman"/>
          <w:sz w:val="28"/>
          <w:szCs w:val="28"/>
        </w:rPr>
        <w:t>бработку</w:t>
      </w:r>
      <w:proofErr w:type="spellEnd"/>
      <w:r w:rsidR="00B64276" w:rsidRPr="00B64276">
        <w:rPr>
          <w:rFonts w:ascii="Times New Roman" w:hAnsi="Times New Roman" w:cs="Times New Roman"/>
          <w:sz w:val="28"/>
          <w:szCs w:val="28"/>
        </w:rPr>
        <w:t xml:space="preserve"> ряда наблюдений следует выполнять в следующей последовательности:</w:t>
      </w:r>
    </w:p>
    <w:p w14:paraId="5E412A84" w14:textId="77777777" w:rsidR="002D5A62" w:rsidRDefault="002D5A62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8A0163B" w14:textId="192BB548" w:rsidR="00B64276" w:rsidRPr="000A39F3" w:rsidRDefault="00B64276" w:rsidP="002D5A62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>Исключить известные систематические погрешности из результатов наблюдений.</w:t>
      </w:r>
    </w:p>
    <w:p w14:paraId="3CD65410" w14:textId="220A30D9" w:rsidR="00B54564" w:rsidRDefault="00B54564" w:rsidP="00B54564">
      <w:pPr>
        <w:pStyle w:val="a3"/>
        <w:spacing w:after="0" w:line="240" w:lineRule="atLeast"/>
        <w:ind w:left="126"/>
        <w:jc w:val="both"/>
        <w:rPr>
          <w:rFonts w:ascii="Times New Roman" w:hAnsi="Times New Roman" w:cs="Times New Roman"/>
          <w:sz w:val="28"/>
          <w:szCs w:val="28"/>
        </w:rPr>
      </w:pPr>
      <w:r w:rsidRPr="00B54564">
        <w:rPr>
          <w:rFonts w:ascii="Times New Roman" w:hAnsi="Times New Roman" w:cs="Times New Roman"/>
          <w:sz w:val="28"/>
          <w:szCs w:val="28"/>
        </w:rPr>
        <w:t>Исключение систематических погрешностей из результатов наблюдений проводится либо расчетным путем (см., например, лабораторную работу №2), либо по результатам поверки. После исключения систематических погрешностей все дальнейшие вычисления проводятся для исправленного ряда наблюдений.</w:t>
      </w:r>
    </w:p>
    <w:p w14:paraId="7C00B558" w14:textId="77777777" w:rsidR="00B54564" w:rsidRPr="000A39F3" w:rsidRDefault="00B54564" w:rsidP="00B54564">
      <w:pPr>
        <w:pStyle w:val="a3"/>
        <w:spacing w:after="0" w:line="240" w:lineRule="atLeast"/>
        <w:ind w:left="1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B0036" w14:textId="4239D9DE" w:rsidR="002D5A62" w:rsidRPr="000A39F3" w:rsidRDefault="00B64276" w:rsidP="002D5A62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>Вычислить среднее арифметическое исправленных результатов наблюдений, принимаемое за результат измерения.</w:t>
      </w:r>
    </w:p>
    <w:p w14:paraId="165C8E13" w14:textId="3202D4F5" w:rsidR="00B64276" w:rsidRPr="00B66DAF" w:rsidRDefault="000A39F3" w:rsidP="002D5A62">
      <w:pPr>
        <w:spacing w:after="0" w:line="240" w:lineRule="atLeast"/>
        <w:ind w:left="-35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39F3">
        <w:rPr>
          <w:rFonts w:ascii="Times New Roman" w:hAnsi="Times New Roman" w:cs="Times New Roman"/>
          <w:sz w:val="28"/>
          <w:szCs w:val="28"/>
        </w:rPr>
        <w:t>Среднее арифметическое ряда наблюдений (результатов наблюдений) рассчитывают по формуле:</w:t>
      </w:r>
      <w:r w:rsidR="00B64276" w:rsidRPr="00B66DAF">
        <w:rPr>
          <w:rFonts w:ascii="Times New Roman" w:hAnsi="Times New Roman" w:cs="Times New Roman"/>
          <w:sz w:val="28"/>
          <w:szCs w:val="28"/>
        </w:rPr>
        <w:t xml:space="preserve"> </w:t>
      </w:r>
      <w:r w:rsidR="002D5A62"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i</m:t>
                </m:r>
              </m:sub>
            </m:sSub>
          </m:e>
        </m:nary>
      </m:oMath>
    </w:p>
    <w:p w14:paraId="3F1CE9F4" w14:textId="2EB1BE43" w:rsidR="002D5A62" w:rsidRPr="00B66DAF" w:rsidRDefault="002D5A62" w:rsidP="002D5A62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66DAF">
        <w:rPr>
          <w:rFonts w:ascii="Times New Roman" w:hAnsi="Times New Roman" w:cs="Times New Roman"/>
          <w:sz w:val="28"/>
          <w:szCs w:val="28"/>
        </w:rPr>
        <w:t xml:space="preserve">– i-й исправленный результат наблюдения,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B66DAF">
        <w:rPr>
          <w:rFonts w:ascii="Times New Roman" w:hAnsi="Times New Roman" w:cs="Times New Roman"/>
          <w:sz w:val="28"/>
          <w:szCs w:val="28"/>
        </w:rPr>
        <w:t xml:space="preserve"> – среднее арифметическое исправленного ряда наблюдений, n – число результатов наблюдений.</w:t>
      </w:r>
    </w:p>
    <w:p w14:paraId="73DCD678" w14:textId="77777777" w:rsidR="002D5A62" w:rsidRPr="00B66DAF" w:rsidRDefault="002D5A62" w:rsidP="002D5A62">
      <w:pPr>
        <w:spacing w:after="0" w:line="240" w:lineRule="atLeast"/>
        <w:ind w:left="-35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6FBD308" w14:textId="2F28B68C" w:rsidR="00B64276" w:rsidRPr="000A39F3" w:rsidRDefault="00B64276" w:rsidP="002D5A62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 xml:space="preserve">Вычислить оценку среднего квадратичного отклонения результата наблюдения. </w:t>
      </w:r>
    </w:p>
    <w:p w14:paraId="47EFE729" w14:textId="3E6814B8" w:rsidR="00B54564" w:rsidRPr="00B66DAF" w:rsidRDefault="00B54564" w:rsidP="00B54564">
      <w:pPr>
        <w:pStyle w:val="a3"/>
        <w:spacing w:after="0" w:line="240" w:lineRule="atLeast"/>
        <w:ind w:left="1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 ряда наблюдений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формуле:</w:t>
      </w:r>
    </w:p>
    <w:p w14:paraId="0D36B434" w14:textId="1BD81EED" w:rsidR="002D5A62" w:rsidRPr="00B66DAF" w:rsidRDefault="006F577A" w:rsidP="002D5A62">
      <w:pPr>
        <w:spacing w:after="0" w:line="240" w:lineRule="atLeast"/>
        <w:ind w:left="-35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rad>
        </m:oMath>
      </m:oMathPara>
    </w:p>
    <w:p w14:paraId="4D272AE9" w14:textId="60FFF5BC" w:rsidR="00B54564" w:rsidRDefault="00B54564" w:rsidP="002D5A62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является основной характеристикой размера случайных погрешностей результатов наблюдений.</w:t>
      </w:r>
    </w:p>
    <w:p w14:paraId="56830F87" w14:textId="77777777" w:rsidR="000A39F3" w:rsidRPr="00B66DAF" w:rsidRDefault="000A39F3" w:rsidP="002D5A62">
      <w:pPr>
        <w:spacing w:after="0" w:line="240" w:lineRule="atLeast"/>
        <w:ind w:left="-35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1E5C49E" w14:textId="03547D2E" w:rsidR="00B64276" w:rsidRPr="000A39F3" w:rsidRDefault="00B64276" w:rsidP="00B54564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 xml:space="preserve">Вычислить оценку среднего квадратичного отклонения результата измерения. </w:t>
      </w:r>
    </w:p>
    <w:p w14:paraId="2797BDAE" w14:textId="6AFC686C" w:rsidR="00B54564" w:rsidRPr="00B66DAF" w:rsidRDefault="00B54564" w:rsidP="00B54564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Для расчета среднего квадратичного отклонения результата измерения S(x) используется формула:</w:t>
      </w:r>
    </w:p>
    <w:p w14:paraId="54AC26B8" w14:textId="44CE5E90" w:rsidR="00B54564" w:rsidRPr="00B66DAF" w:rsidRDefault="00B54564" w:rsidP="00B54564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34D6F2" wp14:editId="6F26F693">
            <wp:extent cx="2941575" cy="1455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8936" w14:textId="38B308AB" w:rsidR="00B54564" w:rsidRPr="00B66DAF" w:rsidRDefault="00B54564" w:rsidP="000A39F3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 </w:t>
      </w:r>
      <w:proofErr w:type="gramStart"/>
      <w:r w:rsidRPr="00B66DAF">
        <w:rPr>
          <w:rFonts w:ascii="Times New Roman" w:hAnsi="Times New Roman" w:cs="Times New Roman"/>
          <w:sz w:val="28"/>
          <w:szCs w:val="28"/>
        </w:rPr>
        <w:t>S( x</w:t>
      </w:r>
      <w:proofErr w:type="gramEnd"/>
      <w:r w:rsidRPr="00B66DAF">
        <w:rPr>
          <w:rFonts w:ascii="Times New Roman" w:hAnsi="Times New Roman" w:cs="Times New Roman"/>
          <w:sz w:val="28"/>
          <w:szCs w:val="28"/>
        </w:rPr>
        <w:t xml:space="preserve"> ) является основной характеристикой размера случайных погрешностей результата измерений.</w:t>
      </w:r>
    </w:p>
    <w:p w14:paraId="461E72ED" w14:textId="77777777" w:rsidR="00B54564" w:rsidRPr="00B66DAF" w:rsidRDefault="00B54564" w:rsidP="00B54564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</w:rPr>
      </w:pPr>
    </w:p>
    <w:p w14:paraId="21D87E4C" w14:textId="20CF8F77" w:rsidR="00B64276" w:rsidRPr="000A39F3" w:rsidRDefault="00B64276" w:rsidP="00B54564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 гипотезу о том, что результаты наблюдений принадлежат нормальному распределению. </w:t>
      </w:r>
    </w:p>
    <w:p w14:paraId="01186B0D" w14:textId="7FD96945" w:rsidR="00B54564" w:rsidRPr="00B66DAF" w:rsidRDefault="00B54564" w:rsidP="000A39F3">
      <w:pPr>
        <w:pStyle w:val="a3"/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Чтобы установить принадлежат (или не принадлежат) результаты наблюдений тому или иному распределению, необходимо сравнить экспериментальную функцию распределения с предполагаемой теоретической. Сравнение осуществляется с помощью критериев согласия.</w:t>
      </w:r>
    </w:p>
    <w:p w14:paraId="52A88A5B" w14:textId="77777777" w:rsidR="00B54564" w:rsidRPr="00B66DAF" w:rsidRDefault="00B54564" w:rsidP="00B54564">
      <w:pPr>
        <w:pStyle w:val="a3"/>
        <w:spacing w:after="0" w:line="240" w:lineRule="atLeast"/>
        <w:ind w:left="126"/>
        <w:jc w:val="both"/>
        <w:rPr>
          <w:rFonts w:ascii="Times New Roman" w:hAnsi="Times New Roman" w:cs="Times New Roman"/>
          <w:sz w:val="28"/>
          <w:szCs w:val="28"/>
        </w:rPr>
      </w:pPr>
    </w:p>
    <w:p w14:paraId="7018E837" w14:textId="5E8CAFF1" w:rsidR="00B64276" w:rsidRPr="000A39F3" w:rsidRDefault="00B64276" w:rsidP="0032511F">
      <w:pPr>
        <w:pStyle w:val="a3"/>
        <w:numPr>
          <w:ilvl w:val="0"/>
          <w:numId w:val="1"/>
        </w:numPr>
        <w:spacing w:after="0" w:line="240" w:lineRule="atLeast"/>
        <w:ind w:left="-284" w:hanging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>Вычислить доверительные границы случайной составляющей погрешности результата измерения.</w:t>
      </w:r>
    </w:p>
    <w:p w14:paraId="56468961" w14:textId="4A059E14" w:rsidR="0032511F" w:rsidRPr="00B66DAF" w:rsidRDefault="0032511F" w:rsidP="000A39F3">
      <w:pPr>
        <w:pStyle w:val="a3"/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Доверительные границы ε (без учета знака) случайной погрешности результата измерения находят по формуле:</w:t>
      </w:r>
    </w:p>
    <w:p w14:paraId="548E360A" w14:textId="4EA4BC2B" w:rsidR="0032511F" w:rsidRPr="00B66DAF" w:rsidRDefault="0032511F" w:rsidP="0032511F">
      <w:pPr>
        <w:pStyle w:val="a3"/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99EDE" wp14:editId="121C7F77">
            <wp:extent cx="160782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62" cy="6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3DE" w14:textId="0223C9CA" w:rsidR="0032511F" w:rsidRDefault="0032511F" w:rsidP="0032511F">
      <w:pPr>
        <w:pStyle w:val="a3"/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где t – квантиль распределения Стьюдента, который зависит от доверительной вероятности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Pд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и числа наблюдений n.</w:t>
      </w:r>
    </w:p>
    <w:p w14:paraId="3200EBCD" w14:textId="77777777" w:rsidR="000A39F3" w:rsidRPr="00B66DAF" w:rsidRDefault="000A39F3" w:rsidP="0032511F">
      <w:pPr>
        <w:pStyle w:val="a3"/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4766F1B" w14:textId="322FB77A" w:rsidR="00B64276" w:rsidRPr="000A39F3" w:rsidRDefault="00B64276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 xml:space="preserve">7. Вычислить границы не исключенной систематической погрешности результата измерения. </w:t>
      </w:r>
    </w:p>
    <w:p w14:paraId="6B9E7F56" w14:textId="0B750855" w:rsidR="0032511F" w:rsidRPr="00B66DAF" w:rsidRDefault="0032511F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DAF">
        <w:rPr>
          <w:rFonts w:ascii="Times New Roman" w:hAnsi="Times New Roman" w:cs="Times New Roman"/>
          <w:sz w:val="28"/>
          <w:szCs w:val="28"/>
        </w:rPr>
        <w:t>Hе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исключенная систематическая погрешность результата измерения образуется из составляющих, которыми могут быть не исключенные систематические погрешности метода, средств измерения и другие. Границы не исключенной систематической погрешности θ результата измерения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рассчитывавют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44EF72CF" w14:textId="74A5FBAC" w:rsidR="0032511F" w:rsidRPr="00B66DAF" w:rsidRDefault="0032511F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C0C5F" wp14:editId="606DD0D6">
            <wp:extent cx="219456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DB64" w14:textId="4DA59C02" w:rsidR="0032511F" w:rsidRPr="00B66DAF" w:rsidRDefault="0032511F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BEE3D" wp14:editId="34282577">
            <wp:extent cx="5940425" cy="819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DF87" w14:textId="03B21FFA" w:rsidR="0032511F" w:rsidRPr="00B66DAF" w:rsidRDefault="0032511F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3817CCE" w14:textId="77777777" w:rsidR="0032511F" w:rsidRPr="00B66DAF" w:rsidRDefault="0032511F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E54CDBE" w14:textId="1BFF8071" w:rsidR="00B64276" w:rsidRPr="000A39F3" w:rsidRDefault="00B64276" w:rsidP="000A39F3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 xml:space="preserve">Вычислить доверительные границы погрешности результата измерения. </w:t>
      </w:r>
    </w:p>
    <w:p w14:paraId="3147EF47" w14:textId="7E3051B1" w:rsidR="0032511F" w:rsidRPr="00D417A4" w:rsidRDefault="0032511F" w:rsidP="0032511F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sz w:val="28"/>
          <w:szCs w:val="28"/>
        </w:rPr>
        <w:lastRenderedPageBreak/>
        <w:t>Доверительная граница погрешности результата измерения устанавливается в θ зависимости от соотношения</w:t>
      </w:r>
      <w:r w:rsidR="00D417A4" w:rsidRPr="00D417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EA625C" w14:textId="766DB902" w:rsidR="0032511F" w:rsidRPr="00B66DAF" w:rsidRDefault="0032511F" w:rsidP="0032511F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DCDC8F" wp14:editId="3611D993">
            <wp:extent cx="65532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79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7A36" w14:textId="713D8CC1" w:rsidR="0032511F" w:rsidRPr="00B66DAF" w:rsidRDefault="0032511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Если</w:t>
      </w: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B66DAF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654FE4D" wp14:editId="1F1C1B23">
            <wp:extent cx="929640" cy="594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23" cy="5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DAF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неисключенными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систематическими погрешностями пренебрегают и принимают, что доверительная граница погрешности результата измерения ∆ = ε.</w:t>
      </w:r>
    </w:p>
    <w:p w14:paraId="614DBF06" w14:textId="4F3E272E" w:rsidR="0032511F" w:rsidRPr="00B66DAF" w:rsidRDefault="0032511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511D8D" wp14:editId="3CE78F27">
            <wp:extent cx="739204" cy="6325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DAF">
        <w:rPr>
          <w:rFonts w:ascii="Times New Roman" w:hAnsi="Times New Roman" w:cs="Times New Roman"/>
          <w:sz w:val="28"/>
          <w:szCs w:val="28"/>
        </w:rPr>
        <w:t>то случайной погрешностью пренебрегают и принимают, что доверительная граница погрешности результата измерения ∆ = θ.</w:t>
      </w:r>
    </w:p>
    <w:p w14:paraId="1E71FA1D" w14:textId="667F39CA" w:rsidR="0032511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Если</w:t>
      </w: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050E07" wp14:editId="46F81D93">
            <wp:extent cx="1371719" cy="617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DAF">
        <w:rPr>
          <w:rFonts w:ascii="Times New Roman" w:hAnsi="Times New Roman" w:cs="Times New Roman"/>
          <w:sz w:val="28"/>
          <w:szCs w:val="28"/>
        </w:rPr>
        <w:t>то доверительные границы погрешности результата измерения вычисляются по формуле:</w:t>
      </w:r>
    </w:p>
    <w:p w14:paraId="39D8F2DE" w14:textId="6B28534D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871C1D" wp14:editId="454E6292">
            <wp:extent cx="1013548" cy="289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021" w14:textId="52647BB2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где К – коэффициент, зависящий от соотношения случайной погрешности и не исключенной систематической погрешности, а S∑ – оценка суммарного среднего квадратичного отклонения результата измерения.</w:t>
      </w:r>
    </w:p>
    <w:p w14:paraId="73EA30B4" w14:textId="0D061CED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Коэффициент К рассчитывается по формуле:</w:t>
      </w:r>
    </w:p>
    <w:p w14:paraId="3E906BAB" w14:textId="37333EDD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097ECC" wp14:editId="525237CB">
            <wp:extent cx="1966130" cy="10821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6F23" w14:textId="2B6B6D98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>Оценка S∑ осуществляется по формуле:</w:t>
      </w:r>
    </w:p>
    <w:p w14:paraId="535831E4" w14:textId="62EAF104" w:rsidR="00B66DAF" w:rsidRPr="00B66DAF" w:rsidRDefault="00B66DAF" w:rsidP="0032511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2D17E4" wp14:editId="5EFA862E">
            <wp:extent cx="1966130" cy="80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79AF" w14:textId="38D65AED" w:rsidR="0032511F" w:rsidRPr="00B66DAF" w:rsidRDefault="0032511F" w:rsidP="0032511F">
      <w:pPr>
        <w:spacing w:after="0" w:line="240" w:lineRule="atLeast"/>
        <w:ind w:left="-3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2DC98" w14:textId="11E39CB4" w:rsidR="00B64276" w:rsidRPr="00B66DAF" w:rsidRDefault="00B64276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0A39F3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B66DAF">
        <w:rPr>
          <w:rFonts w:ascii="Times New Roman" w:hAnsi="Times New Roman" w:cs="Times New Roman"/>
          <w:sz w:val="28"/>
          <w:szCs w:val="28"/>
        </w:rPr>
        <w:t xml:space="preserve"> </w:t>
      </w:r>
      <w:r w:rsidRPr="000A39F3">
        <w:rPr>
          <w:rFonts w:ascii="Times New Roman" w:hAnsi="Times New Roman" w:cs="Times New Roman"/>
          <w:b/>
          <w:bCs/>
          <w:sz w:val="28"/>
          <w:szCs w:val="28"/>
        </w:rPr>
        <w:t>Представить результат измерения в соответствии с установленными требованиями</w:t>
      </w:r>
      <w:r w:rsidRPr="00B66DAF">
        <w:rPr>
          <w:rFonts w:ascii="Times New Roman" w:hAnsi="Times New Roman" w:cs="Times New Roman"/>
          <w:sz w:val="28"/>
          <w:szCs w:val="28"/>
        </w:rPr>
        <w:t xml:space="preserve">. При выполнении этой последовательности действий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руко</w:t>
      </w:r>
      <w:proofErr w:type="spellEnd"/>
      <w:r w:rsidR="00CB72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водствуются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следующими правилами:</w:t>
      </w:r>
    </w:p>
    <w:p w14:paraId="44EA5BB6" w14:textId="15153E1C" w:rsidR="00B64276" w:rsidRPr="00B66DAF" w:rsidRDefault="00B64276" w:rsidP="00922DEB">
      <w:pPr>
        <w:spacing w:after="0" w:line="240" w:lineRule="atLeast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 − проверку гипотезы о принадлежности результатов наблюдений нормальному распределению проводят с уровнем значимости α выбираемым в диапазоне от 0,02 до 0,1.</w:t>
      </w:r>
    </w:p>
    <w:p w14:paraId="61BBEEC3" w14:textId="77777777" w:rsidR="00B64276" w:rsidRPr="00B66DAF" w:rsidRDefault="00B64276" w:rsidP="00922DE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 − при определении доверительных границ погрешности результата измерения доверительную вероятность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Рд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принимают равной 0,95.</w:t>
      </w:r>
    </w:p>
    <w:p w14:paraId="4F290091" w14:textId="4BFA7252" w:rsidR="00B64276" w:rsidRPr="00B66DAF" w:rsidRDefault="00B64276" w:rsidP="00922DE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66DAF">
        <w:rPr>
          <w:rFonts w:ascii="Times New Roman" w:hAnsi="Times New Roman" w:cs="Times New Roman"/>
          <w:sz w:val="28"/>
          <w:szCs w:val="28"/>
        </w:rPr>
        <w:lastRenderedPageBreak/>
        <w:t xml:space="preserve"> − в тех случаях, когда измерение нельзя повторить, помимо границ, соответствующих доверительной вероятности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Рд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= 0,95, допускается указывать границы для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Рд</w:t>
      </w:r>
      <w:proofErr w:type="spellEnd"/>
      <w:r w:rsidRPr="00B66DAF">
        <w:rPr>
          <w:rFonts w:ascii="Times New Roman" w:hAnsi="Times New Roman" w:cs="Times New Roman"/>
          <w:sz w:val="28"/>
          <w:szCs w:val="28"/>
        </w:rPr>
        <w:t xml:space="preserve"> = 0,99</w:t>
      </w:r>
    </w:p>
    <w:p w14:paraId="620084EF" w14:textId="452AC6B1" w:rsidR="00B66DAF" w:rsidRPr="00B66DAF" w:rsidRDefault="00B66DAF" w:rsidP="00922DEB">
      <w:pPr>
        <w:ind w:left="-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DAF">
        <w:rPr>
          <w:rFonts w:ascii="Times New Roman" w:hAnsi="Times New Roman" w:cs="Times New Roman"/>
          <w:sz w:val="28"/>
          <w:szCs w:val="28"/>
        </w:rPr>
        <w:t xml:space="preserve">Результат измерения записывается в виде х=x ±∆ при доверительной вероятности </w:t>
      </w:r>
      <w:proofErr w:type="spellStart"/>
      <w:r w:rsidRPr="00B66DAF">
        <w:rPr>
          <w:rFonts w:ascii="Times New Roman" w:hAnsi="Times New Roman" w:cs="Times New Roman"/>
          <w:sz w:val="28"/>
          <w:szCs w:val="28"/>
        </w:rPr>
        <w:t>Pд</w:t>
      </w:r>
      <w:proofErr w:type="spellEnd"/>
      <w:proofErr w:type="gramStart"/>
      <w:r w:rsidRPr="00B66DAF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B66DAF">
        <w:rPr>
          <w:rFonts w:ascii="Times New Roman" w:hAnsi="Times New Roman" w:cs="Times New Roman"/>
          <w:sz w:val="28"/>
          <w:szCs w:val="28"/>
        </w:rPr>
        <w:t xml:space="preserve"> где x – собственно результат измерения. </w:t>
      </w:r>
    </w:p>
    <w:sectPr w:rsidR="00B66DAF" w:rsidRPr="00B6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F71"/>
    <w:multiLevelType w:val="hybridMultilevel"/>
    <w:tmpl w:val="8B106E1A"/>
    <w:lvl w:ilvl="0" w:tplc="8A1E2068">
      <w:start w:val="1"/>
      <w:numFmt w:val="decimal"/>
      <w:lvlText w:val="%1."/>
      <w:lvlJc w:val="left"/>
      <w:pPr>
        <w:ind w:left="126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6" w:hanging="360"/>
      </w:pPr>
    </w:lvl>
    <w:lvl w:ilvl="2" w:tplc="2000001B" w:tentative="1">
      <w:start w:val="1"/>
      <w:numFmt w:val="lowerRoman"/>
      <w:lvlText w:val="%3."/>
      <w:lvlJc w:val="right"/>
      <w:pPr>
        <w:ind w:left="1446" w:hanging="180"/>
      </w:pPr>
    </w:lvl>
    <w:lvl w:ilvl="3" w:tplc="2000000F" w:tentative="1">
      <w:start w:val="1"/>
      <w:numFmt w:val="decimal"/>
      <w:lvlText w:val="%4."/>
      <w:lvlJc w:val="left"/>
      <w:pPr>
        <w:ind w:left="2166" w:hanging="360"/>
      </w:pPr>
    </w:lvl>
    <w:lvl w:ilvl="4" w:tplc="20000019" w:tentative="1">
      <w:start w:val="1"/>
      <w:numFmt w:val="lowerLetter"/>
      <w:lvlText w:val="%5."/>
      <w:lvlJc w:val="left"/>
      <w:pPr>
        <w:ind w:left="2886" w:hanging="360"/>
      </w:pPr>
    </w:lvl>
    <w:lvl w:ilvl="5" w:tplc="2000001B" w:tentative="1">
      <w:start w:val="1"/>
      <w:numFmt w:val="lowerRoman"/>
      <w:lvlText w:val="%6."/>
      <w:lvlJc w:val="right"/>
      <w:pPr>
        <w:ind w:left="3606" w:hanging="180"/>
      </w:pPr>
    </w:lvl>
    <w:lvl w:ilvl="6" w:tplc="2000000F" w:tentative="1">
      <w:start w:val="1"/>
      <w:numFmt w:val="decimal"/>
      <w:lvlText w:val="%7."/>
      <w:lvlJc w:val="left"/>
      <w:pPr>
        <w:ind w:left="4326" w:hanging="360"/>
      </w:pPr>
    </w:lvl>
    <w:lvl w:ilvl="7" w:tplc="20000019" w:tentative="1">
      <w:start w:val="1"/>
      <w:numFmt w:val="lowerLetter"/>
      <w:lvlText w:val="%8."/>
      <w:lvlJc w:val="left"/>
      <w:pPr>
        <w:ind w:left="5046" w:hanging="360"/>
      </w:pPr>
    </w:lvl>
    <w:lvl w:ilvl="8" w:tplc="200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5ACC7CF8"/>
    <w:multiLevelType w:val="hybridMultilevel"/>
    <w:tmpl w:val="0E78949C"/>
    <w:lvl w:ilvl="0" w:tplc="4330DB78">
      <w:start w:val="8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6" w:hanging="360"/>
      </w:pPr>
    </w:lvl>
    <w:lvl w:ilvl="2" w:tplc="2000001B" w:tentative="1">
      <w:start w:val="1"/>
      <w:numFmt w:val="lowerRoman"/>
      <w:lvlText w:val="%3."/>
      <w:lvlJc w:val="right"/>
      <w:pPr>
        <w:ind w:left="1446" w:hanging="180"/>
      </w:pPr>
    </w:lvl>
    <w:lvl w:ilvl="3" w:tplc="2000000F" w:tentative="1">
      <w:start w:val="1"/>
      <w:numFmt w:val="decimal"/>
      <w:lvlText w:val="%4."/>
      <w:lvlJc w:val="left"/>
      <w:pPr>
        <w:ind w:left="2166" w:hanging="360"/>
      </w:pPr>
    </w:lvl>
    <w:lvl w:ilvl="4" w:tplc="20000019" w:tentative="1">
      <w:start w:val="1"/>
      <w:numFmt w:val="lowerLetter"/>
      <w:lvlText w:val="%5."/>
      <w:lvlJc w:val="left"/>
      <w:pPr>
        <w:ind w:left="2886" w:hanging="360"/>
      </w:pPr>
    </w:lvl>
    <w:lvl w:ilvl="5" w:tplc="2000001B" w:tentative="1">
      <w:start w:val="1"/>
      <w:numFmt w:val="lowerRoman"/>
      <w:lvlText w:val="%6."/>
      <w:lvlJc w:val="right"/>
      <w:pPr>
        <w:ind w:left="3606" w:hanging="180"/>
      </w:pPr>
    </w:lvl>
    <w:lvl w:ilvl="6" w:tplc="2000000F" w:tentative="1">
      <w:start w:val="1"/>
      <w:numFmt w:val="decimal"/>
      <w:lvlText w:val="%7."/>
      <w:lvlJc w:val="left"/>
      <w:pPr>
        <w:ind w:left="4326" w:hanging="360"/>
      </w:pPr>
    </w:lvl>
    <w:lvl w:ilvl="7" w:tplc="20000019" w:tentative="1">
      <w:start w:val="1"/>
      <w:numFmt w:val="lowerLetter"/>
      <w:lvlText w:val="%8."/>
      <w:lvlJc w:val="left"/>
      <w:pPr>
        <w:ind w:left="5046" w:hanging="360"/>
      </w:pPr>
    </w:lvl>
    <w:lvl w:ilvl="8" w:tplc="2000001B" w:tentative="1">
      <w:start w:val="1"/>
      <w:numFmt w:val="lowerRoman"/>
      <w:lvlText w:val="%9."/>
      <w:lvlJc w:val="right"/>
      <w:pPr>
        <w:ind w:left="5766" w:hanging="180"/>
      </w:pPr>
    </w:lvl>
  </w:abstractNum>
  <w:num w:numId="1" w16cid:durableId="2121794778">
    <w:abstractNumId w:val="0"/>
  </w:num>
  <w:num w:numId="2" w16cid:durableId="145552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6F"/>
    <w:rsid w:val="000A39F3"/>
    <w:rsid w:val="000A3C40"/>
    <w:rsid w:val="002D5A62"/>
    <w:rsid w:val="0032511F"/>
    <w:rsid w:val="0043346F"/>
    <w:rsid w:val="006F577A"/>
    <w:rsid w:val="00922DEB"/>
    <w:rsid w:val="00B54564"/>
    <w:rsid w:val="00B64276"/>
    <w:rsid w:val="00B66DAF"/>
    <w:rsid w:val="00CB726A"/>
    <w:rsid w:val="00D417A4"/>
    <w:rsid w:val="00E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D0ED"/>
  <w15:chartTrackingRefBased/>
  <w15:docId w15:val="{1419F7AF-5D40-4ECB-B218-AB00F20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A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5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A4F1-9769-48EE-A1AE-4872CC1C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Вайтехович</dc:creator>
  <cp:keywords/>
  <dc:description/>
  <cp:lastModifiedBy>Павел Вайтехович</cp:lastModifiedBy>
  <cp:revision>7</cp:revision>
  <dcterms:created xsi:type="dcterms:W3CDTF">2022-05-30T08:13:00Z</dcterms:created>
  <dcterms:modified xsi:type="dcterms:W3CDTF">2022-05-30T15:36:00Z</dcterms:modified>
</cp:coreProperties>
</file>