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68000" w14:textId="12959FB0" w:rsidR="6F425105" w:rsidRPr="00F049ED" w:rsidRDefault="6F425105" w:rsidP="55039468">
      <w:pPr>
        <w:jc w:val="center"/>
        <w:rPr>
          <w:rFonts w:ascii="Times New Roman" w:eastAsia="Arial" w:hAnsi="Times New Roman" w:cs="Times New Roman"/>
          <w:b/>
          <w:bCs/>
          <w:sz w:val="40"/>
          <w:szCs w:val="40"/>
        </w:rPr>
      </w:pPr>
      <w:r w:rsidRPr="00F049ED">
        <w:rPr>
          <w:rFonts w:ascii="Times New Roman" w:eastAsia="Arial" w:hAnsi="Times New Roman" w:cs="Times New Roman"/>
          <w:b/>
          <w:bCs/>
          <w:sz w:val="40"/>
          <w:szCs w:val="40"/>
        </w:rPr>
        <w:t>Portfolio</w:t>
      </w:r>
      <w:r w:rsidR="005B0422">
        <w:rPr>
          <w:rFonts w:ascii="Times New Roman" w:eastAsia="Arial" w:hAnsi="Times New Roman" w:cs="Times New Roman"/>
          <w:b/>
          <w:bCs/>
          <w:sz w:val="40"/>
          <w:szCs w:val="40"/>
        </w:rPr>
        <w:t xml:space="preserve"> </w:t>
      </w:r>
      <w:r w:rsidR="0012748D">
        <w:rPr>
          <w:rFonts w:ascii="Times New Roman" w:eastAsia="Arial" w:hAnsi="Times New Roman" w:cs="Times New Roman"/>
          <w:b/>
          <w:bCs/>
          <w:sz w:val="40"/>
          <w:szCs w:val="40"/>
        </w:rPr>
        <w:t>–</w:t>
      </w:r>
      <w:r w:rsidR="005B0422">
        <w:rPr>
          <w:rFonts w:ascii="Times New Roman" w:eastAsia="Arial" w:hAnsi="Times New Roman" w:cs="Times New Roman"/>
          <w:b/>
          <w:bCs/>
          <w:sz w:val="40"/>
          <w:szCs w:val="40"/>
        </w:rPr>
        <w:t xml:space="preserve"> Funda</w:t>
      </w:r>
      <w:r w:rsidR="0012748D">
        <w:rPr>
          <w:rFonts w:ascii="Times New Roman" w:eastAsia="Arial" w:hAnsi="Times New Roman" w:cs="Times New Roman"/>
          <w:b/>
          <w:bCs/>
          <w:sz w:val="40"/>
          <w:szCs w:val="40"/>
        </w:rPr>
        <w:t>mental Analysis</w:t>
      </w:r>
    </w:p>
    <w:p w14:paraId="50F674E6" w14:textId="3FC2EE93" w:rsidR="77542180" w:rsidRPr="006B3EAF" w:rsidRDefault="77542180" w:rsidP="00720475">
      <w:pPr>
        <w:pStyle w:val="Heading1"/>
        <w:rPr>
          <w:rFonts w:ascii="Times New Roman" w:hAnsi="Times New Roman" w:cs="Times New Roman"/>
          <w:b/>
          <w:bCs/>
        </w:rPr>
      </w:pPr>
      <w:r w:rsidRPr="006B3EAF">
        <w:rPr>
          <w:rFonts w:ascii="Times New Roman" w:hAnsi="Times New Roman" w:cs="Times New Roman"/>
          <w:b/>
          <w:bCs/>
        </w:rPr>
        <w:t>Environmental Analysis</w:t>
      </w:r>
    </w:p>
    <w:p w14:paraId="1A27F911" w14:textId="240A364E" w:rsidR="00A50569" w:rsidRPr="00A50569" w:rsidRDefault="00A50569" w:rsidP="00A50569">
      <w:pPr>
        <w:rPr>
          <w:rFonts w:ascii="Times New Roman" w:eastAsia="Arial" w:hAnsi="Times New Roman" w:cs="Times New Roman"/>
          <w:b/>
          <w:bCs/>
          <w:sz w:val="24"/>
          <w:szCs w:val="24"/>
          <w:lang w:val="en-CA"/>
        </w:rPr>
      </w:pPr>
      <w:r w:rsidRPr="00A50569">
        <w:rPr>
          <w:rFonts w:ascii="Times New Roman" w:eastAsia="Arial" w:hAnsi="Times New Roman" w:cs="Times New Roman"/>
          <w:sz w:val="24"/>
          <w:szCs w:val="24"/>
          <w:lang w:val="en-CA"/>
        </w:rPr>
        <w:t>Macro environmental analysis encompasses an investigation of political, economical, social, technological, environmental and legal (PESTLE) issues in the external business environment</w:t>
      </w:r>
      <w:r w:rsidRPr="00A50569">
        <w:rPr>
          <w:rFonts w:ascii="Times New Roman" w:eastAsia="Arial" w:hAnsi="Times New Roman" w:cs="Times New Roman"/>
          <w:b/>
          <w:bCs/>
          <w:sz w:val="24"/>
          <w:szCs w:val="24"/>
          <w:lang w:val="en-CA"/>
        </w:rPr>
        <w:t xml:space="preserve">. </w:t>
      </w:r>
      <w:r w:rsidRPr="00A50569">
        <w:rPr>
          <w:rFonts w:ascii="Times New Roman" w:eastAsia="Arial" w:hAnsi="Times New Roman" w:cs="Times New Roman"/>
          <w:sz w:val="24"/>
          <w:szCs w:val="24"/>
        </w:rPr>
        <w:t xml:space="preserve">According to Thomas et al (2020), macro environment has a bearing on the decisions the company makes about its long-term direction, objectives, strategy and business model. </w:t>
      </w:r>
    </w:p>
    <w:p w14:paraId="0A8AC3DE" w14:textId="77777777" w:rsidR="00A50569" w:rsidRPr="006B3EAF" w:rsidRDefault="00A50569" w:rsidP="006B3EAF">
      <w:pPr>
        <w:pStyle w:val="Heading3"/>
        <w:rPr>
          <w:rFonts w:ascii="Times New Roman" w:hAnsi="Times New Roman" w:cs="Times New Roman"/>
          <w:sz w:val="26"/>
          <w:szCs w:val="26"/>
          <w:u w:val="single"/>
          <w:lang w:val="en-CA"/>
        </w:rPr>
      </w:pPr>
      <w:r w:rsidRPr="006B3EAF">
        <w:rPr>
          <w:rFonts w:ascii="Times New Roman" w:hAnsi="Times New Roman" w:cs="Times New Roman"/>
          <w:sz w:val="26"/>
          <w:szCs w:val="26"/>
          <w:u w:val="single"/>
          <w:lang w:val="en-CA"/>
        </w:rPr>
        <w:t xml:space="preserve">Political factors </w:t>
      </w:r>
    </w:p>
    <w:p w14:paraId="0888C217" w14:textId="77777777" w:rsidR="00A50569" w:rsidRPr="00A50569" w:rsidRDefault="00A50569" w:rsidP="00A50569">
      <w:p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The frequency at which the government intervenes in the economy determines how the industry can respond to current and anticipated future legislation.</w:t>
      </w:r>
    </w:p>
    <w:p w14:paraId="018AA6CE" w14:textId="77777777" w:rsidR="00A50569" w:rsidRPr="00A50569" w:rsidRDefault="00A50569" w:rsidP="00A50569">
      <w:pPr>
        <w:numPr>
          <w:ilvl w:val="0"/>
          <w:numId w:val="20"/>
        </w:numPr>
        <w:rPr>
          <w:rFonts w:ascii="Times New Roman" w:eastAsia="Arial" w:hAnsi="Times New Roman" w:cs="Times New Roman"/>
          <w:sz w:val="24"/>
          <w:szCs w:val="24"/>
        </w:rPr>
      </w:pPr>
      <w:r w:rsidRPr="00A50569">
        <w:rPr>
          <w:rFonts w:ascii="Times New Roman" w:eastAsia="Arial" w:hAnsi="Times New Roman" w:cs="Times New Roman"/>
          <w:sz w:val="24"/>
          <w:szCs w:val="24"/>
        </w:rPr>
        <w:t>Taxation, government asks business to pay taxes such as corporations’ tax and property tax. Taxes are an income to government but an expense to corporates hence eating in their revenue. Can be a hinderance to operating a business. Due to the Covid-19 pandemic companies heavy been heavy hit and production slowed down and other corporates even closed. For example, Canada federal government has suspended tax payments for 5 months payments by businesses to help cushion expenses.</w:t>
      </w:r>
    </w:p>
    <w:p w14:paraId="3F2DD406" w14:textId="77777777" w:rsidR="00A50569" w:rsidRPr="00A50569" w:rsidRDefault="00A50569" w:rsidP="00A50569">
      <w:pPr>
        <w:numPr>
          <w:ilvl w:val="0"/>
          <w:numId w:val="20"/>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 xml:space="preserve">Pricing regulations, federal government of each country sets up regulations in the market to enable companies to trade fairly. If not regulated price wars may erupt. Bigger companies with a strong financial arm can reduce prices to out compete other companies hence no plain level field in the arena. Price floors and price ceilings are set. Price regulation is set by a public authority as opposed to supply and demand. For example, current situation oil prices have gone down per barrel and price must be regulated to avoid further drops in price since supply is more than demand. if oil is cheap as compared to alternative source of energy ENPH provides, ENPH may suffer due to substitute product being cheap </w:t>
      </w:r>
    </w:p>
    <w:p w14:paraId="5C2BC3F2" w14:textId="77777777" w:rsidR="00A50569" w:rsidRPr="00A50569" w:rsidRDefault="00A50569" w:rsidP="00A50569">
      <w:pPr>
        <w:numPr>
          <w:ilvl w:val="0"/>
          <w:numId w:val="20"/>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 xml:space="preserve">Trading policies are put in place to liberalize international trade. Este Lauder has a global market but produces its product’s in USA, Canada and Belgium. Free trade allows companies to produce goods and services at a lower opportunity cost than other countries which then translate to having a competitive advantage  </w:t>
      </w:r>
    </w:p>
    <w:p w14:paraId="1608F116" w14:textId="77777777" w:rsidR="00A50569" w:rsidRPr="00A50569" w:rsidRDefault="00A50569" w:rsidP="00A50569">
      <w:pPr>
        <w:numPr>
          <w:ilvl w:val="0"/>
          <w:numId w:val="20"/>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Conflicts in the political arena</w:t>
      </w:r>
    </w:p>
    <w:p w14:paraId="6908716F" w14:textId="5037D7DF" w:rsidR="00A50569" w:rsidRPr="008233F5" w:rsidRDefault="0085283C" w:rsidP="00A50569">
      <w:pPr>
        <w:numPr>
          <w:ilvl w:val="0"/>
          <w:numId w:val="20"/>
        </w:numPr>
        <w:rPr>
          <w:rFonts w:ascii="Times New Roman" w:eastAsia="Arial" w:hAnsi="Times New Roman" w:cs="Times New Roman"/>
          <w:sz w:val="24"/>
          <w:szCs w:val="24"/>
        </w:rPr>
      </w:pPr>
      <w:r>
        <w:rPr>
          <w:rFonts w:ascii="Times New Roman" w:eastAsia="Arial" w:hAnsi="Times New Roman" w:cs="Times New Roman"/>
          <w:sz w:val="24"/>
          <w:szCs w:val="24"/>
        </w:rPr>
        <w:t>R</w:t>
      </w:r>
      <w:r w:rsidR="00A50569" w:rsidRPr="00A50569">
        <w:rPr>
          <w:rFonts w:ascii="Times New Roman" w:eastAsia="Arial" w:hAnsi="Times New Roman" w:cs="Times New Roman"/>
          <w:sz w:val="24"/>
          <w:szCs w:val="24"/>
        </w:rPr>
        <w:t>egulations and tariffs</w:t>
      </w:r>
    </w:p>
    <w:p w14:paraId="03F48E30" w14:textId="77777777" w:rsidR="00A50569" w:rsidRPr="006B3EAF" w:rsidRDefault="00A50569" w:rsidP="006B3EAF">
      <w:pPr>
        <w:pStyle w:val="Heading3"/>
        <w:rPr>
          <w:rFonts w:ascii="Times New Roman" w:hAnsi="Times New Roman" w:cs="Times New Roman"/>
          <w:sz w:val="26"/>
          <w:szCs w:val="26"/>
          <w:u w:val="single"/>
          <w:lang w:val="en-CA"/>
        </w:rPr>
      </w:pPr>
      <w:r w:rsidRPr="006B3EAF">
        <w:rPr>
          <w:rFonts w:ascii="Times New Roman" w:hAnsi="Times New Roman" w:cs="Times New Roman"/>
          <w:sz w:val="26"/>
          <w:szCs w:val="26"/>
          <w:u w:val="single"/>
          <w:lang w:val="en-CA"/>
        </w:rPr>
        <w:t>Economic Factors</w:t>
      </w:r>
    </w:p>
    <w:p w14:paraId="57FF7944" w14:textId="77777777" w:rsidR="00A50569" w:rsidRPr="00A50569" w:rsidRDefault="00A50569" w:rsidP="00A50569">
      <w:pPr>
        <w:numPr>
          <w:ilvl w:val="0"/>
          <w:numId w:val="24"/>
        </w:numPr>
        <w:rPr>
          <w:rFonts w:ascii="Times New Roman" w:eastAsia="Arial" w:hAnsi="Times New Roman" w:cs="Times New Roman"/>
          <w:sz w:val="24"/>
          <w:szCs w:val="24"/>
        </w:rPr>
      </w:pPr>
      <w:r w:rsidRPr="00A50569">
        <w:rPr>
          <w:rFonts w:ascii="Times New Roman" w:eastAsia="Arial" w:hAnsi="Times New Roman" w:cs="Times New Roman"/>
          <w:sz w:val="24"/>
          <w:szCs w:val="24"/>
        </w:rPr>
        <w:t>Current global economic crisis has led companies to downsize and shutdown as consumption has reduced drastically. Economic crisis was caused by the Covid-19 pandemic which saw a lot of suppliers and producers closing businesses.</w:t>
      </w:r>
    </w:p>
    <w:p w14:paraId="7EDBF785" w14:textId="77777777" w:rsidR="00A50569" w:rsidRPr="00A50569" w:rsidRDefault="00A50569" w:rsidP="00A50569">
      <w:pPr>
        <w:numPr>
          <w:ilvl w:val="0"/>
          <w:numId w:val="24"/>
        </w:numPr>
        <w:rPr>
          <w:rFonts w:ascii="Times New Roman" w:eastAsia="Arial" w:hAnsi="Times New Roman" w:cs="Times New Roman"/>
          <w:sz w:val="24"/>
          <w:szCs w:val="24"/>
        </w:rPr>
      </w:pPr>
      <w:r w:rsidRPr="00A50569">
        <w:rPr>
          <w:rFonts w:ascii="Times New Roman" w:eastAsia="Arial" w:hAnsi="Times New Roman" w:cs="Times New Roman"/>
          <w:sz w:val="24"/>
          <w:szCs w:val="24"/>
        </w:rPr>
        <w:lastRenderedPageBreak/>
        <w:t xml:space="preserve">Gaming industry over the last month have seen an increase in sales. Huge spike in sales was caused by the isolation of people and consumers purchase games to entertain themselves. It’s a seasonal spike </w:t>
      </w:r>
    </w:p>
    <w:p w14:paraId="4635FFAC" w14:textId="0D719F66" w:rsidR="00A50569" w:rsidRPr="008233F5" w:rsidRDefault="00A50569" w:rsidP="008233F5">
      <w:pPr>
        <w:numPr>
          <w:ilvl w:val="0"/>
          <w:numId w:val="24"/>
        </w:numPr>
        <w:rPr>
          <w:rFonts w:ascii="Times New Roman" w:eastAsia="Arial" w:hAnsi="Times New Roman" w:cs="Times New Roman"/>
          <w:sz w:val="24"/>
          <w:szCs w:val="24"/>
        </w:rPr>
      </w:pPr>
      <w:r w:rsidRPr="00A50569">
        <w:rPr>
          <w:rFonts w:ascii="Times New Roman" w:eastAsia="Arial" w:hAnsi="Times New Roman" w:cs="Times New Roman"/>
          <w:sz w:val="24"/>
          <w:szCs w:val="24"/>
        </w:rPr>
        <w:t xml:space="preserve">Globalization has an impact on financial side of a business, exchange rates vary depending on currency a country operates in which then determines how much revenue a company will realize. </w:t>
      </w:r>
    </w:p>
    <w:p w14:paraId="24808DC9" w14:textId="77777777" w:rsidR="00A50569" w:rsidRPr="006B3EAF" w:rsidRDefault="00A50569" w:rsidP="006B3EAF">
      <w:pPr>
        <w:pStyle w:val="Heading3"/>
        <w:rPr>
          <w:rFonts w:ascii="Times New Roman" w:hAnsi="Times New Roman" w:cs="Times New Roman"/>
          <w:sz w:val="26"/>
          <w:szCs w:val="26"/>
          <w:u w:val="single"/>
          <w:lang w:val="en-CA"/>
        </w:rPr>
      </w:pPr>
      <w:r w:rsidRPr="006B3EAF">
        <w:rPr>
          <w:rFonts w:ascii="Times New Roman" w:hAnsi="Times New Roman" w:cs="Times New Roman"/>
          <w:sz w:val="26"/>
          <w:szCs w:val="26"/>
          <w:u w:val="single"/>
          <w:lang w:val="en-CA"/>
        </w:rPr>
        <w:t>Social Factors</w:t>
      </w:r>
    </w:p>
    <w:p w14:paraId="72CC2B7D" w14:textId="77777777" w:rsidR="00A50569" w:rsidRPr="00A50569" w:rsidRDefault="00A50569" w:rsidP="00A50569">
      <w:p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Ways of doing things shared by society such as norms, beliefs and attitudes.</w:t>
      </w:r>
    </w:p>
    <w:p w14:paraId="1DAD4197" w14:textId="77777777" w:rsidR="00A50569" w:rsidRPr="00A50569" w:rsidRDefault="00A50569" w:rsidP="00A50569">
      <w:pPr>
        <w:numPr>
          <w:ilvl w:val="0"/>
          <w:numId w:val="21"/>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 xml:space="preserve">Attitudes-environmental consciousness, e.g. carbon footprint, people are going green. ENPH should leverage on the campaign and grow their business as solar energy is being promoted over the use of fossil fuels </w:t>
      </w:r>
    </w:p>
    <w:p w14:paraId="1AB9F5FB" w14:textId="77777777" w:rsidR="00A50569" w:rsidRPr="00A50569" w:rsidRDefault="00A50569" w:rsidP="00A50569">
      <w:pPr>
        <w:numPr>
          <w:ilvl w:val="0"/>
          <w:numId w:val="21"/>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Population employment patterns affects businesses globally. Developed worlds have an ageing population hence a shortage in human resources. This leads to the resource being expensive and has a negative impact on organisations</w:t>
      </w:r>
    </w:p>
    <w:p w14:paraId="6B1E5388" w14:textId="77777777" w:rsidR="00A50569" w:rsidRPr="00A50569" w:rsidRDefault="00A50569" w:rsidP="00A50569">
      <w:pPr>
        <w:numPr>
          <w:ilvl w:val="0"/>
          <w:numId w:val="21"/>
        </w:numPr>
        <w:rPr>
          <w:rFonts w:ascii="Times New Roman" w:eastAsia="Arial" w:hAnsi="Times New Roman" w:cs="Times New Roman"/>
          <w:b/>
          <w:bCs/>
          <w:sz w:val="24"/>
          <w:szCs w:val="24"/>
          <w:u w:val="single"/>
        </w:rPr>
      </w:pPr>
      <w:r w:rsidRPr="00A50569">
        <w:rPr>
          <w:rFonts w:ascii="Times New Roman" w:eastAsia="Arial" w:hAnsi="Times New Roman" w:cs="Times New Roman"/>
          <w:sz w:val="24"/>
          <w:szCs w:val="24"/>
          <w:lang w:val="en-CA"/>
        </w:rPr>
        <w:t xml:space="preserve">Cultural difference in as much as the world is a global village in a business context, each country has common and accepted standards they conform to. These differences have an impact on organisational hierarchy, etiquette and communication. Businesses need to understand these to encourage smooth running of business. Corporates should embrace cultural differences to e able to run as successful global business </w:t>
      </w:r>
    </w:p>
    <w:p w14:paraId="05776ED6" w14:textId="77777777" w:rsidR="00A50569" w:rsidRPr="00A50569" w:rsidRDefault="00A50569" w:rsidP="00A50569">
      <w:pPr>
        <w:numPr>
          <w:ilvl w:val="0"/>
          <w:numId w:val="21"/>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 xml:space="preserve">Global growth for industries as the world has become one global village </w:t>
      </w:r>
    </w:p>
    <w:p w14:paraId="51E3C6E8" w14:textId="77777777" w:rsidR="00A50569" w:rsidRPr="00A50569" w:rsidRDefault="00A50569" w:rsidP="00A50569">
      <w:pPr>
        <w:numPr>
          <w:ilvl w:val="0"/>
          <w:numId w:val="21"/>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Demographics of the population - Canada has an ageing population</w:t>
      </w:r>
    </w:p>
    <w:p w14:paraId="3C8B6AC9" w14:textId="7B1CA6AD" w:rsidR="00A50569" w:rsidRPr="008233F5" w:rsidRDefault="00A50569" w:rsidP="00A50569">
      <w:pPr>
        <w:numPr>
          <w:ilvl w:val="0"/>
          <w:numId w:val="21"/>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Education level</w:t>
      </w:r>
    </w:p>
    <w:p w14:paraId="4B8C8353" w14:textId="77777777" w:rsidR="00A50569" w:rsidRPr="006B3EAF" w:rsidRDefault="00A50569" w:rsidP="006B3EAF">
      <w:pPr>
        <w:pStyle w:val="Heading3"/>
        <w:rPr>
          <w:rFonts w:ascii="Times New Roman" w:hAnsi="Times New Roman" w:cs="Times New Roman"/>
          <w:sz w:val="26"/>
          <w:szCs w:val="26"/>
          <w:u w:val="single"/>
          <w:lang w:val="en-CA"/>
        </w:rPr>
      </w:pPr>
      <w:r w:rsidRPr="006B3EAF">
        <w:rPr>
          <w:rFonts w:ascii="Times New Roman" w:hAnsi="Times New Roman" w:cs="Times New Roman"/>
          <w:sz w:val="26"/>
          <w:szCs w:val="26"/>
          <w:u w:val="single"/>
          <w:lang w:val="en-CA"/>
        </w:rPr>
        <w:t>Technological</w:t>
      </w:r>
    </w:p>
    <w:p w14:paraId="6896ECFA" w14:textId="77777777" w:rsidR="00A50569" w:rsidRPr="00A50569" w:rsidRDefault="00A50569" w:rsidP="00A50569">
      <w:pPr>
        <w:numPr>
          <w:ilvl w:val="0"/>
          <w:numId w:val="25"/>
        </w:numPr>
        <w:rPr>
          <w:rFonts w:ascii="Times New Roman" w:eastAsia="Arial" w:hAnsi="Times New Roman" w:cs="Times New Roman"/>
          <w:sz w:val="24"/>
          <w:szCs w:val="24"/>
        </w:rPr>
      </w:pPr>
      <w:r w:rsidRPr="00A50569">
        <w:rPr>
          <w:rFonts w:ascii="Times New Roman" w:eastAsia="Arial" w:hAnsi="Times New Roman" w:cs="Times New Roman"/>
          <w:sz w:val="24"/>
          <w:szCs w:val="24"/>
        </w:rPr>
        <w:t>Degree of Automation</w:t>
      </w:r>
    </w:p>
    <w:p w14:paraId="010E2D42" w14:textId="77777777" w:rsidR="00A50569" w:rsidRPr="00A50569" w:rsidRDefault="00A50569" w:rsidP="00A50569">
      <w:pPr>
        <w:numPr>
          <w:ilvl w:val="0"/>
          <w:numId w:val="25"/>
        </w:numPr>
        <w:rPr>
          <w:rFonts w:ascii="Times New Roman" w:eastAsia="Arial" w:hAnsi="Times New Roman" w:cs="Times New Roman"/>
          <w:sz w:val="24"/>
          <w:szCs w:val="24"/>
        </w:rPr>
      </w:pPr>
      <w:r w:rsidRPr="00A50569">
        <w:rPr>
          <w:rFonts w:ascii="Times New Roman" w:eastAsia="Arial" w:hAnsi="Times New Roman" w:cs="Times New Roman"/>
          <w:sz w:val="24"/>
          <w:szCs w:val="24"/>
        </w:rPr>
        <w:t xml:space="preserve">Impact of emerging technology has rendered other processes and products obsolete. Gaming industry has seen other gadgets hardware not being compatible to the new applications.  </w:t>
      </w:r>
    </w:p>
    <w:p w14:paraId="17EAE8D0" w14:textId="77777777" w:rsidR="00A50569" w:rsidRPr="00A50569" w:rsidRDefault="00A50569" w:rsidP="00A50569">
      <w:pPr>
        <w:numPr>
          <w:ilvl w:val="0"/>
          <w:numId w:val="25"/>
        </w:numPr>
        <w:rPr>
          <w:rFonts w:ascii="Times New Roman" w:eastAsia="Arial" w:hAnsi="Times New Roman" w:cs="Times New Roman"/>
          <w:sz w:val="24"/>
          <w:szCs w:val="24"/>
        </w:rPr>
      </w:pPr>
      <w:r w:rsidRPr="00A50569">
        <w:rPr>
          <w:rFonts w:ascii="Times New Roman" w:eastAsia="Arial" w:hAnsi="Times New Roman" w:cs="Times New Roman"/>
          <w:sz w:val="24"/>
          <w:szCs w:val="24"/>
        </w:rPr>
        <w:t xml:space="preserve">Rate of technological change impacting heavily on companies to invest in research and development to keep up with changing times.  </w:t>
      </w:r>
    </w:p>
    <w:p w14:paraId="4B4ED69B" w14:textId="0404785F" w:rsidR="00A50569" w:rsidRPr="008233F5" w:rsidRDefault="00A50569" w:rsidP="00A50569">
      <w:pPr>
        <w:numPr>
          <w:ilvl w:val="0"/>
          <w:numId w:val="25"/>
        </w:numPr>
        <w:rPr>
          <w:rFonts w:ascii="Times New Roman" w:eastAsia="Arial" w:hAnsi="Times New Roman" w:cs="Times New Roman"/>
          <w:sz w:val="24"/>
          <w:szCs w:val="24"/>
        </w:rPr>
      </w:pPr>
      <w:r w:rsidRPr="00A50569">
        <w:rPr>
          <w:rFonts w:ascii="Times New Roman" w:eastAsia="Arial" w:hAnsi="Times New Roman" w:cs="Times New Roman"/>
          <w:sz w:val="24"/>
          <w:szCs w:val="24"/>
        </w:rPr>
        <w:t>Online sales, EA gaming company leverages on internet as they sale their apps online. This has helped it to increase sales</w:t>
      </w:r>
    </w:p>
    <w:p w14:paraId="2A8BD555" w14:textId="77777777" w:rsidR="00A50569" w:rsidRPr="006B3EAF" w:rsidRDefault="00A50569" w:rsidP="006B3EAF">
      <w:pPr>
        <w:pStyle w:val="Heading3"/>
        <w:rPr>
          <w:rFonts w:ascii="Times New Roman" w:hAnsi="Times New Roman" w:cs="Times New Roman"/>
          <w:sz w:val="26"/>
          <w:szCs w:val="26"/>
          <w:u w:val="single"/>
          <w:lang w:val="en-CA"/>
        </w:rPr>
      </w:pPr>
      <w:r w:rsidRPr="006B3EAF">
        <w:rPr>
          <w:rFonts w:ascii="Times New Roman" w:hAnsi="Times New Roman" w:cs="Times New Roman"/>
          <w:sz w:val="26"/>
          <w:szCs w:val="26"/>
          <w:u w:val="single"/>
          <w:lang w:val="en-CA"/>
        </w:rPr>
        <w:t>Environmental</w:t>
      </w:r>
    </w:p>
    <w:p w14:paraId="5183F7F1" w14:textId="77777777" w:rsidR="00A50569" w:rsidRPr="00A50569" w:rsidRDefault="00A50569" w:rsidP="00A50569">
      <w:pPr>
        <w:numPr>
          <w:ilvl w:val="0"/>
          <w:numId w:val="22"/>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Renewable energy</w:t>
      </w:r>
    </w:p>
    <w:p w14:paraId="7241BC0E" w14:textId="5B316A3A" w:rsidR="00A50569" w:rsidRPr="008233F5" w:rsidRDefault="00A50569" w:rsidP="008233F5">
      <w:pPr>
        <w:numPr>
          <w:ilvl w:val="0"/>
          <w:numId w:val="22"/>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 xml:space="preserve">Green or ecological products is the new way of life as consumers and businesses are in a fight to save the ozone layer, reduce carbon emission and reduce global warming. </w:t>
      </w:r>
      <w:r w:rsidRPr="00A50569">
        <w:rPr>
          <w:rFonts w:ascii="Times New Roman" w:eastAsia="Arial" w:hAnsi="Times New Roman" w:cs="Times New Roman"/>
          <w:sz w:val="24"/>
          <w:szCs w:val="24"/>
          <w:lang w:val="en-CA"/>
        </w:rPr>
        <w:lastRenderedPageBreak/>
        <w:t>Everybody has become environmentally friendly and cautious, so business should make it a point that they use biodegradable products in manufacturing and use sustainable processes.</w:t>
      </w:r>
    </w:p>
    <w:p w14:paraId="79702203" w14:textId="77777777" w:rsidR="00A50569" w:rsidRPr="006B3EAF" w:rsidRDefault="00A50569" w:rsidP="006B3EAF">
      <w:pPr>
        <w:pStyle w:val="Heading3"/>
        <w:rPr>
          <w:rFonts w:ascii="Times New Roman" w:hAnsi="Times New Roman" w:cs="Times New Roman"/>
          <w:sz w:val="26"/>
          <w:szCs w:val="26"/>
          <w:u w:val="single"/>
          <w:lang w:val="en-CA"/>
        </w:rPr>
      </w:pPr>
      <w:r w:rsidRPr="006B3EAF">
        <w:rPr>
          <w:rFonts w:ascii="Times New Roman" w:hAnsi="Times New Roman" w:cs="Times New Roman"/>
          <w:sz w:val="26"/>
          <w:szCs w:val="26"/>
          <w:u w:val="single"/>
          <w:lang w:val="en-CA"/>
        </w:rPr>
        <w:t>Legal</w:t>
      </w:r>
    </w:p>
    <w:p w14:paraId="5DD5C2CD" w14:textId="77777777" w:rsidR="00A50569" w:rsidRPr="00A50569" w:rsidRDefault="00A50569" w:rsidP="00A50569">
      <w:pPr>
        <w:numPr>
          <w:ilvl w:val="0"/>
          <w:numId w:val="23"/>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Antitrust law in industry</w:t>
      </w:r>
    </w:p>
    <w:p w14:paraId="6C9F1A19" w14:textId="77777777" w:rsidR="00A50569" w:rsidRPr="00A50569" w:rsidRDefault="00A50569" w:rsidP="00A50569">
      <w:pPr>
        <w:numPr>
          <w:ilvl w:val="0"/>
          <w:numId w:val="23"/>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Consumer protection laws vary by country and companies which operate globally should abide by laws and regulations of the governing country. Este launder should clearly label their products in local languages per specific regional/ country language informing consumer about product chemical composition (ingredients)</w:t>
      </w:r>
    </w:p>
    <w:p w14:paraId="2EB912F1" w14:textId="77777777" w:rsidR="00A50569" w:rsidRPr="00A50569" w:rsidRDefault="00A50569" w:rsidP="00A50569">
      <w:pPr>
        <w:numPr>
          <w:ilvl w:val="0"/>
          <w:numId w:val="23"/>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Employment law intermediate between employees, associations and government. Corporates should abide</w:t>
      </w:r>
    </w:p>
    <w:p w14:paraId="0D1863B9" w14:textId="77777777" w:rsidR="00A50569" w:rsidRPr="00A50569" w:rsidRDefault="00A50569" w:rsidP="00A50569">
      <w:pPr>
        <w:numPr>
          <w:ilvl w:val="0"/>
          <w:numId w:val="23"/>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Health and Safety Law</w:t>
      </w:r>
    </w:p>
    <w:p w14:paraId="7BB65E36" w14:textId="77777777" w:rsidR="00A50569" w:rsidRPr="00A50569" w:rsidRDefault="00A50569" w:rsidP="00A50569">
      <w:pPr>
        <w:numPr>
          <w:ilvl w:val="0"/>
          <w:numId w:val="23"/>
        </w:numPr>
        <w:rPr>
          <w:rFonts w:ascii="Times New Roman" w:eastAsia="Arial" w:hAnsi="Times New Roman" w:cs="Times New Roman"/>
          <w:sz w:val="24"/>
          <w:szCs w:val="24"/>
          <w:lang w:val="en-CA"/>
        </w:rPr>
      </w:pPr>
      <w:r w:rsidRPr="00A50569">
        <w:rPr>
          <w:rFonts w:ascii="Times New Roman" w:eastAsia="Arial" w:hAnsi="Times New Roman" w:cs="Times New Roman"/>
          <w:sz w:val="24"/>
          <w:szCs w:val="24"/>
          <w:lang w:val="en-CA"/>
        </w:rPr>
        <w:t>Intellectual and patent law are of great importance for any business which wants to protect its methods. Piracy has crimpled business as several imitations has flooded the markets. Companies should have trademarks, patents and intellectual laws to protect their brands, businesses etc. Gaming industry has suffered due to software piracy. Cosmetic have also suffered greatly as because of counterfeit products which flood the market at a relatively low cost as compared to original products.</w:t>
      </w:r>
    </w:p>
    <w:p w14:paraId="74DDB7FE" w14:textId="2F97F55D" w:rsidR="55039468" w:rsidRPr="00A50569" w:rsidRDefault="55039468" w:rsidP="55039468">
      <w:pPr>
        <w:rPr>
          <w:rFonts w:ascii="Times New Roman" w:eastAsia="Arial" w:hAnsi="Times New Roman" w:cs="Times New Roman"/>
          <w:sz w:val="24"/>
          <w:szCs w:val="24"/>
          <w:lang w:val="en-CA"/>
        </w:rPr>
      </w:pPr>
    </w:p>
    <w:p w14:paraId="7516FFAC" w14:textId="77777777" w:rsidR="00145A82" w:rsidRPr="006B3EAF" w:rsidRDefault="00145A82" w:rsidP="006B3EAF">
      <w:pPr>
        <w:pStyle w:val="Heading2"/>
        <w:rPr>
          <w:rFonts w:ascii="Times New Roman" w:hAnsi="Times New Roman" w:cs="Times New Roman"/>
          <w:sz w:val="28"/>
          <w:szCs w:val="28"/>
          <w:lang w:val="en-CA"/>
        </w:rPr>
      </w:pPr>
      <w:r w:rsidRPr="006B3EAF">
        <w:rPr>
          <w:rFonts w:ascii="Times New Roman" w:hAnsi="Times New Roman" w:cs="Times New Roman"/>
          <w:sz w:val="28"/>
          <w:szCs w:val="28"/>
          <w:lang w:val="en-CA"/>
        </w:rPr>
        <w:t>Cosmetic industry – Skincare Segment</w:t>
      </w:r>
    </w:p>
    <w:p w14:paraId="0E5B729B" w14:textId="77777777" w:rsidR="00145A82" w:rsidRPr="00145A82" w:rsidRDefault="00145A82" w:rsidP="00145A82">
      <w:pPr>
        <w:rPr>
          <w:rFonts w:ascii="Times New Roman" w:eastAsia="Arial" w:hAnsi="Times New Roman" w:cs="Times New Roman"/>
          <w:sz w:val="24"/>
          <w:szCs w:val="24"/>
          <w:lang w:val="en-CA"/>
        </w:rPr>
      </w:pPr>
      <w:r w:rsidRPr="00145A82">
        <w:rPr>
          <w:rFonts w:ascii="Times New Roman" w:eastAsia="Arial" w:hAnsi="Times New Roman" w:cs="Times New Roman"/>
          <w:sz w:val="24"/>
          <w:szCs w:val="24"/>
          <w:lang w:val="en-CA"/>
        </w:rPr>
        <w:t xml:space="preserve">       The cosmetic industry is fast-growing and dynamic. As of 2019, the industry was worth an estimated $532 billion.  The market is projected to be worth almost $805 billion by 2023, with an expected CAGR of 7.14 % from 2018 to 2023. In 2019 the industry registered a growth in revenue of 5.25%, down from 5.5% of 2018. </w:t>
      </w:r>
    </w:p>
    <w:p w14:paraId="25B270CB" w14:textId="06AE9518" w:rsidR="00145A82" w:rsidRDefault="00145A82" w:rsidP="00145A82">
      <w:pPr>
        <w:rPr>
          <w:rFonts w:ascii="Times New Roman" w:eastAsia="Arial" w:hAnsi="Times New Roman" w:cs="Times New Roman"/>
          <w:sz w:val="24"/>
          <w:szCs w:val="24"/>
          <w:lang w:val="en-CA"/>
        </w:rPr>
      </w:pPr>
      <w:r w:rsidRPr="00145A82">
        <w:rPr>
          <w:rFonts w:ascii="Times New Roman" w:eastAsia="Arial" w:hAnsi="Times New Roman" w:cs="Times New Roman"/>
          <w:sz w:val="24"/>
          <w:szCs w:val="24"/>
          <w:lang w:val="en-CA"/>
        </w:rPr>
        <w:t>Within the cosmetic industry, the skin care segment makes up about 40% of the market and close to 60% of the worldwide cosmetic market growth. Major players in the industry Include L'Oréal, Unilever, Estee Lauder, Procter &amp; Gamble and Shiseido.</w:t>
      </w:r>
      <w:sdt>
        <w:sdtPr>
          <w:rPr>
            <w:rFonts w:ascii="Times New Roman" w:eastAsia="Arial" w:hAnsi="Times New Roman" w:cs="Times New Roman"/>
            <w:sz w:val="24"/>
            <w:szCs w:val="24"/>
            <w:lang w:val="en-CA"/>
          </w:rPr>
          <w:id w:val="669446511"/>
          <w:citation/>
        </w:sdtPr>
        <w:sdtEndPr/>
        <w:sdtContent>
          <w:r w:rsidRPr="00145A82">
            <w:rPr>
              <w:rFonts w:ascii="Times New Roman" w:eastAsia="Arial" w:hAnsi="Times New Roman" w:cs="Times New Roman"/>
              <w:sz w:val="24"/>
              <w:szCs w:val="24"/>
              <w:lang w:val="en-CA"/>
            </w:rPr>
            <w:fldChar w:fldCharType="begin"/>
          </w:r>
          <w:r w:rsidRPr="00145A82">
            <w:rPr>
              <w:rFonts w:ascii="Times New Roman" w:eastAsia="Arial" w:hAnsi="Times New Roman" w:cs="Times New Roman"/>
              <w:sz w:val="24"/>
              <w:szCs w:val="24"/>
              <w:lang w:val="en-CA"/>
            </w:rPr>
            <w:instrText xml:space="preserve"> CITATION LOr19 \l 4105 </w:instrText>
          </w:r>
          <w:r w:rsidRPr="00145A82">
            <w:rPr>
              <w:rFonts w:ascii="Times New Roman" w:eastAsia="Arial" w:hAnsi="Times New Roman" w:cs="Times New Roman"/>
              <w:sz w:val="24"/>
              <w:szCs w:val="24"/>
              <w:lang w:val="en-CA"/>
            </w:rPr>
            <w:fldChar w:fldCharType="separate"/>
          </w:r>
          <w:r w:rsidR="00576693">
            <w:rPr>
              <w:rFonts w:ascii="Times New Roman" w:eastAsia="Arial" w:hAnsi="Times New Roman" w:cs="Times New Roman"/>
              <w:noProof/>
              <w:sz w:val="24"/>
              <w:szCs w:val="24"/>
              <w:lang w:val="en-CA"/>
            </w:rPr>
            <w:t xml:space="preserve"> </w:t>
          </w:r>
          <w:r w:rsidR="00576693" w:rsidRPr="00576693">
            <w:rPr>
              <w:rFonts w:ascii="Times New Roman" w:eastAsia="Arial" w:hAnsi="Times New Roman" w:cs="Times New Roman"/>
              <w:noProof/>
              <w:sz w:val="24"/>
              <w:szCs w:val="24"/>
              <w:lang w:val="en-CA"/>
            </w:rPr>
            <w:t>(L'Oreal, 2019)</w:t>
          </w:r>
          <w:r w:rsidRPr="00145A82">
            <w:rPr>
              <w:rFonts w:ascii="Times New Roman" w:eastAsia="Arial" w:hAnsi="Times New Roman" w:cs="Times New Roman"/>
              <w:sz w:val="24"/>
              <w:szCs w:val="24"/>
            </w:rPr>
            <w:fldChar w:fldCharType="end"/>
          </w:r>
        </w:sdtContent>
      </w:sdt>
    </w:p>
    <w:p w14:paraId="729A7CB4" w14:textId="77777777" w:rsidR="00FC5B73" w:rsidRPr="00145A82" w:rsidRDefault="00FC5B73" w:rsidP="00145A82">
      <w:pPr>
        <w:rPr>
          <w:rFonts w:ascii="Times New Roman" w:eastAsia="Arial" w:hAnsi="Times New Roman" w:cs="Times New Roman"/>
          <w:sz w:val="24"/>
          <w:szCs w:val="24"/>
          <w:lang w:val="en-CA"/>
        </w:rPr>
      </w:pPr>
    </w:p>
    <w:p w14:paraId="499DE7F3" w14:textId="77777777" w:rsidR="00145A82" w:rsidRPr="006B3EAF" w:rsidRDefault="00145A82" w:rsidP="006B3EAF">
      <w:pPr>
        <w:pStyle w:val="Heading3"/>
        <w:rPr>
          <w:rFonts w:ascii="Times New Roman" w:hAnsi="Times New Roman" w:cs="Times New Roman"/>
          <w:lang w:val="en-CA"/>
        </w:rPr>
      </w:pPr>
      <w:r w:rsidRPr="006B3EAF">
        <w:rPr>
          <w:rFonts w:ascii="Times New Roman" w:hAnsi="Times New Roman" w:cs="Times New Roman"/>
        </w:rPr>
        <w:t xml:space="preserve">Trends </w:t>
      </w:r>
    </w:p>
    <w:p w14:paraId="0404D58D" w14:textId="5218167D" w:rsidR="00145A82" w:rsidRPr="00145A82" w:rsidRDefault="00145A82" w:rsidP="00145A82">
      <w:pPr>
        <w:numPr>
          <w:ilvl w:val="0"/>
          <w:numId w:val="17"/>
        </w:numPr>
        <w:rPr>
          <w:rFonts w:ascii="Times New Roman" w:eastAsia="Arial" w:hAnsi="Times New Roman" w:cs="Times New Roman"/>
          <w:sz w:val="24"/>
          <w:szCs w:val="24"/>
        </w:rPr>
      </w:pPr>
      <w:r w:rsidRPr="00145A82">
        <w:rPr>
          <w:rFonts w:ascii="Times New Roman" w:eastAsia="Arial" w:hAnsi="Times New Roman" w:cs="Times New Roman"/>
          <w:sz w:val="24"/>
          <w:szCs w:val="24"/>
        </w:rPr>
        <w:t>Social Media and Partnerships: In recent years, social media has played a big role in the rise of the beauty industry. Partnerships with beauty Influencers (YouTube &amp; Instagram) has become a driving force for brand promotion. It has help brands to cultivate a stronger image, interact with consumers more directly, and create an entirely new marketing category</w:t>
      </w:r>
      <w:sdt>
        <w:sdtPr>
          <w:rPr>
            <w:rFonts w:ascii="Times New Roman" w:eastAsia="Arial" w:hAnsi="Times New Roman" w:cs="Times New Roman"/>
            <w:sz w:val="24"/>
            <w:szCs w:val="24"/>
          </w:rPr>
          <w:id w:val="856155691"/>
          <w:citation/>
        </w:sdtPr>
        <w:sdtEndPr/>
        <w:sdtContent>
          <w:r w:rsidRPr="00145A82">
            <w:rPr>
              <w:rFonts w:ascii="Times New Roman" w:eastAsia="Arial" w:hAnsi="Times New Roman" w:cs="Times New Roman"/>
              <w:sz w:val="24"/>
              <w:szCs w:val="24"/>
            </w:rPr>
            <w:fldChar w:fldCharType="begin"/>
          </w:r>
          <w:r w:rsidRPr="00145A82">
            <w:rPr>
              <w:rFonts w:ascii="Times New Roman" w:eastAsia="Arial" w:hAnsi="Times New Roman" w:cs="Times New Roman"/>
              <w:sz w:val="24"/>
              <w:szCs w:val="24"/>
              <w:lang w:val="en-CA"/>
            </w:rPr>
            <w:instrText xml:space="preserve"> CITATION Nat20 \l 4105 </w:instrText>
          </w:r>
          <w:r w:rsidRPr="00145A82">
            <w:rPr>
              <w:rFonts w:ascii="Times New Roman" w:eastAsia="Arial" w:hAnsi="Times New Roman" w:cs="Times New Roman"/>
              <w:sz w:val="24"/>
              <w:szCs w:val="24"/>
            </w:rPr>
            <w:fldChar w:fldCharType="separate"/>
          </w:r>
          <w:r w:rsidR="00576693">
            <w:rPr>
              <w:rFonts w:ascii="Times New Roman" w:eastAsia="Arial" w:hAnsi="Times New Roman" w:cs="Times New Roman"/>
              <w:noProof/>
              <w:sz w:val="24"/>
              <w:szCs w:val="24"/>
              <w:lang w:val="en-CA"/>
            </w:rPr>
            <w:t xml:space="preserve"> </w:t>
          </w:r>
          <w:r w:rsidR="00576693" w:rsidRPr="00576693">
            <w:rPr>
              <w:rFonts w:ascii="Times New Roman" w:eastAsia="Arial" w:hAnsi="Times New Roman" w:cs="Times New Roman"/>
              <w:noProof/>
              <w:sz w:val="24"/>
              <w:szCs w:val="24"/>
              <w:lang w:val="en-CA"/>
            </w:rPr>
            <w:t>(Ketabchi, 2020)</w:t>
          </w:r>
          <w:r w:rsidRPr="00145A82">
            <w:rPr>
              <w:rFonts w:ascii="Times New Roman" w:eastAsia="Arial" w:hAnsi="Times New Roman" w:cs="Times New Roman"/>
              <w:sz w:val="24"/>
              <w:szCs w:val="24"/>
            </w:rPr>
            <w:fldChar w:fldCharType="end"/>
          </w:r>
        </w:sdtContent>
      </w:sdt>
      <w:r w:rsidRPr="00145A82">
        <w:rPr>
          <w:rFonts w:ascii="Times New Roman" w:eastAsia="Arial" w:hAnsi="Times New Roman" w:cs="Times New Roman"/>
          <w:sz w:val="24"/>
          <w:szCs w:val="24"/>
        </w:rPr>
        <w:t xml:space="preserve">. A strong example of the power of this mode of marketing is Kylie cosmetics, founded by influencer Kylie Jenner in 2014. Jenner Utilized the power of social media to build a cosmetic company that is now worth billions of dollars. </w:t>
      </w:r>
    </w:p>
    <w:p w14:paraId="1F800B01" w14:textId="0BB5CE4F" w:rsidR="00145A82" w:rsidRPr="00145A82" w:rsidRDefault="00145A82" w:rsidP="00145A82">
      <w:pPr>
        <w:numPr>
          <w:ilvl w:val="0"/>
          <w:numId w:val="17"/>
        </w:numPr>
        <w:rPr>
          <w:rFonts w:ascii="Times New Roman" w:eastAsia="Arial" w:hAnsi="Times New Roman" w:cs="Times New Roman"/>
          <w:sz w:val="24"/>
          <w:szCs w:val="24"/>
        </w:rPr>
      </w:pPr>
      <w:r w:rsidRPr="00145A82">
        <w:rPr>
          <w:rFonts w:ascii="Times New Roman" w:eastAsia="Arial" w:hAnsi="Times New Roman" w:cs="Times New Roman"/>
          <w:sz w:val="24"/>
          <w:szCs w:val="24"/>
        </w:rPr>
        <w:lastRenderedPageBreak/>
        <w:t xml:space="preserve">Targeted Pricing Strategy: Recent years have seen an increase in the rise of new smaller companies that are upending the dominance of larger companies. One of the key strategies that propelled their success is the pricing of their products. Two such companies are glossier and </w:t>
      </w:r>
      <w:proofErr w:type="spellStart"/>
      <w:r w:rsidRPr="00145A82">
        <w:rPr>
          <w:rFonts w:ascii="Times New Roman" w:eastAsia="Arial" w:hAnsi="Times New Roman" w:cs="Times New Roman"/>
          <w:sz w:val="24"/>
          <w:szCs w:val="24"/>
        </w:rPr>
        <w:t>Deciem's</w:t>
      </w:r>
      <w:proofErr w:type="spellEnd"/>
      <w:r w:rsidRPr="00145A82">
        <w:rPr>
          <w:rFonts w:ascii="Times New Roman" w:eastAsia="Arial" w:hAnsi="Times New Roman" w:cs="Times New Roman"/>
          <w:sz w:val="24"/>
          <w:szCs w:val="24"/>
        </w:rPr>
        <w:t xml:space="preserve"> The Ordinary. Glossier uses a pricing model that positions its products between the mass market and premium – thus, marketing the brand as an affordable luxury to its young customer base </w:t>
      </w:r>
      <w:sdt>
        <w:sdtPr>
          <w:rPr>
            <w:rFonts w:ascii="Times New Roman" w:eastAsia="Arial" w:hAnsi="Times New Roman" w:cs="Times New Roman"/>
            <w:sz w:val="24"/>
            <w:szCs w:val="24"/>
          </w:rPr>
          <w:id w:val="1657183996"/>
          <w:citation/>
        </w:sdtPr>
        <w:sdtEndPr/>
        <w:sdtContent>
          <w:r w:rsidRPr="00145A82">
            <w:rPr>
              <w:rFonts w:ascii="Times New Roman" w:eastAsia="Arial" w:hAnsi="Times New Roman" w:cs="Times New Roman"/>
              <w:sz w:val="24"/>
              <w:szCs w:val="24"/>
            </w:rPr>
            <w:fldChar w:fldCharType="begin"/>
          </w:r>
          <w:r w:rsidRPr="00145A82">
            <w:rPr>
              <w:rFonts w:ascii="Times New Roman" w:eastAsia="Arial" w:hAnsi="Times New Roman" w:cs="Times New Roman"/>
              <w:sz w:val="24"/>
              <w:szCs w:val="24"/>
              <w:lang w:val="en-CA"/>
            </w:rPr>
            <w:instrText xml:space="preserve"> CITATION Nat20 \l 4105 </w:instrText>
          </w:r>
          <w:r w:rsidRPr="00145A82">
            <w:rPr>
              <w:rFonts w:ascii="Times New Roman" w:eastAsia="Arial" w:hAnsi="Times New Roman" w:cs="Times New Roman"/>
              <w:sz w:val="24"/>
              <w:szCs w:val="24"/>
            </w:rPr>
            <w:fldChar w:fldCharType="separate"/>
          </w:r>
          <w:r w:rsidR="00576693" w:rsidRPr="00576693">
            <w:rPr>
              <w:rFonts w:ascii="Times New Roman" w:eastAsia="Arial" w:hAnsi="Times New Roman" w:cs="Times New Roman"/>
              <w:noProof/>
              <w:sz w:val="24"/>
              <w:szCs w:val="24"/>
              <w:lang w:val="en-CA"/>
            </w:rPr>
            <w:t>(Ketabchi, 2020)</w:t>
          </w:r>
          <w:r w:rsidRPr="00145A82">
            <w:rPr>
              <w:rFonts w:ascii="Times New Roman" w:eastAsia="Arial" w:hAnsi="Times New Roman" w:cs="Times New Roman"/>
              <w:sz w:val="24"/>
              <w:szCs w:val="24"/>
            </w:rPr>
            <w:fldChar w:fldCharType="end"/>
          </w:r>
        </w:sdtContent>
      </w:sdt>
      <w:r w:rsidRPr="00145A82">
        <w:rPr>
          <w:rFonts w:ascii="Times New Roman" w:eastAsia="Arial" w:hAnsi="Times New Roman" w:cs="Times New Roman"/>
          <w:sz w:val="24"/>
          <w:szCs w:val="24"/>
        </w:rPr>
        <w:t xml:space="preserve">. On the other side of the pricing spectrum is The Ordinary; the company focuses on selling quality formula at extremely low prices. Their goal is to create products using only active ingredients and cutting back on unnecessary additive and elaborate packaging. This model has helped them to produce low-cost products and secure a cult following among their customers. The model is successful only because of the company's ingredient transparency (also a growing trend) and product effectiveness at unrivalled prices. </w:t>
      </w:r>
      <w:sdt>
        <w:sdtPr>
          <w:rPr>
            <w:rFonts w:ascii="Times New Roman" w:eastAsia="Arial" w:hAnsi="Times New Roman" w:cs="Times New Roman"/>
            <w:sz w:val="24"/>
            <w:szCs w:val="24"/>
          </w:rPr>
          <w:id w:val="-208498900"/>
          <w:citation/>
        </w:sdtPr>
        <w:sdtEndPr/>
        <w:sdtContent>
          <w:r w:rsidRPr="00145A82">
            <w:rPr>
              <w:rFonts w:ascii="Times New Roman" w:eastAsia="Arial" w:hAnsi="Times New Roman" w:cs="Times New Roman"/>
              <w:sz w:val="24"/>
              <w:szCs w:val="24"/>
            </w:rPr>
            <w:fldChar w:fldCharType="begin"/>
          </w:r>
          <w:r w:rsidRPr="00145A82">
            <w:rPr>
              <w:rFonts w:ascii="Times New Roman" w:eastAsia="Arial" w:hAnsi="Times New Roman" w:cs="Times New Roman"/>
              <w:sz w:val="24"/>
              <w:szCs w:val="24"/>
              <w:lang w:val="en-CA"/>
            </w:rPr>
            <w:instrText xml:space="preserve"> CITATION Nat20 \l 4105 </w:instrText>
          </w:r>
          <w:r w:rsidRPr="00145A82">
            <w:rPr>
              <w:rFonts w:ascii="Times New Roman" w:eastAsia="Arial" w:hAnsi="Times New Roman" w:cs="Times New Roman"/>
              <w:sz w:val="24"/>
              <w:szCs w:val="24"/>
            </w:rPr>
            <w:fldChar w:fldCharType="separate"/>
          </w:r>
          <w:r w:rsidR="00576693" w:rsidRPr="00576693">
            <w:rPr>
              <w:rFonts w:ascii="Times New Roman" w:eastAsia="Arial" w:hAnsi="Times New Roman" w:cs="Times New Roman"/>
              <w:noProof/>
              <w:sz w:val="24"/>
              <w:szCs w:val="24"/>
              <w:lang w:val="en-CA"/>
            </w:rPr>
            <w:t>(Ketabchi, 2020)</w:t>
          </w:r>
          <w:r w:rsidRPr="00145A82">
            <w:rPr>
              <w:rFonts w:ascii="Times New Roman" w:eastAsia="Arial" w:hAnsi="Times New Roman" w:cs="Times New Roman"/>
              <w:sz w:val="24"/>
              <w:szCs w:val="24"/>
            </w:rPr>
            <w:fldChar w:fldCharType="end"/>
          </w:r>
        </w:sdtContent>
      </w:sdt>
    </w:p>
    <w:p w14:paraId="51F747C8" w14:textId="78FA59D0" w:rsidR="00145A82" w:rsidRPr="00145A82" w:rsidRDefault="00145A82" w:rsidP="00145A82">
      <w:pPr>
        <w:numPr>
          <w:ilvl w:val="0"/>
          <w:numId w:val="17"/>
        </w:numPr>
        <w:rPr>
          <w:rFonts w:ascii="Times New Roman" w:eastAsia="Arial" w:hAnsi="Times New Roman" w:cs="Times New Roman"/>
          <w:sz w:val="24"/>
          <w:szCs w:val="24"/>
        </w:rPr>
      </w:pPr>
      <w:r w:rsidRPr="00145A82">
        <w:rPr>
          <w:rFonts w:ascii="Times New Roman" w:eastAsia="Arial" w:hAnsi="Times New Roman" w:cs="Times New Roman"/>
          <w:sz w:val="24"/>
          <w:szCs w:val="24"/>
        </w:rPr>
        <w:t xml:space="preserve">Merger and Acquisition: Incumbents of the industry are turning to mergers and acquisitions to keep up with new rivals such as Seed Beauty. The success of Seed Beauty's vertically integrated incubation model has encouraged industry leaders to acquire smaller, less developed companies. Aside from beauty companies, there has also been a rise in the acquisitions of technology. For example, </w:t>
      </w:r>
      <w:proofErr w:type="spellStart"/>
      <w:r w:rsidRPr="00145A82">
        <w:rPr>
          <w:rFonts w:ascii="Times New Roman" w:eastAsia="Arial" w:hAnsi="Times New Roman" w:cs="Times New Roman"/>
          <w:sz w:val="24"/>
          <w:szCs w:val="24"/>
        </w:rPr>
        <w:t>L'Oreal's</w:t>
      </w:r>
      <w:proofErr w:type="spellEnd"/>
      <w:r w:rsidRPr="00145A82">
        <w:rPr>
          <w:rFonts w:ascii="Times New Roman" w:eastAsia="Arial" w:hAnsi="Times New Roman" w:cs="Times New Roman"/>
          <w:sz w:val="24"/>
          <w:szCs w:val="24"/>
        </w:rPr>
        <w:t xml:space="preserve"> acquisition of </w:t>
      </w:r>
      <w:proofErr w:type="spellStart"/>
      <w:r w:rsidRPr="00145A82">
        <w:rPr>
          <w:rFonts w:ascii="Times New Roman" w:eastAsia="Arial" w:hAnsi="Times New Roman" w:cs="Times New Roman"/>
          <w:sz w:val="24"/>
          <w:szCs w:val="24"/>
        </w:rPr>
        <w:t>Modiface</w:t>
      </w:r>
      <w:proofErr w:type="spellEnd"/>
      <w:r w:rsidRPr="00145A82">
        <w:rPr>
          <w:rFonts w:ascii="Times New Roman" w:eastAsia="Arial" w:hAnsi="Times New Roman" w:cs="Times New Roman"/>
          <w:sz w:val="24"/>
          <w:szCs w:val="24"/>
        </w:rPr>
        <w:t xml:space="preserve"> – a virtual try-on technology. Other industry leaders like </w:t>
      </w:r>
      <w:proofErr w:type="spellStart"/>
      <w:r w:rsidRPr="00145A82">
        <w:rPr>
          <w:rFonts w:ascii="Times New Roman" w:eastAsia="Arial" w:hAnsi="Times New Roman" w:cs="Times New Roman"/>
          <w:sz w:val="24"/>
          <w:szCs w:val="24"/>
        </w:rPr>
        <w:t>Ulta</w:t>
      </w:r>
      <w:proofErr w:type="spellEnd"/>
      <w:r w:rsidRPr="00145A82">
        <w:rPr>
          <w:rFonts w:ascii="Times New Roman" w:eastAsia="Arial" w:hAnsi="Times New Roman" w:cs="Times New Roman"/>
          <w:sz w:val="24"/>
          <w:szCs w:val="24"/>
        </w:rPr>
        <w:t xml:space="preserve"> Beauty and Hankel have followed suit.</w:t>
      </w:r>
      <w:sdt>
        <w:sdtPr>
          <w:rPr>
            <w:rFonts w:ascii="Times New Roman" w:eastAsia="Arial" w:hAnsi="Times New Roman" w:cs="Times New Roman"/>
            <w:sz w:val="24"/>
            <w:szCs w:val="24"/>
          </w:rPr>
          <w:id w:val="-1832212824"/>
          <w:citation/>
        </w:sdtPr>
        <w:sdtEndPr/>
        <w:sdtContent>
          <w:r w:rsidRPr="00145A82">
            <w:rPr>
              <w:rFonts w:ascii="Times New Roman" w:eastAsia="Arial" w:hAnsi="Times New Roman" w:cs="Times New Roman"/>
              <w:sz w:val="24"/>
              <w:szCs w:val="24"/>
            </w:rPr>
            <w:fldChar w:fldCharType="begin"/>
          </w:r>
          <w:r w:rsidRPr="00145A82">
            <w:rPr>
              <w:rFonts w:ascii="Times New Roman" w:eastAsia="Arial" w:hAnsi="Times New Roman" w:cs="Times New Roman"/>
              <w:sz w:val="24"/>
              <w:szCs w:val="24"/>
              <w:lang w:val="en-CA"/>
            </w:rPr>
            <w:instrText xml:space="preserve"> CITATION CBI19 \l 4105 </w:instrText>
          </w:r>
          <w:r w:rsidRPr="00145A82">
            <w:rPr>
              <w:rFonts w:ascii="Times New Roman" w:eastAsia="Arial" w:hAnsi="Times New Roman" w:cs="Times New Roman"/>
              <w:sz w:val="24"/>
              <w:szCs w:val="24"/>
            </w:rPr>
            <w:fldChar w:fldCharType="separate"/>
          </w:r>
          <w:r w:rsidR="00576693">
            <w:rPr>
              <w:rFonts w:ascii="Times New Roman" w:eastAsia="Arial" w:hAnsi="Times New Roman" w:cs="Times New Roman"/>
              <w:noProof/>
              <w:sz w:val="24"/>
              <w:szCs w:val="24"/>
              <w:lang w:val="en-CA"/>
            </w:rPr>
            <w:t xml:space="preserve"> </w:t>
          </w:r>
          <w:r w:rsidR="00576693" w:rsidRPr="00576693">
            <w:rPr>
              <w:rFonts w:ascii="Times New Roman" w:eastAsia="Arial" w:hAnsi="Times New Roman" w:cs="Times New Roman"/>
              <w:noProof/>
              <w:sz w:val="24"/>
              <w:szCs w:val="24"/>
              <w:lang w:val="en-CA"/>
            </w:rPr>
            <w:t>(CBI INSIGHTS, 2019)</w:t>
          </w:r>
          <w:r w:rsidRPr="00145A82">
            <w:rPr>
              <w:rFonts w:ascii="Times New Roman" w:eastAsia="Arial" w:hAnsi="Times New Roman" w:cs="Times New Roman"/>
              <w:sz w:val="24"/>
              <w:szCs w:val="24"/>
            </w:rPr>
            <w:fldChar w:fldCharType="end"/>
          </w:r>
        </w:sdtContent>
      </w:sdt>
    </w:p>
    <w:p w14:paraId="1689ACB5" w14:textId="77777777" w:rsidR="00145A82" w:rsidRPr="00145A82" w:rsidRDefault="00145A82" w:rsidP="00145A82">
      <w:pPr>
        <w:numPr>
          <w:ilvl w:val="0"/>
          <w:numId w:val="17"/>
        </w:numPr>
        <w:rPr>
          <w:rFonts w:ascii="Times New Roman" w:eastAsia="Arial" w:hAnsi="Times New Roman" w:cs="Times New Roman"/>
          <w:sz w:val="24"/>
          <w:szCs w:val="24"/>
        </w:rPr>
      </w:pPr>
      <w:r w:rsidRPr="00145A82">
        <w:rPr>
          <w:rFonts w:ascii="Times New Roman" w:eastAsia="Arial" w:hAnsi="Times New Roman" w:cs="Times New Roman"/>
          <w:sz w:val="24"/>
          <w:szCs w:val="24"/>
        </w:rPr>
        <w:t>Inclusive Beauty: The success of 2017's Fenty beauty cosmetics has encouraged many beauty brands to increase inclusivity in their product line. Many companies in the industry are expanding their products to include all genders, skin types, ethnicity and age, which has led to growth in overall revenue.</w:t>
      </w:r>
    </w:p>
    <w:p w14:paraId="3AB3688E" w14:textId="77777777" w:rsidR="00145A82" w:rsidRPr="00145A82" w:rsidRDefault="00145A82" w:rsidP="00145A82">
      <w:pPr>
        <w:rPr>
          <w:rFonts w:ascii="Times New Roman" w:eastAsia="Arial" w:hAnsi="Times New Roman" w:cs="Times New Roman"/>
          <w:sz w:val="24"/>
          <w:szCs w:val="24"/>
          <w:lang w:val="en-CA"/>
        </w:rPr>
      </w:pPr>
    </w:p>
    <w:p w14:paraId="0FBEF066" w14:textId="77777777" w:rsidR="00145A82" w:rsidRPr="006B3EAF" w:rsidRDefault="00145A82" w:rsidP="006B3EAF">
      <w:pPr>
        <w:pStyle w:val="Heading3"/>
        <w:rPr>
          <w:rFonts w:ascii="Times New Roman" w:hAnsi="Times New Roman" w:cs="Times New Roman"/>
        </w:rPr>
      </w:pPr>
      <w:r w:rsidRPr="006B3EAF">
        <w:rPr>
          <w:rFonts w:ascii="Times New Roman" w:hAnsi="Times New Roman" w:cs="Times New Roman"/>
        </w:rPr>
        <w:t>Recession</w:t>
      </w:r>
    </w:p>
    <w:p w14:paraId="2B19203E" w14:textId="188D9551" w:rsidR="00145A82" w:rsidRPr="00145A82" w:rsidRDefault="00145A82" w:rsidP="00145A82">
      <w:pPr>
        <w:rPr>
          <w:rFonts w:ascii="Times New Roman" w:eastAsia="Arial" w:hAnsi="Times New Roman" w:cs="Times New Roman"/>
          <w:b/>
          <w:bCs/>
          <w:sz w:val="24"/>
          <w:szCs w:val="24"/>
          <w:lang w:val="en-CA"/>
        </w:rPr>
      </w:pPr>
      <w:r w:rsidRPr="00145A82">
        <w:rPr>
          <w:rFonts w:ascii="Times New Roman" w:eastAsia="Arial" w:hAnsi="Times New Roman" w:cs="Times New Roman"/>
          <w:sz w:val="24"/>
          <w:szCs w:val="24"/>
          <w:lang w:val="en-CA"/>
        </w:rPr>
        <w:t>The "Lipstick Effect" is described by </w:t>
      </w:r>
      <w:hyperlink r:id="rId11" w:tgtFrame="_blank" w:history="1">
        <w:r w:rsidRPr="00145A82">
          <w:rPr>
            <w:rStyle w:val="Hyperlink"/>
            <w:rFonts w:ascii="Times New Roman" w:eastAsia="Arial" w:hAnsi="Times New Roman" w:cs="Times New Roman"/>
            <w:sz w:val="24"/>
            <w:szCs w:val="24"/>
            <w:lang w:val="en-CA"/>
          </w:rPr>
          <w:t>Investopedia</w:t>
        </w:r>
      </w:hyperlink>
      <w:r w:rsidRPr="00145A82">
        <w:rPr>
          <w:rFonts w:ascii="Times New Roman" w:eastAsia="Arial" w:hAnsi="Times New Roman" w:cs="Times New Roman"/>
          <w:sz w:val="24"/>
          <w:szCs w:val="24"/>
          <w:lang w:val="en-CA"/>
        </w:rPr>
        <w:t> as, "a theory that states that during periods of recession or economic downturn, consumers will eschew purchases of big-ticket luxury items and seek material solace in smaller indulgences, such as premium lipstick."</w:t>
      </w:r>
    </w:p>
    <w:p w14:paraId="7DF6C449" w14:textId="49F54D17" w:rsidR="00145A82" w:rsidRPr="00145A82" w:rsidRDefault="00145A82" w:rsidP="00145A82">
      <w:pPr>
        <w:rPr>
          <w:rFonts w:ascii="Times New Roman" w:eastAsia="Arial" w:hAnsi="Times New Roman" w:cs="Times New Roman"/>
          <w:sz w:val="24"/>
          <w:szCs w:val="24"/>
          <w:lang w:val="en-CA"/>
        </w:rPr>
      </w:pPr>
      <w:r w:rsidRPr="00145A82">
        <w:rPr>
          <w:rFonts w:ascii="Times New Roman" w:eastAsia="Arial" w:hAnsi="Times New Roman" w:cs="Times New Roman"/>
          <w:sz w:val="24"/>
          <w:szCs w:val="24"/>
          <w:lang w:val="en-CA"/>
        </w:rPr>
        <w:t>In 2008, the annual growth rate of the global cosmetic market was an estimated 5%. When the recession hit, the growth rate fell to 2.9% in 2008 and 1% in 2009. However, the industry saw a whopping recovery</w:t>
      </w:r>
      <w:r w:rsidRPr="00145A82">
        <w:rPr>
          <w:rFonts w:ascii="Times New Roman" w:eastAsia="Arial" w:hAnsi="Times New Roman" w:cs="Times New Roman"/>
          <w:b/>
          <w:bCs/>
          <w:sz w:val="24"/>
          <w:szCs w:val="24"/>
          <w:lang w:val="en-CA"/>
        </w:rPr>
        <w:t xml:space="preserve"> </w:t>
      </w:r>
      <w:r w:rsidRPr="00145A82">
        <w:rPr>
          <w:rFonts w:ascii="Times New Roman" w:eastAsia="Arial" w:hAnsi="Times New Roman" w:cs="Times New Roman"/>
          <w:sz w:val="24"/>
          <w:szCs w:val="24"/>
          <w:lang w:val="en-CA"/>
        </w:rPr>
        <w:t xml:space="preserve">by 2010, with a growth rate of 4.2% </w:t>
      </w:r>
      <w:sdt>
        <w:sdtPr>
          <w:rPr>
            <w:rFonts w:ascii="Times New Roman" w:eastAsia="Arial" w:hAnsi="Times New Roman" w:cs="Times New Roman"/>
            <w:sz w:val="24"/>
            <w:szCs w:val="24"/>
            <w:lang w:val="en-CA"/>
          </w:rPr>
          <w:id w:val="722029414"/>
          <w:citation/>
        </w:sdtPr>
        <w:sdtEndPr/>
        <w:sdtContent>
          <w:r w:rsidRPr="00145A82">
            <w:rPr>
              <w:rFonts w:ascii="Times New Roman" w:eastAsia="Arial" w:hAnsi="Times New Roman" w:cs="Times New Roman"/>
              <w:sz w:val="24"/>
              <w:szCs w:val="24"/>
              <w:lang w:val="en-CA"/>
            </w:rPr>
            <w:fldChar w:fldCharType="begin"/>
          </w:r>
          <w:r w:rsidRPr="00145A82">
            <w:rPr>
              <w:rFonts w:ascii="Times New Roman" w:eastAsia="Arial" w:hAnsi="Times New Roman" w:cs="Times New Roman"/>
              <w:sz w:val="24"/>
              <w:szCs w:val="24"/>
              <w:lang w:val="en-CA"/>
            </w:rPr>
            <w:instrText xml:space="preserve"> CITATION Sta20 \l 4105 </w:instrText>
          </w:r>
          <w:r w:rsidRPr="00145A82">
            <w:rPr>
              <w:rFonts w:ascii="Times New Roman" w:eastAsia="Arial" w:hAnsi="Times New Roman" w:cs="Times New Roman"/>
              <w:sz w:val="24"/>
              <w:szCs w:val="24"/>
              <w:lang w:val="en-CA"/>
            </w:rPr>
            <w:fldChar w:fldCharType="separate"/>
          </w:r>
          <w:r w:rsidR="00576693" w:rsidRPr="00576693">
            <w:rPr>
              <w:rFonts w:ascii="Times New Roman" w:eastAsia="Arial" w:hAnsi="Times New Roman" w:cs="Times New Roman"/>
              <w:noProof/>
              <w:sz w:val="24"/>
              <w:szCs w:val="24"/>
              <w:lang w:val="en-CA"/>
            </w:rPr>
            <w:t>(Statista, 2020)</w:t>
          </w:r>
          <w:r w:rsidRPr="00145A82">
            <w:rPr>
              <w:rFonts w:ascii="Times New Roman" w:eastAsia="Arial" w:hAnsi="Times New Roman" w:cs="Times New Roman"/>
              <w:sz w:val="24"/>
              <w:szCs w:val="24"/>
            </w:rPr>
            <w:fldChar w:fldCharType="end"/>
          </w:r>
        </w:sdtContent>
      </w:sdt>
      <w:r w:rsidRPr="00145A82">
        <w:rPr>
          <w:rFonts w:ascii="Times New Roman" w:eastAsia="Arial" w:hAnsi="Times New Roman" w:cs="Times New Roman"/>
          <w:sz w:val="24"/>
          <w:szCs w:val="24"/>
          <w:lang w:val="en-CA"/>
        </w:rPr>
        <w:t>. Since then, the growth rate has continued to be stable. A survey by market research firm Kline concluded that people are not willing to sacrifice beauty products, even when they must cut down on spending.</w:t>
      </w:r>
      <w:sdt>
        <w:sdtPr>
          <w:rPr>
            <w:rFonts w:ascii="Times New Roman" w:eastAsia="Arial" w:hAnsi="Times New Roman" w:cs="Times New Roman"/>
            <w:sz w:val="24"/>
            <w:szCs w:val="24"/>
            <w:lang w:val="en-CA"/>
          </w:rPr>
          <w:id w:val="1680237295"/>
          <w:citation/>
        </w:sdtPr>
        <w:sdtEndPr/>
        <w:sdtContent>
          <w:r w:rsidRPr="00145A82">
            <w:rPr>
              <w:rFonts w:ascii="Times New Roman" w:eastAsia="Arial" w:hAnsi="Times New Roman" w:cs="Times New Roman"/>
              <w:sz w:val="24"/>
              <w:szCs w:val="24"/>
              <w:lang w:val="en-CA"/>
            </w:rPr>
            <w:fldChar w:fldCharType="begin"/>
          </w:r>
          <w:r w:rsidRPr="00145A82">
            <w:rPr>
              <w:rFonts w:ascii="Times New Roman" w:eastAsia="Arial" w:hAnsi="Times New Roman" w:cs="Times New Roman"/>
              <w:sz w:val="24"/>
              <w:szCs w:val="24"/>
              <w:lang w:val="en-CA"/>
            </w:rPr>
            <w:instrText xml:space="preserve"> CITATION New11 \l 4105 </w:instrText>
          </w:r>
          <w:r w:rsidRPr="00145A82">
            <w:rPr>
              <w:rFonts w:ascii="Times New Roman" w:eastAsia="Arial" w:hAnsi="Times New Roman" w:cs="Times New Roman"/>
              <w:sz w:val="24"/>
              <w:szCs w:val="24"/>
              <w:lang w:val="en-CA"/>
            </w:rPr>
            <w:fldChar w:fldCharType="separate"/>
          </w:r>
          <w:r w:rsidR="00576693">
            <w:rPr>
              <w:rFonts w:ascii="Times New Roman" w:eastAsia="Arial" w:hAnsi="Times New Roman" w:cs="Times New Roman"/>
              <w:noProof/>
              <w:sz w:val="24"/>
              <w:szCs w:val="24"/>
              <w:lang w:val="en-CA"/>
            </w:rPr>
            <w:t xml:space="preserve"> </w:t>
          </w:r>
          <w:r w:rsidR="00576693" w:rsidRPr="00576693">
            <w:rPr>
              <w:rFonts w:ascii="Times New Roman" w:eastAsia="Arial" w:hAnsi="Times New Roman" w:cs="Times New Roman"/>
              <w:noProof/>
              <w:sz w:val="24"/>
              <w:szCs w:val="24"/>
              <w:lang w:val="en-CA"/>
            </w:rPr>
            <w:t>(NewBeauty Editors, 2011)</w:t>
          </w:r>
          <w:r w:rsidRPr="00145A82">
            <w:rPr>
              <w:rFonts w:ascii="Times New Roman" w:eastAsia="Arial" w:hAnsi="Times New Roman" w:cs="Times New Roman"/>
              <w:sz w:val="24"/>
              <w:szCs w:val="24"/>
            </w:rPr>
            <w:fldChar w:fldCharType="end"/>
          </w:r>
        </w:sdtContent>
      </w:sdt>
    </w:p>
    <w:p w14:paraId="7ED51595" w14:textId="77777777" w:rsidR="00145A82" w:rsidRPr="00145A82" w:rsidRDefault="00145A82" w:rsidP="00145A82">
      <w:pPr>
        <w:rPr>
          <w:rFonts w:ascii="Times New Roman" w:eastAsia="Arial" w:hAnsi="Times New Roman" w:cs="Times New Roman"/>
          <w:sz w:val="24"/>
          <w:szCs w:val="24"/>
          <w:lang w:val="en-CA"/>
        </w:rPr>
      </w:pPr>
    </w:p>
    <w:p w14:paraId="4FA9F914" w14:textId="77777777" w:rsidR="00145A82" w:rsidRPr="006B3EAF" w:rsidRDefault="00145A82" w:rsidP="006B3EAF">
      <w:pPr>
        <w:pStyle w:val="Heading3"/>
        <w:rPr>
          <w:rFonts w:ascii="Times New Roman" w:hAnsi="Times New Roman" w:cs="Times New Roman"/>
          <w:lang w:val="en-CA"/>
        </w:rPr>
      </w:pPr>
      <w:r w:rsidRPr="006B3EAF">
        <w:rPr>
          <w:rFonts w:ascii="Times New Roman" w:hAnsi="Times New Roman" w:cs="Times New Roman"/>
          <w:lang w:val="en-CA"/>
        </w:rPr>
        <w:t>Key Success Factors</w:t>
      </w:r>
    </w:p>
    <w:p w14:paraId="46C54929" w14:textId="77777777" w:rsidR="00145A82" w:rsidRPr="00145A82" w:rsidRDefault="00145A82" w:rsidP="00145A82">
      <w:pPr>
        <w:rPr>
          <w:rFonts w:ascii="Times New Roman" w:eastAsia="Arial" w:hAnsi="Times New Roman" w:cs="Times New Roman"/>
          <w:sz w:val="24"/>
          <w:szCs w:val="24"/>
          <w:lang w:val="en-CA"/>
        </w:rPr>
      </w:pPr>
      <w:r w:rsidRPr="00145A82">
        <w:rPr>
          <w:rFonts w:ascii="Times New Roman" w:eastAsia="Arial" w:hAnsi="Times New Roman" w:cs="Times New Roman"/>
          <w:sz w:val="24"/>
          <w:szCs w:val="24"/>
          <w:lang w:val="en-CA"/>
        </w:rPr>
        <w:t>Brand Image, Social Media and Technology, Pricing and ingredient transparency, Marketing,</w:t>
      </w:r>
    </w:p>
    <w:p w14:paraId="19947C05" w14:textId="77777777" w:rsidR="00145A82" w:rsidRPr="00145A82" w:rsidRDefault="00145A82" w:rsidP="00145A82">
      <w:pPr>
        <w:rPr>
          <w:rFonts w:ascii="Times New Roman" w:eastAsia="Arial" w:hAnsi="Times New Roman" w:cs="Times New Roman"/>
          <w:sz w:val="24"/>
          <w:szCs w:val="24"/>
          <w:lang w:val="en-CA"/>
        </w:rPr>
      </w:pPr>
      <w:r w:rsidRPr="00145A82">
        <w:rPr>
          <w:rFonts w:ascii="Times New Roman" w:eastAsia="Arial" w:hAnsi="Times New Roman" w:cs="Times New Roman"/>
          <w:sz w:val="24"/>
          <w:szCs w:val="24"/>
          <w:lang w:val="en-CA"/>
        </w:rPr>
        <w:t>Positioning, Product Quality and Availability across all distribution channels.</w:t>
      </w:r>
    </w:p>
    <w:p w14:paraId="70668249" w14:textId="77777777" w:rsidR="00145A82" w:rsidRPr="00145A82" w:rsidRDefault="00145A82" w:rsidP="00145A82">
      <w:pPr>
        <w:rPr>
          <w:rFonts w:ascii="Times New Roman" w:eastAsia="Arial" w:hAnsi="Times New Roman" w:cs="Times New Roman"/>
          <w:sz w:val="24"/>
          <w:szCs w:val="24"/>
          <w:lang w:val="en-CA"/>
        </w:rPr>
      </w:pPr>
    </w:p>
    <w:p w14:paraId="27A12CBF" w14:textId="77777777" w:rsidR="00145A82" w:rsidRPr="006B3EAF" w:rsidRDefault="00145A82" w:rsidP="006B3EAF">
      <w:pPr>
        <w:pStyle w:val="Heading2"/>
        <w:rPr>
          <w:rFonts w:ascii="Times New Roman" w:hAnsi="Times New Roman" w:cs="Times New Roman"/>
          <w:sz w:val="28"/>
          <w:szCs w:val="28"/>
          <w:lang w:val="en-CA"/>
        </w:rPr>
      </w:pPr>
      <w:r w:rsidRPr="006B3EAF">
        <w:rPr>
          <w:rFonts w:ascii="Times New Roman" w:hAnsi="Times New Roman" w:cs="Times New Roman"/>
          <w:sz w:val="28"/>
          <w:szCs w:val="28"/>
          <w:lang w:val="en-CA"/>
        </w:rPr>
        <w:t xml:space="preserve">Video Gaming Industry </w:t>
      </w:r>
    </w:p>
    <w:p w14:paraId="0E6397EC" w14:textId="2BAEEE11" w:rsidR="00145A82" w:rsidRDefault="00145A82" w:rsidP="00145A82">
      <w:pPr>
        <w:rPr>
          <w:rFonts w:ascii="Times New Roman" w:eastAsia="Arial" w:hAnsi="Times New Roman" w:cs="Times New Roman"/>
          <w:sz w:val="24"/>
          <w:szCs w:val="24"/>
          <w:lang w:val="en-CA"/>
        </w:rPr>
      </w:pPr>
      <w:r w:rsidRPr="00145A82">
        <w:rPr>
          <w:rFonts w:ascii="Times New Roman" w:eastAsia="Arial" w:hAnsi="Times New Roman" w:cs="Times New Roman"/>
          <w:sz w:val="24"/>
          <w:szCs w:val="24"/>
          <w:lang w:val="en-CA"/>
        </w:rPr>
        <w:t>With technology development, the demand for digital gaming is still increasing dramatically by millennials and generation Z (Zacks Equity Research, 2020). There are some estimates that the growth of the video gaming industry can reach 300 billion dollars in the next five years (Forbes, 2019). Furthermore, customers are not only satisfied with PC platforms, but 70% of young people also use their smartphones or portable devices to play games (Zacks Equity Research, 2020). The video gaming industry also impacts on live broadcasting industry, such as Twitch.</w:t>
      </w:r>
    </w:p>
    <w:p w14:paraId="70EFD292" w14:textId="77777777" w:rsidR="00FC5B73" w:rsidRPr="00145A82" w:rsidRDefault="00FC5B73" w:rsidP="00145A82">
      <w:pPr>
        <w:rPr>
          <w:rFonts w:ascii="Times New Roman" w:eastAsia="Arial" w:hAnsi="Times New Roman" w:cs="Times New Roman"/>
          <w:sz w:val="24"/>
          <w:szCs w:val="24"/>
          <w:lang w:val="en-CA"/>
        </w:rPr>
      </w:pPr>
    </w:p>
    <w:p w14:paraId="1DC7E29F" w14:textId="77777777" w:rsidR="00145A82" w:rsidRPr="006B3EAF" w:rsidRDefault="00145A82" w:rsidP="006B3EAF">
      <w:pPr>
        <w:pStyle w:val="Heading3"/>
        <w:rPr>
          <w:rFonts w:ascii="Times New Roman" w:hAnsi="Times New Roman" w:cs="Times New Roman"/>
        </w:rPr>
      </w:pPr>
      <w:r w:rsidRPr="006B3EAF">
        <w:rPr>
          <w:rFonts w:ascii="Times New Roman" w:hAnsi="Times New Roman" w:cs="Times New Roman"/>
        </w:rPr>
        <w:t xml:space="preserve">Trends </w:t>
      </w:r>
    </w:p>
    <w:p w14:paraId="7845EF44" w14:textId="501FC7A1" w:rsidR="00145A82" w:rsidRPr="00145A82" w:rsidRDefault="00145A82" w:rsidP="00145A82">
      <w:pPr>
        <w:numPr>
          <w:ilvl w:val="0"/>
          <w:numId w:val="18"/>
        </w:numPr>
        <w:rPr>
          <w:rFonts w:ascii="Times New Roman" w:eastAsia="Arial" w:hAnsi="Times New Roman" w:cs="Times New Roman"/>
          <w:sz w:val="24"/>
          <w:szCs w:val="24"/>
        </w:rPr>
      </w:pPr>
      <w:r w:rsidRPr="00145A82">
        <w:rPr>
          <w:rFonts w:ascii="Times New Roman" w:eastAsia="Arial" w:hAnsi="Times New Roman" w:cs="Times New Roman"/>
          <w:b/>
          <w:bCs/>
          <w:sz w:val="24"/>
          <w:szCs w:val="24"/>
        </w:rPr>
        <w:t>Free-to-Play-model</w:t>
      </w:r>
      <w:r w:rsidRPr="00145A82">
        <w:rPr>
          <w:rFonts w:ascii="Times New Roman" w:eastAsia="Arial" w:hAnsi="Times New Roman" w:cs="Times New Roman"/>
          <w:sz w:val="24"/>
          <w:szCs w:val="24"/>
        </w:rPr>
        <w:t xml:space="preserve">: This model offers player free-to-play online video games such as fortnight and Apex Legends. Subscriptions are free, and the game generates revenue by offering the sale of in-game items (such as cars, weapons, outfits and more). It is estimated that most of the industry's revenue comes from the high demand in-game items </w:t>
      </w:r>
      <w:sdt>
        <w:sdtPr>
          <w:rPr>
            <w:rFonts w:ascii="Times New Roman" w:eastAsia="Arial" w:hAnsi="Times New Roman" w:cs="Times New Roman"/>
            <w:sz w:val="24"/>
            <w:szCs w:val="24"/>
          </w:rPr>
          <w:id w:val="-1414164637"/>
          <w:citation/>
        </w:sdtPr>
        <w:sdtEndPr/>
        <w:sdtContent>
          <w:r w:rsidRPr="00145A82">
            <w:rPr>
              <w:rFonts w:ascii="Times New Roman" w:eastAsia="Arial" w:hAnsi="Times New Roman" w:cs="Times New Roman"/>
              <w:sz w:val="24"/>
              <w:szCs w:val="24"/>
            </w:rPr>
            <w:fldChar w:fldCharType="begin"/>
          </w:r>
          <w:r w:rsidRPr="00145A82">
            <w:rPr>
              <w:rFonts w:ascii="Times New Roman" w:eastAsia="Arial" w:hAnsi="Times New Roman" w:cs="Times New Roman"/>
              <w:sz w:val="24"/>
              <w:szCs w:val="24"/>
              <w:lang w:val="en-CA"/>
            </w:rPr>
            <w:instrText xml:space="preserve"> CITATION For19 \l 4105 </w:instrText>
          </w:r>
          <w:r w:rsidRPr="00145A82">
            <w:rPr>
              <w:rFonts w:ascii="Times New Roman" w:eastAsia="Arial" w:hAnsi="Times New Roman" w:cs="Times New Roman"/>
              <w:sz w:val="24"/>
              <w:szCs w:val="24"/>
            </w:rPr>
            <w:fldChar w:fldCharType="separate"/>
          </w:r>
          <w:r w:rsidR="00576693" w:rsidRPr="00576693">
            <w:rPr>
              <w:rFonts w:ascii="Times New Roman" w:eastAsia="Arial" w:hAnsi="Times New Roman" w:cs="Times New Roman"/>
              <w:noProof/>
              <w:sz w:val="24"/>
              <w:szCs w:val="24"/>
              <w:lang w:val="en-CA"/>
            </w:rPr>
            <w:t>(Forbes, 2019)</w:t>
          </w:r>
          <w:r w:rsidRPr="00145A82">
            <w:rPr>
              <w:rFonts w:ascii="Times New Roman" w:eastAsia="Arial" w:hAnsi="Times New Roman" w:cs="Times New Roman"/>
              <w:sz w:val="24"/>
              <w:szCs w:val="24"/>
            </w:rPr>
            <w:fldChar w:fldCharType="end"/>
          </w:r>
        </w:sdtContent>
      </w:sdt>
      <w:r w:rsidRPr="00145A82">
        <w:rPr>
          <w:rFonts w:ascii="Times New Roman" w:eastAsia="Arial" w:hAnsi="Times New Roman" w:cs="Times New Roman"/>
          <w:sz w:val="24"/>
          <w:szCs w:val="24"/>
        </w:rPr>
        <w:t>. The Free-to-play model generated $87.1 billion in revenue worldwide in 2019</w:t>
      </w:r>
      <w:sdt>
        <w:sdtPr>
          <w:rPr>
            <w:rFonts w:ascii="Times New Roman" w:eastAsia="Arial" w:hAnsi="Times New Roman" w:cs="Times New Roman"/>
            <w:sz w:val="24"/>
            <w:szCs w:val="24"/>
          </w:rPr>
          <w:id w:val="-390649333"/>
          <w:citation/>
        </w:sdtPr>
        <w:sdtEndPr/>
        <w:sdtContent>
          <w:r w:rsidRPr="00145A82">
            <w:rPr>
              <w:rFonts w:ascii="Times New Roman" w:eastAsia="Arial" w:hAnsi="Times New Roman" w:cs="Times New Roman"/>
              <w:sz w:val="24"/>
              <w:szCs w:val="24"/>
            </w:rPr>
            <w:fldChar w:fldCharType="begin"/>
          </w:r>
          <w:r w:rsidRPr="00145A82">
            <w:rPr>
              <w:rFonts w:ascii="Times New Roman" w:eastAsia="Arial" w:hAnsi="Times New Roman" w:cs="Times New Roman"/>
              <w:sz w:val="24"/>
              <w:szCs w:val="24"/>
              <w:lang w:val="en-CA"/>
            </w:rPr>
            <w:instrText xml:space="preserve"> CITATION Fel20 \l 4105 </w:instrText>
          </w:r>
          <w:r w:rsidRPr="00145A82">
            <w:rPr>
              <w:rFonts w:ascii="Times New Roman" w:eastAsia="Arial" w:hAnsi="Times New Roman" w:cs="Times New Roman"/>
              <w:sz w:val="24"/>
              <w:szCs w:val="24"/>
            </w:rPr>
            <w:fldChar w:fldCharType="separate"/>
          </w:r>
          <w:r w:rsidR="00576693">
            <w:rPr>
              <w:rFonts w:ascii="Times New Roman" w:eastAsia="Arial" w:hAnsi="Times New Roman" w:cs="Times New Roman"/>
              <w:noProof/>
              <w:sz w:val="24"/>
              <w:szCs w:val="24"/>
              <w:lang w:val="en-CA"/>
            </w:rPr>
            <w:t xml:space="preserve"> </w:t>
          </w:r>
          <w:r w:rsidR="00576693" w:rsidRPr="00576693">
            <w:rPr>
              <w:rFonts w:ascii="Times New Roman" w:eastAsia="Arial" w:hAnsi="Times New Roman" w:cs="Times New Roman"/>
              <w:noProof/>
              <w:sz w:val="24"/>
              <w:szCs w:val="24"/>
              <w:lang w:val="en-CA"/>
            </w:rPr>
            <w:t>(Richter, 2020)</w:t>
          </w:r>
          <w:r w:rsidRPr="00145A82">
            <w:rPr>
              <w:rFonts w:ascii="Times New Roman" w:eastAsia="Arial" w:hAnsi="Times New Roman" w:cs="Times New Roman"/>
              <w:sz w:val="24"/>
              <w:szCs w:val="24"/>
            </w:rPr>
            <w:fldChar w:fldCharType="end"/>
          </w:r>
        </w:sdtContent>
      </w:sdt>
      <w:r w:rsidRPr="00145A82">
        <w:rPr>
          <w:rFonts w:ascii="Times New Roman" w:eastAsia="Arial" w:hAnsi="Times New Roman" w:cs="Times New Roman"/>
          <w:sz w:val="24"/>
          <w:szCs w:val="24"/>
        </w:rPr>
        <w:t>.</w:t>
      </w:r>
    </w:p>
    <w:p w14:paraId="41EA318D" w14:textId="6125C87D" w:rsidR="00145A82" w:rsidRDefault="00145A82" w:rsidP="00145A82">
      <w:pPr>
        <w:numPr>
          <w:ilvl w:val="0"/>
          <w:numId w:val="18"/>
        </w:numPr>
        <w:rPr>
          <w:rFonts w:ascii="Times New Roman" w:eastAsia="Arial" w:hAnsi="Times New Roman" w:cs="Times New Roman"/>
          <w:sz w:val="24"/>
          <w:szCs w:val="24"/>
        </w:rPr>
      </w:pPr>
      <w:r w:rsidRPr="00145A82">
        <w:rPr>
          <w:rFonts w:ascii="Times New Roman" w:eastAsia="Arial" w:hAnsi="Times New Roman" w:cs="Times New Roman"/>
          <w:b/>
          <w:bCs/>
          <w:sz w:val="24"/>
          <w:szCs w:val="24"/>
        </w:rPr>
        <w:t>The emergence of Third-party in-game Items market</w:t>
      </w:r>
      <w:r w:rsidRPr="00145A82">
        <w:rPr>
          <w:rFonts w:ascii="Times New Roman" w:eastAsia="Arial" w:hAnsi="Times New Roman" w:cs="Times New Roman"/>
          <w:sz w:val="24"/>
          <w:szCs w:val="24"/>
        </w:rPr>
        <w:t>: There are new website subscription services created solely to build, sell, buy, collect or exchange in-game items. Examples of such websites are Google Stadia and Apple Arcade. Demand for such services is estimated to grow in the coming years.</w:t>
      </w:r>
      <w:sdt>
        <w:sdtPr>
          <w:rPr>
            <w:rFonts w:ascii="Times New Roman" w:eastAsia="Arial" w:hAnsi="Times New Roman" w:cs="Times New Roman"/>
            <w:sz w:val="24"/>
            <w:szCs w:val="24"/>
          </w:rPr>
          <w:id w:val="1231732290"/>
          <w:citation/>
        </w:sdtPr>
        <w:sdtEndPr/>
        <w:sdtContent>
          <w:r w:rsidRPr="00145A82">
            <w:rPr>
              <w:rFonts w:ascii="Times New Roman" w:eastAsia="Arial" w:hAnsi="Times New Roman" w:cs="Times New Roman"/>
              <w:sz w:val="24"/>
              <w:szCs w:val="24"/>
            </w:rPr>
            <w:fldChar w:fldCharType="begin"/>
          </w:r>
          <w:r w:rsidRPr="00145A82">
            <w:rPr>
              <w:rFonts w:ascii="Times New Roman" w:eastAsia="Arial" w:hAnsi="Times New Roman" w:cs="Times New Roman"/>
              <w:sz w:val="24"/>
              <w:szCs w:val="24"/>
              <w:lang w:val="en-CA"/>
            </w:rPr>
            <w:instrText xml:space="preserve"> CITATION For19 \l 4105 </w:instrText>
          </w:r>
          <w:r w:rsidRPr="00145A82">
            <w:rPr>
              <w:rFonts w:ascii="Times New Roman" w:eastAsia="Arial" w:hAnsi="Times New Roman" w:cs="Times New Roman"/>
              <w:sz w:val="24"/>
              <w:szCs w:val="24"/>
            </w:rPr>
            <w:fldChar w:fldCharType="separate"/>
          </w:r>
          <w:r w:rsidR="00576693">
            <w:rPr>
              <w:rFonts w:ascii="Times New Roman" w:eastAsia="Arial" w:hAnsi="Times New Roman" w:cs="Times New Roman"/>
              <w:noProof/>
              <w:sz w:val="24"/>
              <w:szCs w:val="24"/>
              <w:lang w:val="en-CA"/>
            </w:rPr>
            <w:t xml:space="preserve"> </w:t>
          </w:r>
          <w:r w:rsidR="00576693" w:rsidRPr="00576693">
            <w:rPr>
              <w:rFonts w:ascii="Times New Roman" w:eastAsia="Arial" w:hAnsi="Times New Roman" w:cs="Times New Roman"/>
              <w:noProof/>
              <w:sz w:val="24"/>
              <w:szCs w:val="24"/>
              <w:lang w:val="en-CA"/>
            </w:rPr>
            <w:t>(Forbes, 2019)</w:t>
          </w:r>
          <w:r w:rsidRPr="00145A82">
            <w:rPr>
              <w:rFonts w:ascii="Times New Roman" w:eastAsia="Arial" w:hAnsi="Times New Roman" w:cs="Times New Roman"/>
              <w:sz w:val="24"/>
              <w:szCs w:val="24"/>
            </w:rPr>
            <w:fldChar w:fldCharType="end"/>
          </w:r>
        </w:sdtContent>
      </w:sdt>
    </w:p>
    <w:p w14:paraId="01893FCD" w14:textId="77777777" w:rsidR="00FC5B73" w:rsidRPr="00FC5B73" w:rsidRDefault="00FC5B73" w:rsidP="00FC5B73">
      <w:pPr>
        <w:rPr>
          <w:rFonts w:ascii="Times New Roman" w:eastAsia="Arial" w:hAnsi="Times New Roman" w:cs="Times New Roman"/>
          <w:sz w:val="24"/>
          <w:szCs w:val="24"/>
        </w:rPr>
      </w:pPr>
    </w:p>
    <w:p w14:paraId="507BD6F9" w14:textId="77777777" w:rsidR="00145A82" w:rsidRPr="006B3EAF" w:rsidRDefault="00145A82" w:rsidP="006B3EAF">
      <w:pPr>
        <w:pStyle w:val="Heading3"/>
        <w:rPr>
          <w:rFonts w:ascii="Times New Roman" w:hAnsi="Times New Roman" w:cs="Times New Roman"/>
        </w:rPr>
      </w:pPr>
      <w:r w:rsidRPr="006B3EAF">
        <w:rPr>
          <w:rFonts w:ascii="Times New Roman" w:hAnsi="Times New Roman" w:cs="Times New Roman"/>
        </w:rPr>
        <w:t>Interaction with other industries</w:t>
      </w:r>
    </w:p>
    <w:p w14:paraId="39F2E5C0" w14:textId="3B7E59A7" w:rsidR="00145A82" w:rsidRPr="00145A82" w:rsidRDefault="00145A82" w:rsidP="00145A82">
      <w:pPr>
        <w:rPr>
          <w:rFonts w:ascii="Times New Roman" w:eastAsia="Arial" w:hAnsi="Times New Roman" w:cs="Times New Roman"/>
          <w:sz w:val="24"/>
          <w:szCs w:val="24"/>
        </w:rPr>
      </w:pPr>
      <w:r w:rsidRPr="00145A82">
        <w:rPr>
          <w:rFonts w:ascii="Times New Roman" w:eastAsia="Arial" w:hAnsi="Times New Roman" w:cs="Times New Roman"/>
          <w:sz w:val="24"/>
          <w:szCs w:val="24"/>
        </w:rPr>
        <w:t>Recently, the gaming industry has developed strategies around social media in order to maintain interactivity with its consumers. Examples are mobile games - Leaderboards, social network games, YouTube and eSports. The video gaming industry is entwined with the technological industry, more</w:t>
      </w:r>
      <w:r w:rsidRPr="00145A82">
        <w:rPr>
          <w:rFonts w:ascii="Times New Roman" w:eastAsia="Arial" w:hAnsi="Times New Roman" w:cs="Times New Roman"/>
          <w:b/>
          <w:bCs/>
          <w:sz w:val="24"/>
          <w:szCs w:val="24"/>
        </w:rPr>
        <w:t xml:space="preserve"> </w:t>
      </w:r>
      <w:r w:rsidRPr="00145A82">
        <w:rPr>
          <w:rFonts w:ascii="Times New Roman" w:eastAsia="Arial" w:hAnsi="Times New Roman" w:cs="Times New Roman"/>
          <w:sz w:val="24"/>
          <w:szCs w:val="24"/>
        </w:rPr>
        <w:t>specifically, PCs, Mobile phones, Consoles, VRs, TVs and the Internet. As of 2018, 53% of game developers were developing games for PCs and Mac, 38 % for smartphones and tablets,</w:t>
      </w:r>
      <w:r w:rsidRPr="00145A82">
        <w:rPr>
          <w:rFonts w:ascii="Times New Roman" w:eastAsia="Arial" w:hAnsi="Times New Roman" w:cs="Times New Roman"/>
          <w:b/>
          <w:bCs/>
          <w:sz w:val="24"/>
          <w:szCs w:val="24"/>
        </w:rPr>
        <w:t xml:space="preserve"> </w:t>
      </w:r>
      <w:r w:rsidRPr="00145A82">
        <w:rPr>
          <w:rFonts w:ascii="Times New Roman" w:eastAsia="Arial" w:hAnsi="Times New Roman" w:cs="Times New Roman"/>
          <w:sz w:val="24"/>
          <w:szCs w:val="24"/>
        </w:rPr>
        <w:t xml:space="preserve">13 % for web browsers, and 24% for VR Headsets. </w:t>
      </w:r>
      <w:sdt>
        <w:sdtPr>
          <w:rPr>
            <w:rFonts w:ascii="Times New Roman" w:eastAsia="Arial" w:hAnsi="Times New Roman" w:cs="Times New Roman"/>
            <w:sz w:val="24"/>
            <w:szCs w:val="24"/>
          </w:rPr>
          <w:id w:val="566850558"/>
          <w:citation/>
        </w:sdtPr>
        <w:sdtEndPr/>
        <w:sdtContent>
          <w:r w:rsidRPr="00145A82">
            <w:rPr>
              <w:rFonts w:ascii="Times New Roman" w:eastAsia="Arial" w:hAnsi="Times New Roman" w:cs="Times New Roman"/>
              <w:sz w:val="24"/>
              <w:szCs w:val="24"/>
            </w:rPr>
            <w:fldChar w:fldCharType="begin"/>
          </w:r>
          <w:r w:rsidRPr="00145A82">
            <w:rPr>
              <w:rFonts w:ascii="Times New Roman" w:eastAsia="Arial" w:hAnsi="Times New Roman" w:cs="Times New Roman"/>
              <w:sz w:val="24"/>
              <w:szCs w:val="24"/>
              <w:lang w:val="en-CA"/>
            </w:rPr>
            <w:instrText xml:space="preserve"> CITATION WeP20 \l 4105 </w:instrText>
          </w:r>
          <w:r w:rsidRPr="00145A82">
            <w:rPr>
              <w:rFonts w:ascii="Times New Roman" w:eastAsia="Arial" w:hAnsi="Times New Roman" w:cs="Times New Roman"/>
              <w:sz w:val="24"/>
              <w:szCs w:val="24"/>
            </w:rPr>
            <w:fldChar w:fldCharType="separate"/>
          </w:r>
          <w:r w:rsidR="00576693" w:rsidRPr="00576693">
            <w:rPr>
              <w:rFonts w:ascii="Times New Roman" w:eastAsia="Arial" w:hAnsi="Times New Roman" w:cs="Times New Roman"/>
              <w:noProof/>
              <w:sz w:val="24"/>
              <w:szCs w:val="24"/>
              <w:lang w:val="en-CA"/>
            </w:rPr>
            <w:t>(WePC, 2020)</w:t>
          </w:r>
          <w:r w:rsidRPr="00145A82">
            <w:rPr>
              <w:rFonts w:ascii="Times New Roman" w:eastAsia="Arial" w:hAnsi="Times New Roman" w:cs="Times New Roman"/>
              <w:sz w:val="24"/>
              <w:szCs w:val="24"/>
            </w:rPr>
            <w:fldChar w:fldCharType="end"/>
          </w:r>
        </w:sdtContent>
      </w:sdt>
    </w:p>
    <w:p w14:paraId="3664C1AE" w14:textId="77777777" w:rsidR="00145A82" w:rsidRPr="00145A82" w:rsidRDefault="00145A82" w:rsidP="00145A82">
      <w:pPr>
        <w:rPr>
          <w:rFonts w:ascii="Times New Roman" w:eastAsia="Arial" w:hAnsi="Times New Roman" w:cs="Times New Roman"/>
          <w:b/>
          <w:bCs/>
          <w:sz w:val="24"/>
          <w:szCs w:val="24"/>
        </w:rPr>
      </w:pPr>
    </w:p>
    <w:p w14:paraId="5266FC43" w14:textId="77777777" w:rsidR="00145A82" w:rsidRPr="006B3EAF" w:rsidRDefault="00145A82" w:rsidP="006B3EAF">
      <w:pPr>
        <w:pStyle w:val="Heading2"/>
        <w:rPr>
          <w:rFonts w:ascii="Times New Roman" w:hAnsi="Times New Roman" w:cs="Times New Roman"/>
        </w:rPr>
      </w:pPr>
      <w:r w:rsidRPr="006B3EAF">
        <w:rPr>
          <w:rFonts w:ascii="Times New Roman" w:hAnsi="Times New Roman" w:cs="Times New Roman"/>
          <w:sz w:val="24"/>
          <w:szCs w:val="24"/>
        </w:rPr>
        <w:t>Recession</w:t>
      </w:r>
      <w:r w:rsidRPr="006B3EAF">
        <w:rPr>
          <w:rFonts w:ascii="Times New Roman" w:hAnsi="Times New Roman" w:cs="Times New Roman"/>
        </w:rPr>
        <w:t xml:space="preserve"> </w:t>
      </w:r>
    </w:p>
    <w:p w14:paraId="53E87E31" w14:textId="0C2617DD" w:rsidR="00145A82" w:rsidRPr="00145A82" w:rsidRDefault="00145A82" w:rsidP="00145A82">
      <w:pPr>
        <w:rPr>
          <w:rFonts w:ascii="Times New Roman" w:eastAsia="Arial" w:hAnsi="Times New Roman" w:cs="Times New Roman"/>
          <w:sz w:val="24"/>
          <w:szCs w:val="24"/>
        </w:rPr>
      </w:pPr>
      <w:r w:rsidRPr="00145A82">
        <w:rPr>
          <w:rFonts w:ascii="Times New Roman" w:eastAsia="Arial" w:hAnsi="Times New Roman" w:cs="Times New Roman"/>
          <w:sz w:val="24"/>
          <w:szCs w:val="24"/>
        </w:rPr>
        <w:t>In October 2008, the NDP group reported that sales of video games and hardware were up 18 % from the same month the previous year. Hardware sales were up 5 % (to $494.7 Million), and software sales were up 35 % (to $696.8 Million). Despite the economic slowdown, the industry continued to thrive. The rationale being that during tough economic times, entertainment is valued, and the interactive nature of video gaming makes it a very attractive source.</w:t>
      </w:r>
      <w:sdt>
        <w:sdtPr>
          <w:rPr>
            <w:rFonts w:ascii="Times New Roman" w:eastAsia="Arial" w:hAnsi="Times New Roman" w:cs="Times New Roman"/>
            <w:sz w:val="24"/>
            <w:szCs w:val="24"/>
          </w:rPr>
          <w:id w:val="1434943166"/>
          <w:citation/>
        </w:sdtPr>
        <w:sdtEndPr/>
        <w:sdtContent>
          <w:r w:rsidRPr="00145A82">
            <w:rPr>
              <w:rFonts w:ascii="Times New Roman" w:eastAsia="Arial" w:hAnsi="Times New Roman" w:cs="Times New Roman"/>
              <w:sz w:val="24"/>
              <w:szCs w:val="24"/>
            </w:rPr>
            <w:fldChar w:fldCharType="begin"/>
          </w:r>
          <w:r w:rsidRPr="00145A82">
            <w:rPr>
              <w:rFonts w:ascii="Times New Roman" w:eastAsia="Arial" w:hAnsi="Times New Roman" w:cs="Times New Roman"/>
              <w:sz w:val="24"/>
              <w:szCs w:val="24"/>
              <w:lang w:val="en-CA"/>
            </w:rPr>
            <w:instrText xml:space="preserve">CITATION cne09 \l 4105 </w:instrText>
          </w:r>
          <w:r w:rsidRPr="00145A82">
            <w:rPr>
              <w:rFonts w:ascii="Times New Roman" w:eastAsia="Arial" w:hAnsi="Times New Roman" w:cs="Times New Roman"/>
              <w:sz w:val="24"/>
              <w:szCs w:val="24"/>
            </w:rPr>
            <w:fldChar w:fldCharType="separate"/>
          </w:r>
          <w:r w:rsidR="00576693">
            <w:rPr>
              <w:rFonts w:ascii="Times New Roman" w:eastAsia="Arial" w:hAnsi="Times New Roman" w:cs="Times New Roman"/>
              <w:noProof/>
              <w:sz w:val="24"/>
              <w:szCs w:val="24"/>
              <w:lang w:val="en-CA"/>
            </w:rPr>
            <w:t xml:space="preserve"> </w:t>
          </w:r>
          <w:r w:rsidR="00576693" w:rsidRPr="00576693">
            <w:rPr>
              <w:rFonts w:ascii="Times New Roman" w:eastAsia="Arial" w:hAnsi="Times New Roman" w:cs="Times New Roman"/>
              <w:noProof/>
              <w:sz w:val="24"/>
              <w:szCs w:val="24"/>
              <w:lang w:val="en-CA"/>
            </w:rPr>
            <w:t>(CNET, 2009)</w:t>
          </w:r>
          <w:r w:rsidRPr="00145A82">
            <w:rPr>
              <w:rFonts w:ascii="Times New Roman" w:eastAsia="Arial" w:hAnsi="Times New Roman" w:cs="Times New Roman"/>
              <w:sz w:val="24"/>
              <w:szCs w:val="24"/>
            </w:rPr>
            <w:fldChar w:fldCharType="end"/>
          </w:r>
        </w:sdtContent>
      </w:sdt>
      <w:r w:rsidRPr="00145A82">
        <w:rPr>
          <w:rFonts w:ascii="Times New Roman" w:eastAsia="Arial" w:hAnsi="Times New Roman" w:cs="Times New Roman"/>
          <w:sz w:val="24"/>
          <w:szCs w:val="24"/>
        </w:rPr>
        <w:t xml:space="preserve"> </w:t>
      </w:r>
    </w:p>
    <w:p w14:paraId="193DEE34" w14:textId="77777777" w:rsidR="00145A82" w:rsidRPr="00145A82" w:rsidRDefault="00145A82" w:rsidP="00145A82">
      <w:pPr>
        <w:rPr>
          <w:rFonts w:ascii="Times New Roman" w:eastAsia="Arial" w:hAnsi="Times New Roman" w:cs="Times New Roman"/>
          <w:sz w:val="24"/>
          <w:szCs w:val="24"/>
        </w:rPr>
      </w:pPr>
    </w:p>
    <w:p w14:paraId="77E7F08B" w14:textId="77777777" w:rsidR="00145A82" w:rsidRPr="006B3EAF" w:rsidRDefault="00145A82" w:rsidP="006B3EAF">
      <w:pPr>
        <w:pStyle w:val="Heading3"/>
        <w:rPr>
          <w:rFonts w:ascii="Times New Roman" w:hAnsi="Times New Roman" w:cs="Times New Roman"/>
        </w:rPr>
      </w:pPr>
      <w:r w:rsidRPr="006B3EAF">
        <w:rPr>
          <w:rFonts w:ascii="Times New Roman" w:hAnsi="Times New Roman" w:cs="Times New Roman"/>
        </w:rPr>
        <w:lastRenderedPageBreak/>
        <w:t>Revenue</w:t>
      </w:r>
    </w:p>
    <w:p w14:paraId="1803F26B" w14:textId="010F1FA6" w:rsidR="00145A82" w:rsidRPr="00145A82" w:rsidRDefault="00145A82" w:rsidP="00145A82">
      <w:pPr>
        <w:numPr>
          <w:ilvl w:val="0"/>
          <w:numId w:val="19"/>
        </w:numPr>
        <w:rPr>
          <w:rFonts w:ascii="Times New Roman" w:eastAsia="Arial" w:hAnsi="Times New Roman" w:cs="Times New Roman"/>
          <w:sz w:val="24"/>
          <w:szCs w:val="24"/>
        </w:rPr>
      </w:pPr>
      <w:r w:rsidRPr="00145A82">
        <w:rPr>
          <w:rFonts w:ascii="Times New Roman" w:eastAsia="Arial" w:hAnsi="Times New Roman" w:cs="Times New Roman"/>
          <w:sz w:val="24"/>
          <w:szCs w:val="24"/>
        </w:rPr>
        <w:t xml:space="preserve">The full game content monetization covered 61 % of the global revenue of console and PC games. The free-to-play gaming platform accounted for 82 % of the digital game market's revenue (monetization Model). </w:t>
      </w:r>
      <w:sdt>
        <w:sdtPr>
          <w:rPr>
            <w:rFonts w:ascii="Times New Roman" w:eastAsia="Arial" w:hAnsi="Times New Roman" w:cs="Times New Roman"/>
            <w:sz w:val="24"/>
            <w:szCs w:val="24"/>
          </w:rPr>
          <w:id w:val="-1202239699"/>
          <w:citation/>
        </w:sdtPr>
        <w:sdtEndPr/>
        <w:sdtContent>
          <w:r w:rsidRPr="00145A82">
            <w:rPr>
              <w:rFonts w:ascii="Times New Roman" w:eastAsia="Arial" w:hAnsi="Times New Roman" w:cs="Times New Roman"/>
              <w:sz w:val="24"/>
              <w:szCs w:val="24"/>
            </w:rPr>
            <w:fldChar w:fldCharType="begin"/>
          </w:r>
          <w:r w:rsidRPr="00145A82">
            <w:rPr>
              <w:rFonts w:ascii="Times New Roman" w:eastAsia="Arial" w:hAnsi="Times New Roman" w:cs="Times New Roman"/>
              <w:sz w:val="24"/>
              <w:szCs w:val="24"/>
              <w:lang w:val="en-CA"/>
            </w:rPr>
            <w:instrText xml:space="preserve"> CITATION WeP20 \l 4105 </w:instrText>
          </w:r>
          <w:r w:rsidRPr="00145A82">
            <w:rPr>
              <w:rFonts w:ascii="Times New Roman" w:eastAsia="Arial" w:hAnsi="Times New Roman" w:cs="Times New Roman"/>
              <w:sz w:val="24"/>
              <w:szCs w:val="24"/>
            </w:rPr>
            <w:fldChar w:fldCharType="separate"/>
          </w:r>
          <w:r w:rsidR="00576693" w:rsidRPr="00576693">
            <w:rPr>
              <w:rFonts w:ascii="Times New Roman" w:eastAsia="Arial" w:hAnsi="Times New Roman" w:cs="Times New Roman"/>
              <w:noProof/>
              <w:sz w:val="24"/>
              <w:szCs w:val="24"/>
              <w:lang w:val="en-CA"/>
            </w:rPr>
            <w:t>(WePC, 2020)</w:t>
          </w:r>
          <w:r w:rsidRPr="00145A82">
            <w:rPr>
              <w:rFonts w:ascii="Times New Roman" w:eastAsia="Arial" w:hAnsi="Times New Roman" w:cs="Times New Roman"/>
              <w:sz w:val="24"/>
              <w:szCs w:val="24"/>
            </w:rPr>
            <w:fldChar w:fldCharType="end"/>
          </w:r>
        </w:sdtContent>
      </w:sdt>
    </w:p>
    <w:p w14:paraId="6A77B854" w14:textId="77777777" w:rsidR="00145A82" w:rsidRPr="00145A82" w:rsidRDefault="00145A82" w:rsidP="00145A82">
      <w:pPr>
        <w:numPr>
          <w:ilvl w:val="0"/>
          <w:numId w:val="19"/>
        </w:numPr>
        <w:rPr>
          <w:rFonts w:ascii="Times New Roman" w:eastAsia="Arial" w:hAnsi="Times New Roman" w:cs="Times New Roman"/>
          <w:sz w:val="24"/>
          <w:szCs w:val="24"/>
        </w:rPr>
      </w:pPr>
      <w:r w:rsidRPr="00145A82">
        <w:rPr>
          <w:rFonts w:ascii="Times New Roman" w:eastAsia="Arial" w:hAnsi="Times New Roman" w:cs="Times New Roman"/>
          <w:sz w:val="24"/>
          <w:szCs w:val="24"/>
        </w:rPr>
        <w:t>Monetization of mobile gaming apps through ads, paid-app, and in-app purchase</w:t>
      </w:r>
    </w:p>
    <w:p w14:paraId="0DE756F8" w14:textId="77777777" w:rsidR="00145A82" w:rsidRPr="00145A82" w:rsidRDefault="00145A82" w:rsidP="00145A82">
      <w:pPr>
        <w:numPr>
          <w:ilvl w:val="0"/>
          <w:numId w:val="19"/>
        </w:numPr>
        <w:rPr>
          <w:rFonts w:ascii="Times New Roman" w:eastAsia="Arial" w:hAnsi="Times New Roman" w:cs="Times New Roman"/>
          <w:sz w:val="24"/>
          <w:szCs w:val="24"/>
        </w:rPr>
      </w:pPr>
      <w:r w:rsidRPr="00145A82">
        <w:rPr>
          <w:rFonts w:ascii="Times New Roman" w:eastAsia="Arial" w:hAnsi="Times New Roman" w:cs="Times New Roman"/>
          <w:sz w:val="24"/>
          <w:szCs w:val="24"/>
        </w:rPr>
        <w:t>eSports: In 2017 the eSports market generated a revenue of 655 million USD (esportsbets.com, 2018)</w:t>
      </w:r>
    </w:p>
    <w:p w14:paraId="7F002382" w14:textId="77777777" w:rsidR="00145A82" w:rsidRPr="00145A82" w:rsidRDefault="00145A82" w:rsidP="00145A82">
      <w:pPr>
        <w:numPr>
          <w:ilvl w:val="0"/>
          <w:numId w:val="19"/>
        </w:numPr>
        <w:rPr>
          <w:rFonts w:ascii="Times New Roman" w:eastAsia="Arial" w:hAnsi="Times New Roman" w:cs="Times New Roman"/>
          <w:sz w:val="24"/>
          <w:szCs w:val="24"/>
        </w:rPr>
      </w:pPr>
      <w:r w:rsidRPr="00145A82">
        <w:rPr>
          <w:rFonts w:ascii="Times New Roman" w:eastAsia="Arial" w:hAnsi="Times New Roman" w:cs="Times New Roman"/>
          <w:sz w:val="24"/>
          <w:szCs w:val="24"/>
        </w:rPr>
        <w:t>Sponsorships from technology, Retail, Online services, alcohol and other prominent industries.</w:t>
      </w:r>
    </w:p>
    <w:p w14:paraId="435F3401" w14:textId="357830D6" w:rsidR="00145A82" w:rsidRPr="00145A82" w:rsidRDefault="00145A82" w:rsidP="00145A82">
      <w:pPr>
        <w:numPr>
          <w:ilvl w:val="0"/>
          <w:numId w:val="19"/>
        </w:numPr>
        <w:rPr>
          <w:rFonts w:ascii="Times New Roman" w:eastAsia="Arial" w:hAnsi="Times New Roman" w:cs="Times New Roman"/>
          <w:sz w:val="24"/>
          <w:szCs w:val="24"/>
        </w:rPr>
      </w:pPr>
      <w:r w:rsidRPr="00145A82">
        <w:rPr>
          <w:rFonts w:ascii="Times New Roman" w:eastAsia="Arial" w:hAnsi="Times New Roman" w:cs="Times New Roman"/>
          <w:sz w:val="24"/>
          <w:szCs w:val="24"/>
        </w:rPr>
        <w:t>In 2017, 80% of the total video game industry's 66 billion USD revenue was attributed to software sales.</w:t>
      </w:r>
      <w:sdt>
        <w:sdtPr>
          <w:rPr>
            <w:rFonts w:ascii="Times New Roman" w:eastAsia="Arial" w:hAnsi="Times New Roman" w:cs="Times New Roman"/>
            <w:sz w:val="24"/>
            <w:szCs w:val="24"/>
          </w:rPr>
          <w:id w:val="892463123"/>
          <w:citation/>
        </w:sdtPr>
        <w:sdtEndPr/>
        <w:sdtContent>
          <w:r w:rsidRPr="00145A82">
            <w:rPr>
              <w:rFonts w:ascii="Times New Roman" w:eastAsia="Arial" w:hAnsi="Times New Roman" w:cs="Times New Roman"/>
              <w:sz w:val="24"/>
              <w:szCs w:val="24"/>
            </w:rPr>
            <w:fldChar w:fldCharType="begin"/>
          </w:r>
          <w:r w:rsidRPr="00145A82">
            <w:rPr>
              <w:rFonts w:ascii="Times New Roman" w:eastAsia="Arial" w:hAnsi="Times New Roman" w:cs="Times New Roman"/>
              <w:sz w:val="24"/>
              <w:szCs w:val="24"/>
              <w:lang w:val="en-CA"/>
            </w:rPr>
            <w:instrText xml:space="preserve"> CITATION WeP20 \l 4105 </w:instrText>
          </w:r>
          <w:r w:rsidRPr="00145A82">
            <w:rPr>
              <w:rFonts w:ascii="Times New Roman" w:eastAsia="Arial" w:hAnsi="Times New Roman" w:cs="Times New Roman"/>
              <w:sz w:val="24"/>
              <w:szCs w:val="24"/>
            </w:rPr>
            <w:fldChar w:fldCharType="separate"/>
          </w:r>
          <w:r w:rsidR="00576693">
            <w:rPr>
              <w:rFonts w:ascii="Times New Roman" w:eastAsia="Arial" w:hAnsi="Times New Roman" w:cs="Times New Roman"/>
              <w:noProof/>
              <w:sz w:val="24"/>
              <w:szCs w:val="24"/>
              <w:lang w:val="en-CA"/>
            </w:rPr>
            <w:t xml:space="preserve"> </w:t>
          </w:r>
          <w:r w:rsidR="00576693" w:rsidRPr="00576693">
            <w:rPr>
              <w:rFonts w:ascii="Times New Roman" w:eastAsia="Arial" w:hAnsi="Times New Roman" w:cs="Times New Roman"/>
              <w:noProof/>
              <w:sz w:val="24"/>
              <w:szCs w:val="24"/>
              <w:lang w:val="en-CA"/>
            </w:rPr>
            <w:t>(WePC, 2020)</w:t>
          </w:r>
          <w:r w:rsidRPr="00145A82">
            <w:rPr>
              <w:rFonts w:ascii="Times New Roman" w:eastAsia="Arial" w:hAnsi="Times New Roman" w:cs="Times New Roman"/>
              <w:sz w:val="24"/>
              <w:szCs w:val="24"/>
            </w:rPr>
            <w:fldChar w:fldCharType="end"/>
          </w:r>
        </w:sdtContent>
      </w:sdt>
    </w:p>
    <w:p w14:paraId="365AD4EB" w14:textId="38D195B1" w:rsidR="00145A82" w:rsidRPr="00145A82" w:rsidRDefault="00145A82" w:rsidP="00145A82">
      <w:pPr>
        <w:numPr>
          <w:ilvl w:val="0"/>
          <w:numId w:val="19"/>
        </w:numPr>
        <w:rPr>
          <w:rFonts w:ascii="Times New Roman" w:eastAsia="Arial" w:hAnsi="Times New Roman" w:cs="Times New Roman"/>
          <w:sz w:val="24"/>
          <w:szCs w:val="24"/>
          <w:lang w:val="en-CA"/>
        </w:rPr>
      </w:pPr>
      <w:r w:rsidRPr="00145A82">
        <w:rPr>
          <w:rFonts w:ascii="Times New Roman" w:eastAsia="Arial" w:hAnsi="Times New Roman" w:cs="Times New Roman"/>
          <w:sz w:val="24"/>
          <w:szCs w:val="24"/>
        </w:rPr>
        <w:t xml:space="preserve">Other sources of revenue include streaming and tipping, social gaming, and online gaming platform </w:t>
      </w:r>
      <w:sdt>
        <w:sdtPr>
          <w:rPr>
            <w:rFonts w:ascii="Times New Roman" w:eastAsia="Arial" w:hAnsi="Times New Roman" w:cs="Times New Roman"/>
            <w:sz w:val="24"/>
            <w:szCs w:val="24"/>
          </w:rPr>
          <w:id w:val="-157696090"/>
          <w:citation/>
        </w:sdtPr>
        <w:sdtEndPr/>
        <w:sdtContent>
          <w:r w:rsidRPr="00145A82">
            <w:rPr>
              <w:rFonts w:ascii="Times New Roman" w:eastAsia="Arial" w:hAnsi="Times New Roman" w:cs="Times New Roman"/>
              <w:sz w:val="24"/>
              <w:szCs w:val="24"/>
            </w:rPr>
            <w:fldChar w:fldCharType="begin"/>
          </w:r>
          <w:r w:rsidRPr="00145A82">
            <w:rPr>
              <w:rFonts w:ascii="Times New Roman" w:eastAsia="Arial" w:hAnsi="Times New Roman" w:cs="Times New Roman"/>
              <w:sz w:val="24"/>
              <w:szCs w:val="24"/>
              <w:lang w:val="en-CA"/>
            </w:rPr>
            <w:instrText xml:space="preserve"> CITATION WeP20 \l 4105 </w:instrText>
          </w:r>
          <w:r w:rsidRPr="00145A82">
            <w:rPr>
              <w:rFonts w:ascii="Times New Roman" w:eastAsia="Arial" w:hAnsi="Times New Roman" w:cs="Times New Roman"/>
              <w:sz w:val="24"/>
              <w:szCs w:val="24"/>
            </w:rPr>
            <w:fldChar w:fldCharType="separate"/>
          </w:r>
          <w:r w:rsidR="00576693" w:rsidRPr="00576693">
            <w:rPr>
              <w:rFonts w:ascii="Times New Roman" w:eastAsia="Arial" w:hAnsi="Times New Roman" w:cs="Times New Roman"/>
              <w:noProof/>
              <w:sz w:val="24"/>
              <w:szCs w:val="24"/>
              <w:lang w:val="en-CA"/>
            </w:rPr>
            <w:t>(WePC, 2020)</w:t>
          </w:r>
          <w:r w:rsidRPr="00145A82">
            <w:rPr>
              <w:rFonts w:ascii="Times New Roman" w:eastAsia="Arial" w:hAnsi="Times New Roman" w:cs="Times New Roman"/>
              <w:sz w:val="24"/>
              <w:szCs w:val="24"/>
            </w:rPr>
            <w:fldChar w:fldCharType="end"/>
          </w:r>
        </w:sdtContent>
      </w:sdt>
    </w:p>
    <w:p w14:paraId="55A70AF2" w14:textId="77777777" w:rsidR="00145A82" w:rsidRPr="00145A82" w:rsidRDefault="00145A82" w:rsidP="00145A82">
      <w:pPr>
        <w:rPr>
          <w:rFonts w:ascii="Times New Roman" w:eastAsia="Arial" w:hAnsi="Times New Roman" w:cs="Times New Roman"/>
          <w:sz w:val="24"/>
          <w:szCs w:val="24"/>
          <w:lang w:val="en-CA"/>
        </w:rPr>
      </w:pPr>
    </w:p>
    <w:p w14:paraId="4E486740" w14:textId="61D744E9" w:rsidR="00145A82" w:rsidRPr="006B3EAF" w:rsidRDefault="00145A82" w:rsidP="006B3EAF">
      <w:pPr>
        <w:pStyle w:val="Heading2"/>
        <w:rPr>
          <w:rFonts w:ascii="Times New Roman" w:hAnsi="Times New Roman" w:cs="Times New Roman"/>
          <w:sz w:val="28"/>
          <w:szCs w:val="28"/>
          <w:lang w:val="en-CA"/>
        </w:rPr>
      </w:pPr>
      <w:r w:rsidRPr="006B3EAF">
        <w:rPr>
          <w:rFonts w:ascii="Times New Roman" w:hAnsi="Times New Roman" w:cs="Times New Roman"/>
          <w:sz w:val="28"/>
          <w:szCs w:val="28"/>
          <w:lang w:val="en-CA"/>
        </w:rPr>
        <w:t>Solar Industry</w:t>
      </w:r>
    </w:p>
    <w:p w14:paraId="0CF2183C" w14:textId="30B37A3A" w:rsidR="00145A82" w:rsidRPr="00145A82" w:rsidRDefault="00145A82" w:rsidP="00145A82">
      <w:pPr>
        <w:rPr>
          <w:rFonts w:ascii="Times New Roman" w:eastAsia="Arial" w:hAnsi="Times New Roman" w:cs="Times New Roman"/>
          <w:sz w:val="24"/>
          <w:szCs w:val="24"/>
          <w:lang w:val="en-CA"/>
        </w:rPr>
      </w:pPr>
      <w:r w:rsidRPr="00145A82">
        <w:rPr>
          <w:rFonts w:ascii="Times New Roman" w:eastAsia="Arial" w:hAnsi="Times New Roman" w:cs="Times New Roman"/>
          <w:sz w:val="24"/>
          <w:szCs w:val="24"/>
          <w:lang w:val="en-CA"/>
        </w:rPr>
        <w:t>The solar industry is projected to have a CAGR of 20.5% between 2019 and 2026. It is anticipated to reach a market value of $223.3 billion by 2026 and was valued at $52.5 Billion in 2018. Solar energy can be harnessed using technologies such as solar heating, photovoltaic cells, and others</w:t>
      </w:r>
      <w:sdt>
        <w:sdtPr>
          <w:rPr>
            <w:rFonts w:ascii="Times New Roman" w:eastAsia="Arial" w:hAnsi="Times New Roman" w:cs="Times New Roman"/>
            <w:sz w:val="24"/>
            <w:szCs w:val="24"/>
            <w:lang w:val="en-CA"/>
          </w:rPr>
          <w:id w:val="502709361"/>
          <w:citation/>
        </w:sdtPr>
        <w:sdtEndPr/>
        <w:sdtContent>
          <w:r w:rsidRPr="00145A82">
            <w:rPr>
              <w:rFonts w:ascii="Times New Roman" w:eastAsia="Arial" w:hAnsi="Times New Roman" w:cs="Times New Roman"/>
              <w:sz w:val="24"/>
              <w:szCs w:val="24"/>
              <w:lang w:val="en-CA"/>
            </w:rPr>
            <w:fldChar w:fldCharType="begin"/>
          </w:r>
          <w:r w:rsidRPr="00145A82">
            <w:rPr>
              <w:rFonts w:ascii="Times New Roman" w:eastAsia="Arial" w:hAnsi="Times New Roman" w:cs="Times New Roman"/>
              <w:sz w:val="24"/>
              <w:szCs w:val="24"/>
              <w:lang w:val="en-CA"/>
            </w:rPr>
            <w:instrText xml:space="preserve"> CITATION All18 \l 4105 </w:instrText>
          </w:r>
          <w:r w:rsidRPr="00145A82">
            <w:rPr>
              <w:rFonts w:ascii="Times New Roman" w:eastAsia="Arial" w:hAnsi="Times New Roman" w:cs="Times New Roman"/>
              <w:sz w:val="24"/>
              <w:szCs w:val="24"/>
              <w:lang w:val="en-CA"/>
            </w:rPr>
            <w:fldChar w:fldCharType="separate"/>
          </w:r>
          <w:r w:rsidR="00576693">
            <w:rPr>
              <w:rFonts w:ascii="Times New Roman" w:eastAsia="Arial" w:hAnsi="Times New Roman" w:cs="Times New Roman"/>
              <w:noProof/>
              <w:sz w:val="24"/>
              <w:szCs w:val="24"/>
              <w:lang w:val="en-CA"/>
            </w:rPr>
            <w:t xml:space="preserve"> </w:t>
          </w:r>
          <w:r w:rsidR="00576693" w:rsidRPr="00576693">
            <w:rPr>
              <w:rFonts w:ascii="Times New Roman" w:eastAsia="Arial" w:hAnsi="Times New Roman" w:cs="Times New Roman"/>
              <w:noProof/>
              <w:sz w:val="24"/>
              <w:szCs w:val="24"/>
              <w:lang w:val="en-CA"/>
            </w:rPr>
            <w:t>(Allied Market Research, 2018)</w:t>
          </w:r>
          <w:r w:rsidRPr="00145A82">
            <w:rPr>
              <w:rFonts w:ascii="Times New Roman" w:eastAsia="Arial" w:hAnsi="Times New Roman" w:cs="Times New Roman"/>
              <w:sz w:val="24"/>
              <w:szCs w:val="24"/>
            </w:rPr>
            <w:fldChar w:fldCharType="end"/>
          </w:r>
        </w:sdtContent>
      </w:sdt>
      <w:r w:rsidRPr="00145A82">
        <w:rPr>
          <w:rFonts w:ascii="Times New Roman" w:eastAsia="Arial" w:hAnsi="Times New Roman" w:cs="Times New Roman"/>
          <w:sz w:val="24"/>
          <w:szCs w:val="24"/>
          <w:lang w:val="en-CA"/>
        </w:rPr>
        <w:t xml:space="preserve">. In 2017, more solar PV capacities were installed globally than any other power generation technology </w:t>
      </w:r>
      <w:sdt>
        <w:sdtPr>
          <w:rPr>
            <w:rFonts w:ascii="Times New Roman" w:eastAsia="Arial" w:hAnsi="Times New Roman" w:cs="Times New Roman"/>
            <w:sz w:val="24"/>
            <w:szCs w:val="24"/>
            <w:lang w:val="en-CA"/>
          </w:rPr>
          <w:id w:val="-1406146524"/>
          <w:citation/>
        </w:sdtPr>
        <w:sdtEndPr/>
        <w:sdtContent>
          <w:r w:rsidRPr="00145A82">
            <w:rPr>
              <w:rFonts w:ascii="Times New Roman" w:eastAsia="Arial" w:hAnsi="Times New Roman" w:cs="Times New Roman"/>
              <w:sz w:val="24"/>
              <w:szCs w:val="24"/>
              <w:lang w:val="en-CA"/>
            </w:rPr>
            <w:fldChar w:fldCharType="begin"/>
          </w:r>
          <w:r w:rsidRPr="00145A82">
            <w:rPr>
              <w:rFonts w:ascii="Times New Roman" w:eastAsia="Arial" w:hAnsi="Times New Roman" w:cs="Times New Roman"/>
              <w:sz w:val="24"/>
              <w:szCs w:val="24"/>
              <w:lang w:val="en-CA"/>
            </w:rPr>
            <w:instrText xml:space="preserve"> CITATION Sol18 \l 4105 </w:instrText>
          </w:r>
          <w:r w:rsidRPr="00145A82">
            <w:rPr>
              <w:rFonts w:ascii="Times New Roman" w:eastAsia="Arial" w:hAnsi="Times New Roman" w:cs="Times New Roman"/>
              <w:sz w:val="24"/>
              <w:szCs w:val="24"/>
              <w:lang w:val="en-CA"/>
            </w:rPr>
            <w:fldChar w:fldCharType="separate"/>
          </w:r>
          <w:r w:rsidR="00576693" w:rsidRPr="00576693">
            <w:rPr>
              <w:rFonts w:ascii="Times New Roman" w:eastAsia="Arial" w:hAnsi="Times New Roman" w:cs="Times New Roman"/>
              <w:noProof/>
              <w:sz w:val="24"/>
              <w:szCs w:val="24"/>
              <w:lang w:val="en-CA"/>
            </w:rPr>
            <w:t>(Solar Power Europe, 2018)</w:t>
          </w:r>
          <w:r w:rsidRPr="00145A82">
            <w:rPr>
              <w:rFonts w:ascii="Times New Roman" w:eastAsia="Arial" w:hAnsi="Times New Roman" w:cs="Times New Roman"/>
              <w:sz w:val="24"/>
              <w:szCs w:val="24"/>
            </w:rPr>
            <w:fldChar w:fldCharType="end"/>
          </w:r>
        </w:sdtContent>
      </w:sdt>
      <w:r w:rsidRPr="00145A82">
        <w:rPr>
          <w:rFonts w:ascii="Times New Roman" w:eastAsia="Arial" w:hAnsi="Times New Roman" w:cs="Times New Roman"/>
          <w:sz w:val="24"/>
          <w:szCs w:val="24"/>
          <w:lang w:val="en-CA"/>
        </w:rPr>
        <w:t xml:space="preserve">. The deployment of solar capacity was twice as much as other renewable energy sources. </w:t>
      </w:r>
    </w:p>
    <w:p w14:paraId="330BFDA0" w14:textId="5D5DFC5B" w:rsidR="55039468" w:rsidRDefault="00145A82" w:rsidP="55039468">
      <w:pPr>
        <w:rPr>
          <w:rFonts w:ascii="Times New Roman" w:eastAsia="Arial" w:hAnsi="Times New Roman" w:cs="Times New Roman"/>
          <w:sz w:val="24"/>
          <w:szCs w:val="24"/>
          <w:lang w:val="en-CA"/>
        </w:rPr>
      </w:pPr>
      <w:r w:rsidRPr="00145A82">
        <w:rPr>
          <w:rFonts w:ascii="Times New Roman" w:eastAsia="Arial" w:hAnsi="Times New Roman" w:cs="Times New Roman"/>
          <w:sz w:val="24"/>
          <w:szCs w:val="24"/>
          <w:lang w:val="en-CA"/>
        </w:rPr>
        <w:t xml:space="preserve">China dominates the market demand with a solar PV capacity of 176,100MW (32.3%) as of 2018. In 2017, the country installed more than half the world's solar capacity in one year (53.3 %). The United States is the second-largest solar PV market with a capacity of 62,600 MW (11.5 %). In 2017, the world installed 99.1 GW of solar power, which was almost as much as the cumulative (100.9 GW) solar installed as of 2012. Between 2007 and 2017, the total solar PV capacity increased by over 4,300% </w:t>
      </w:r>
      <w:sdt>
        <w:sdtPr>
          <w:rPr>
            <w:rFonts w:ascii="Times New Roman" w:eastAsia="Arial" w:hAnsi="Times New Roman" w:cs="Times New Roman"/>
            <w:sz w:val="24"/>
            <w:szCs w:val="24"/>
            <w:lang w:val="en-CA"/>
          </w:rPr>
          <w:id w:val="-419100952"/>
          <w:citation/>
        </w:sdtPr>
        <w:sdtEndPr/>
        <w:sdtContent>
          <w:r w:rsidRPr="00145A82">
            <w:rPr>
              <w:rFonts w:ascii="Times New Roman" w:eastAsia="Arial" w:hAnsi="Times New Roman" w:cs="Times New Roman"/>
              <w:sz w:val="24"/>
              <w:szCs w:val="24"/>
              <w:lang w:val="en-CA"/>
            </w:rPr>
            <w:fldChar w:fldCharType="begin"/>
          </w:r>
          <w:r w:rsidRPr="00145A82">
            <w:rPr>
              <w:rFonts w:ascii="Times New Roman" w:eastAsia="Arial" w:hAnsi="Times New Roman" w:cs="Times New Roman"/>
              <w:sz w:val="24"/>
              <w:szCs w:val="24"/>
              <w:lang w:val="en-CA"/>
            </w:rPr>
            <w:instrText xml:space="preserve"> CITATION Sol18 \l 4105 </w:instrText>
          </w:r>
          <w:r w:rsidRPr="00145A82">
            <w:rPr>
              <w:rFonts w:ascii="Times New Roman" w:eastAsia="Arial" w:hAnsi="Times New Roman" w:cs="Times New Roman"/>
              <w:sz w:val="24"/>
              <w:szCs w:val="24"/>
              <w:lang w:val="en-CA"/>
            </w:rPr>
            <w:fldChar w:fldCharType="separate"/>
          </w:r>
          <w:r w:rsidR="00576693" w:rsidRPr="00576693">
            <w:rPr>
              <w:rFonts w:ascii="Times New Roman" w:eastAsia="Arial" w:hAnsi="Times New Roman" w:cs="Times New Roman"/>
              <w:noProof/>
              <w:sz w:val="24"/>
              <w:szCs w:val="24"/>
              <w:lang w:val="en-CA"/>
            </w:rPr>
            <w:t>(Solar Power Europe, 2018)</w:t>
          </w:r>
          <w:r w:rsidRPr="00145A82">
            <w:rPr>
              <w:rFonts w:ascii="Times New Roman" w:eastAsia="Arial" w:hAnsi="Times New Roman" w:cs="Times New Roman"/>
              <w:sz w:val="24"/>
              <w:szCs w:val="24"/>
            </w:rPr>
            <w:fldChar w:fldCharType="end"/>
          </w:r>
        </w:sdtContent>
      </w:sdt>
      <w:r w:rsidRPr="00145A82">
        <w:rPr>
          <w:rFonts w:ascii="Times New Roman" w:eastAsia="Arial" w:hAnsi="Times New Roman" w:cs="Times New Roman"/>
          <w:sz w:val="24"/>
          <w:szCs w:val="24"/>
          <w:lang w:val="en-CA"/>
        </w:rPr>
        <w:t>.</w:t>
      </w:r>
    </w:p>
    <w:p w14:paraId="2A4B7BD5" w14:textId="77777777" w:rsidR="00145A82" w:rsidRPr="00145A82" w:rsidRDefault="00145A82" w:rsidP="55039468">
      <w:pPr>
        <w:rPr>
          <w:rFonts w:ascii="Times New Roman" w:eastAsia="Arial" w:hAnsi="Times New Roman" w:cs="Times New Roman"/>
          <w:sz w:val="24"/>
          <w:szCs w:val="24"/>
          <w:lang w:val="en-CA"/>
        </w:rPr>
      </w:pPr>
    </w:p>
    <w:p w14:paraId="62D447AA" w14:textId="77777777" w:rsidR="000B061C" w:rsidRPr="006B3EAF" w:rsidRDefault="000B061C" w:rsidP="006B3EAF">
      <w:pPr>
        <w:pStyle w:val="Heading1"/>
        <w:rPr>
          <w:rFonts w:ascii="Times New Roman" w:hAnsi="Times New Roman" w:cs="Times New Roman"/>
          <w:b/>
          <w:bCs/>
        </w:rPr>
      </w:pPr>
      <w:r w:rsidRPr="006B3EAF">
        <w:rPr>
          <w:rFonts w:ascii="Times New Roman" w:hAnsi="Times New Roman" w:cs="Times New Roman"/>
          <w:b/>
          <w:bCs/>
        </w:rPr>
        <w:t>Financial Analysis</w:t>
      </w:r>
    </w:p>
    <w:p w14:paraId="04CE2DA9" w14:textId="77777777" w:rsidR="000B061C" w:rsidRPr="006B3EAF" w:rsidRDefault="000B061C" w:rsidP="006B3EAF">
      <w:pPr>
        <w:pStyle w:val="Heading2"/>
        <w:rPr>
          <w:rFonts w:ascii="Times New Roman" w:hAnsi="Times New Roman" w:cs="Times New Roman"/>
          <w:i/>
          <w:iCs/>
        </w:rPr>
      </w:pPr>
      <w:r w:rsidRPr="006B3EAF">
        <w:rPr>
          <w:rFonts w:ascii="Times New Roman" w:hAnsi="Times New Roman" w:cs="Times New Roman"/>
          <w:i/>
          <w:iCs/>
        </w:rPr>
        <w:t>Electronic Arts Inc.</w:t>
      </w:r>
    </w:p>
    <w:p w14:paraId="2AC1C180" w14:textId="78EDAADC" w:rsidR="00F00861" w:rsidRDefault="00C141DC" w:rsidP="55039468">
      <w:pPr>
        <w:rPr>
          <w:rFonts w:ascii="Times New Roman" w:eastAsia="Arial" w:hAnsi="Times New Roman" w:cs="Times New Roman"/>
          <w:sz w:val="24"/>
          <w:szCs w:val="24"/>
        </w:rPr>
      </w:pPr>
      <w:r>
        <w:rPr>
          <w:rFonts w:ascii="Times New Roman" w:eastAsia="Arial" w:hAnsi="Times New Roman" w:cs="Times New Roman"/>
          <w:sz w:val="24"/>
          <w:szCs w:val="24"/>
        </w:rPr>
        <w:t>In the past th</w:t>
      </w:r>
      <w:r w:rsidR="009D0E07">
        <w:rPr>
          <w:rFonts w:ascii="Times New Roman" w:eastAsia="Arial" w:hAnsi="Times New Roman" w:cs="Times New Roman"/>
          <w:sz w:val="24"/>
          <w:szCs w:val="24"/>
        </w:rPr>
        <w:t xml:space="preserve">ree years, </w:t>
      </w:r>
      <w:r w:rsidR="00A3404E">
        <w:rPr>
          <w:rFonts w:ascii="Times New Roman" w:eastAsia="Arial" w:hAnsi="Times New Roman" w:cs="Times New Roman"/>
          <w:sz w:val="24"/>
          <w:szCs w:val="24"/>
        </w:rPr>
        <w:t xml:space="preserve">Electronic Arts, Inc. </w:t>
      </w:r>
      <w:r w:rsidR="006F6BEE">
        <w:rPr>
          <w:rFonts w:ascii="Times New Roman" w:eastAsia="Arial" w:hAnsi="Times New Roman" w:cs="Times New Roman"/>
          <w:sz w:val="24"/>
          <w:szCs w:val="24"/>
        </w:rPr>
        <w:t xml:space="preserve">had a revenue </w:t>
      </w:r>
      <w:r w:rsidR="009403E4">
        <w:rPr>
          <w:rFonts w:ascii="Times New Roman" w:eastAsia="Arial" w:hAnsi="Times New Roman" w:cs="Times New Roman"/>
          <w:sz w:val="24"/>
          <w:szCs w:val="24"/>
        </w:rPr>
        <w:t xml:space="preserve">growth </w:t>
      </w:r>
      <w:r w:rsidR="00460025">
        <w:rPr>
          <w:rFonts w:ascii="Times New Roman" w:eastAsia="Arial" w:hAnsi="Times New Roman" w:cs="Times New Roman"/>
          <w:sz w:val="24"/>
          <w:szCs w:val="24"/>
        </w:rPr>
        <w:t xml:space="preserve">increased to 6.3% from 2017 to 2018. </w:t>
      </w:r>
      <w:r w:rsidR="00083D4E">
        <w:rPr>
          <w:rFonts w:ascii="Times New Roman" w:eastAsia="Arial" w:hAnsi="Times New Roman" w:cs="Times New Roman"/>
          <w:sz w:val="24"/>
          <w:szCs w:val="24"/>
        </w:rPr>
        <w:t xml:space="preserve">The growth was because of a 17% increase in digital sales. </w:t>
      </w:r>
      <w:r w:rsidR="00460025">
        <w:rPr>
          <w:rFonts w:ascii="Times New Roman" w:eastAsia="Arial" w:hAnsi="Times New Roman" w:cs="Times New Roman"/>
          <w:sz w:val="24"/>
          <w:szCs w:val="24"/>
        </w:rPr>
        <w:t xml:space="preserve">However, </w:t>
      </w:r>
      <w:r w:rsidR="00F94F60">
        <w:rPr>
          <w:rFonts w:ascii="Times New Roman" w:eastAsia="Arial" w:hAnsi="Times New Roman" w:cs="Times New Roman"/>
          <w:sz w:val="24"/>
          <w:szCs w:val="24"/>
        </w:rPr>
        <w:t>EA did not grow from 2018 to 2019</w:t>
      </w:r>
      <w:r w:rsidR="007F7830">
        <w:rPr>
          <w:rFonts w:ascii="Times New Roman" w:eastAsia="Arial" w:hAnsi="Times New Roman" w:cs="Times New Roman"/>
          <w:sz w:val="24"/>
          <w:szCs w:val="24"/>
        </w:rPr>
        <w:t xml:space="preserve"> and its </w:t>
      </w:r>
      <w:r w:rsidR="00C112B1">
        <w:rPr>
          <w:rFonts w:ascii="Times New Roman" w:eastAsia="Arial" w:hAnsi="Times New Roman" w:cs="Times New Roman"/>
          <w:sz w:val="24"/>
          <w:szCs w:val="24"/>
        </w:rPr>
        <w:t xml:space="preserve">revenue growth is </w:t>
      </w:r>
      <w:r w:rsidR="002D50AF">
        <w:rPr>
          <w:rFonts w:ascii="Times New Roman" w:eastAsia="Arial" w:hAnsi="Times New Roman" w:cs="Times New Roman"/>
          <w:sz w:val="24"/>
          <w:szCs w:val="24"/>
        </w:rPr>
        <w:t>-3.9%</w:t>
      </w:r>
      <w:r w:rsidR="00234C44">
        <w:rPr>
          <w:rFonts w:ascii="Times New Roman" w:eastAsia="Arial" w:hAnsi="Times New Roman" w:cs="Times New Roman"/>
          <w:sz w:val="24"/>
          <w:szCs w:val="24"/>
        </w:rPr>
        <w:t xml:space="preserve">. </w:t>
      </w:r>
      <w:r w:rsidR="00083D4E">
        <w:rPr>
          <w:rFonts w:ascii="Times New Roman" w:eastAsia="Arial" w:hAnsi="Times New Roman" w:cs="Times New Roman"/>
          <w:sz w:val="24"/>
          <w:szCs w:val="24"/>
        </w:rPr>
        <w:t xml:space="preserve">One-month delay of the game release, Battlefield V was one of the factors caused the drop in gross margin in 2019. The difficulty of </w:t>
      </w:r>
      <w:r w:rsidR="009035F3">
        <w:rPr>
          <w:rFonts w:ascii="Times New Roman" w:eastAsia="Arial" w:hAnsi="Times New Roman" w:cs="Times New Roman"/>
          <w:sz w:val="24"/>
          <w:szCs w:val="24"/>
        </w:rPr>
        <w:t xml:space="preserve">the </w:t>
      </w:r>
      <w:r w:rsidR="00083D4E">
        <w:rPr>
          <w:rFonts w:ascii="Times New Roman" w:eastAsia="Arial" w:hAnsi="Times New Roman" w:cs="Times New Roman"/>
          <w:sz w:val="24"/>
          <w:szCs w:val="24"/>
        </w:rPr>
        <w:t xml:space="preserve">growing mobile game market was another factor. </w:t>
      </w:r>
      <w:r w:rsidR="00E27421">
        <w:rPr>
          <w:rFonts w:ascii="Times New Roman" w:eastAsia="Arial" w:hAnsi="Times New Roman" w:cs="Times New Roman"/>
          <w:sz w:val="24"/>
          <w:szCs w:val="24"/>
        </w:rPr>
        <w:t xml:space="preserve">Compared with </w:t>
      </w:r>
      <w:r w:rsidR="009035F3">
        <w:rPr>
          <w:rFonts w:ascii="Times New Roman" w:eastAsia="Arial" w:hAnsi="Times New Roman" w:cs="Times New Roman"/>
          <w:sz w:val="24"/>
          <w:szCs w:val="24"/>
        </w:rPr>
        <w:t xml:space="preserve">the </w:t>
      </w:r>
      <w:r w:rsidR="00E27421">
        <w:rPr>
          <w:rFonts w:ascii="Times New Roman" w:eastAsia="Arial" w:hAnsi="Times New Roman" w:cs="Times New Roman"/>
          <w:sz w:val="24"/>
          <w:szCs w:val="24"/>
        </w:rPr>
        <w:t xml:space="preserve">industry average, </w:t>
      </w:r>
      <w:r w:rsidR="00833081">
        <w:rPr>
          <w:rFonts w:ascii="Times New Roman" w:eastAsia="Arial" w:hAnsi="Times New Roman" w:cs="Times New Roman"/>
          <w:sz w:val="24"/>
          <w:szCs w:val="24"/>
        </w:rPr>
        <w:t xml:space="preserve">EA’s gross margin was still above </w:t>
      </w:r>
      <w:r w:rsidR="00FC5BE9">
        <w:rPr>
          <w:rFonts w:ascii="Times New Roman" w:eastAsia="Arial" w:hAnsi="Times New Roman" w:cs="Times New Roman"/>
          <w:sz w:val="24"/>
          <w:szCs w:val="24"/>
        </w:rPr>
        <w:t>the industry average</w:t>
      </w:r>
      <w:r w:rsidR="005947C5">
        <w:rPr>
          <w:rFonts w:ascii="Times New Roman" w:eastAsia="Arial" w:hAnsi="Times New Roman" w:cs="Times New Roman"/>
          <w:sz w:val="24"/>
          <w:szCs w:val="24"/>
        </w:rPr>
        <w:t xml:space="preserve"> </w:t>
      </w:r>
      <w:r w:rsidR="00FD7FED">
        <w:rPr>
          <w:rFonts w:ascii="Times New Roman" w:eastAsia="Arial" w:hAnsi="Times New Roman" w:cs="Times New Roman"/>
          <w:sz w:val="24"/>
          <w:szCs w:val="24"/>
        </w:rPr>
        <w:t>(54.2%)</w:t>
      </w:r>
      <w:r w:rsidR="00FC5BE9">
        <w:rPr>
          <w:rFonts w:ascii="Times New Roman" w:eastAsia="Arial" w:hAnsi="Times New Roman" w:cs="Times New Roman"/>
          <w:sz w:val="24"/>
          <w:szCs w:val="24"/>
        </w:rPr>
        <w:t xml:space="preserve"> </w:t>
      </w:r>
      <w:r w:rsidR="00DD03D8">
        <w:rPr>
          <w:rFonts w:ascii="Times New Roman" w:eastAsia="Arial" w:hAnsi="Times New Roman" w:cs="Times New Roman"/>
          <w:sz w:val="24"/>
          <w:szCs w:val="24"/>
        </w:rPr>
        <w:t xml:space="preserve">by </w:t>
      </w:r>
      <w:r w:rsidR="000C7FF4">
        <w:rPr>
          <w:rFonts w:ascii="Times New Roman" w:eastAsia="Arial" w:hAnsi="Times New Roman" w:cs="Times New Roman"/>
          <w:sz w:val="24"/>
          <w:szCs w:val="24"/>
        </w:rPr>
        <w:t xml:space="preserve">20%. </w:t>
      </w:r>
      <w:r w:rsidR="00083D4E">
        <w:rPr>
          <w:rFonts w:ascii="Times New Roman" w:eastAsia="Arial" w:hAnsi="Times New Roman" w:cs="Times New Roman"/>
          <w:sz w:val="24"/>
          <w:szCs w:val="24"/>
        </w:rPr>
        <w:t>T</w:t>
      </w:r>
      <w:r w:rsidR="000B061C">
        <w:rPr>
          <w:rFonts w:ascii="Times New Roman" w:eastAsia="Arial" w:hAnsi="Times New Roman" w:cs="Times New Roman"/>
          <w:sz w:val="24"/>
          <w:szCs w:val="24"/>
        </w:rPr>
        <w:t xml:space="preserve">he gross margin of </w:t>
      </w:r>
      <w:r w:rsidR="0028173D">
        <w:rPr>
          <w:rFonts w:ascii="Times New Roman" w:eastAsia="Arial" w:hAnsi="Times New Roman" w:cs="Times New Roman"/>
          <w:sz w:val="24"/>
          <w:szCs w:val="24"/>
        </w:rPr>
        <w:t xml:space="preserve">EA </w:t>
      </w:r>
      <w:r w:rsidR="000B061C">
        <w:rPr>
          <w:rFonts w:ascii="Times New Roman" w:eastAsia="Arial" w:hAnsi="Times New Roman" w:cs="Times New Roman"/>
          <w:sz w:val="24"/>
          <w:szCs w:val="24"/>
        </w:rPr>
        <w:lastRenderedPageBreak/>
        <w:t xml:space="preserve">started at 73.2% in 2017, it increased to 75.2% in 2018. </w:t>
      </w:r>
      <w:r w:rsidR="00F0471B">
        <w:rPr>
          <w:rFonts w:ascii="Times New Roman" w:eastAsia="Arial" w:hAnsi="Times New Roman" w:cs="Times New Roman"/>
          <w:sz w:val="24"/>
          <w:szCs w:val="24"/>
        </w:rPr>
        <w:t xml:space="preserve">The increase is due to </w:t>
      </w:r>
      <w:r w:rsidR="00E369E2">
        <w:rPr>
          <w:rFonts w:ascii="Times New Roman" w:eastAsia="Arial" w:hAnsi="Times New Roman" w:cs="Times New Roman"/>
          <w:sz w:val="24"/>
          <w:szCs w:val="24"/>
        </w:rPr>
        <w:t xml:space="preserve">its revenue growth and </w:t>
      </w:r>
      <w:r w:rsidR="009035F3">
        <w:rPr>
          <w:rFonts w:ascii="Times New Roman" w:eastAsia="Arial" w:hAnsi="Times New Roman" w:cs="Times New Roman"/>
          <w:sz w:val="24"/>
          <w:szCs w:val="24"/>
        </w:rPr>
        <w:t xml:space="preserve">the </w:t>
      </w:r>
      <w:r w:rsidR="00E00ED5">
        <w:rPr>
          <w:rFonts w:ascii="Times New Roman" w:eastAsia="Arial" w:hAnsi="Times New Roman" w:cs="Times New Roman"/>
          <w:sz w:val="24"/>
          <w:szCs w:val="24"/>
        </w:rPr>
        <w:t>cost of good</w:t>
      </w:r>
      <w:r w:rsidR="002E5DA7">
        <w:rPr>
          <w:rFonts w:ascii="Times New Roman" w:eastAsia="Arial" w:hAnsi="Times New Roman" w:cs="Times New Roman"/>
          <w:sz w:val="24"/>
          <w:szCs w:val="24"/>
        </w:rPr>
        <w:t xml:space="preserve">s </w:t>
      </w:r>
      <w:r w:rsidR="00E00ED5">
        <w:rPr>
          <w:rFonts w:ascii="Times New Roman" w:eastAsia="Arial" w:hAnsi="Times New Roman" w:cs="Times New Roman"/>
          <w:sz w:val="24"/>
          <w:szCs w:val="24"/>
        </w:rPr>
        <w:t>sold drop</w:t>
      </w:r>
      <w:r w:rsidR="00F72F1D">
        <w:rPr>
          <w:rFonts w:ascii="Times New Roman" w:eastAsia="Arial" w:hAnsi="Times New Roman" w:cs="Times New Roman"/>
          <w:sz w:val="24"/>
          <w:szCs w:val="24"/>
        </w:rPr>
        <w:t xml:space="preserve">. </w:t>
      </w:r>
      <w:r w:rsidR="000B061C">
        <w:rPr>
          <w:rFonts w:ascii="Times New Roman" w:eastAsia="Arial" w:hAnsi="Times New Roman" w:cs="Times New Roman"/>
          <w:sz w:val="24"/>
          <w:szCs w:val="24"/>
        </w:rPr>
        <w:t xml:space="preserve">However, there was about </w:t>
      </w:r>
      <w:r w:rsidR="009035F3">
        <w:rPr>
          <w:rFonts w:ascii="Times New Roman" w:eastAsia="Arial" w:hAnsi="Times New Roman" w:cs="Times New Roman"/>
          <w:sz w:val="24"/>
          <w:szCs w:val="24"/>
        </w:rPr>
        <w:t xml:space="preserve">a </w:t>
      </w:r>
      <w:r w:rsidR="000B061C">
        <w:rPr>
          <w:rFonts w:ascii="Times New Roman" w:eastAsia="Arial" w:hAnsi="Times New Roman" w:cs="Times New Roman"/>
          <w:sz w:val="24"/>
          <w:szCs w:val="24"/>
        </w:rPr>
        <w:t xml:space="preserve">two percent drop from 2018 to 2019. </w:t>
      </w:r>
      <w:r w:rsidR="00AD5AB2">
        <w:rPr>
          <w:rFonts w:ascii="Times New Roman" w:eastAsia="Arial" w:hAnsi="Times New Roman" w:cs="Times New Roman"/>
          <w:sz w:val="24"/>
          <w:szCs w:val="24"/>
        </w:rPr>
        <w:t xml:space="preserve">The drop is because of </w:t>
      </w:r>
      <w:r w:rsidR="00A22D1F">
        <w:rPr>
          <w:rFonts w:ascii="Times New Roman" w:eastAsia="Arial" w:hAnsi="Times New Roman" w:cs="Times New Roman"/>
          <w:sz w:val="24"/>
          <w:szCs w:val="24"/>
        </w:rPr>
        <w:t xml:space="preserve">a decrease </w:t>
      </w:r>
      <w:r w:rsidR="009035F3">
        <w:rPr>
          <w:rFonts w:ascii="Times New Roman" w:eastAsia="Arial" w:hAnsi="Times New Roman" w:cs="Times New Roman"/>
          <w:sz w:val="24"/>
          <w:szCs w:val="24"/>
        </w:rPr>
        <w:t>in</w:t>
      </w:r>
      <w:r w:rsidR="00A22D1F">
        <w:rPr>
          <w:rFonts w:ascii="Times New Roman" w:eastAsia="Arial" w:hAnsi="Times New Roman" w:cs="Times New Roman"/>
          <w:sz w:val="24"/>
          <w:szCs w:val="24"/>
        </w:rPr>
        <w:t xml:space="preserve"> revenue and </w:t>
      </w:r>
      <w:r w:rsidR="004C2593">
        <w:rPr>
          <w:rFonts w:ascii="Times New Roman" w:eastAsia="Arial" w:hAnsi="Times New Roman" w:cs="Times New Roman"/>
          <w:sz w:val="24"/>
          <w:szCs w:val="24"/>
        </w:rPr>
        <w:t xml:space="preserve">a rise in </w:t>
      </w:r>
      <w:r w:rsidR="00DD2CE0">
        <w:rPr>
          <w:rFonts w:ascii="Times New Roman" w:eastAsia="Arial" w:hAnsi="Times New Roman" w:cs="Times New Roman"/>
          <w:sz w:val="24"/>
          <w:szCs w:val="24"/>
        </w:rPr>
        <w:t xml:space="preserve">the </w:t>
      </w:r>
      <w:r w:rsidR="004C2593">
        <w:rPr>
          <w:rFonts w:ascii="Times New Roman" w:eastAsia="Arial" w:hAnsi="Times New Roman" w:cs="Times New Roman"/>
          <w:sz w:val="24"/>
          <w:szCs w:val="24"/>
        </w:rPr>
        <w:t xml:space="preserve">cost of goods sold. </w:t>
      </w:r>
      <w:r w:rsidR="000B061C">
        <w:rPr>
          <w:rFonts w:ascii="Times New Roman" w:eastAsia="Arial" w:hAnsi="Times New Roman" w:cs="Times New Roman"/>
          <w:sz w:val="24"/>
          <w:szCs w:val="24"/>
        </w:rPr>
        <w:t xml:space="preserve">For the SG&amp;A ratio, it fluctuated around 21% to 23% from 2017 to 2019. </w:t>
      </w:r>
    </w:p>
    <w:p w14:paraId="412556B7" w14:textId="67B8977A" w:rsidR="005C3BF5" w:rsidRDefault="000B061C" w:rsidP="55039468">
      <w:pPr>
        <w:rPr>
          <w:rFonts w:ascii="Times New Roman" w:eastAsia="Arial" w:hAnsi="Times New Roman" w:cs="Times New Roman"/>
          <w:sz w:val="24"/>
          <w:szCs w:val="24"/>
        </w:rPr>
      </w:pPr>
      <w:r>
        <w:rPr>
          <w:rFonts w:ascii="Times New Roman" w:eastAsia="Arial" w:hAnsi="Times New Roman" w:cs="Times New Roman"/>
          <w:sz w:val="24"/>
          <w:szCs w:val="24"/>
        </w:rPr>
        <w:t xml:space="preserve">From 2017 to 2019, </w:t>
      </w:r>
      <w:r w:rsidR="006C13CA">
        <w:rPr>
          <w:rFonts w:ascii="Times New Roman" w:eastAsia="Arial" w:hAnsi="Times New Roman" w:cs="Times New Roman"/>
          <w:sz w:val="24"/>
          <w:szCs w:val="24"/>
        </w:rPr>
        <w:t xml:space="preserve">although </w:t>
      </w:r>
      <w:r>
        <w:rPr>
          <w:rFonts w:ascii="Times New Roman" w:eastAsia="Arial" w:hAnsi="Times New Roman" w:cs="Times New Roman"/>
          <w:sz w:val="24"/>
          <w:szCs w:val="24"/>
        </w:rPr>
        <w:t xml:space="preserve">EA’s </w:t>
      </w:r>
      <w:r w:rsidR="00A968CB">
        <w:rPr>
          <w:rFonts w:ascii="Times New Roman" w:eastAsia="Arial" w:hAnsi="Times New Roman" w:cs="Times New Roman"/>
          <w:sz w:val="24"/>
          <w:szCs w:val="24"/>
        </w:rPr>
        <w:t>return on asset</w:t>
      </w:r>
      <w:r>
        <w:rPr>
          <w:rFonts w:ascii="Times New Roman" w:eastAsia="Arial" w:hAnsi="Times New Roman" w:cs="Times New Roman"/>
          <w:sz w:val="24"/>
          <w:szCs w:val="24"/>
        </w:rPr>
        <w:t xml:space="preserve"> ratio was slightly dropping from 12.5% to 11.4%</w:t>
      </w:r>
      <w:r w:rsidR="006C13CA">
        <w:rPr>
          <w:rFonts w:ascii="Times New Roman" w:eastAsia="Arial" w:hAnsi="Times New Roman" w:cs="Times New Roman"/>
          <w:sz w:val="24"/>
          <w:szCs w:val="24"/>
        </w:rPr>
        <w:t xml:space="preserve">, it was </w:t>
      </w:r>
      <w:r w:rsidR="0047287B">
        <w:rPr>
          <w:rFonts w:ascii="Times New Roman" w:eastAsia="Arial" w:hAnsi="Times New Roman" w:cs="Times New Roman"/>
          <w:sz w:val="24"/>
          <w:szCs w:val="24"/>
        </w:rPr>
        <w:t>above the industry average</w:t>
      </w:r>
      <w:r w:rsidR="006102D4">
        <w:rPr>
          <w:rFonts w:ascii="Times New Roman" w:eastAsia="Arial" w:hAnsi="Times New Roman" w:cs="Times New Roman"/>
          <w:sz w:val="24"/>
          <w:szCs w:val="24"/>
        </w:rPr>
        <w:t xml:space="preserve"> (6.63%)</w:t>
      </w:r>
      <w:r w:rsidR="00FD7FED">
        <w:rPr>
          <w:rFonts w:ascii="Times New Roman" w:eastAsia="Arial" w:hAnsi="Times New Roman" w:cs="Times New Roman"/>
          <w:sz w:val="24"/>
          <w:szCs w:val="24"/>
        </w:rPr>
        <w:t xml:space="preserve"> </w:t>
      </w:r>
      <w:r w:rsidR="0004067E">
        <w:rPr>
          <w:rFonts w:ascii="Times New Roman" w:eastAsia="Arial" w:hAnsi="Times New Roman" w:cs="Times New Roman"/>
          <w:sz w:val="24"/>
          <w:szCs w:val="24"/>
        </w:rPr>
        <w:t>by</w:t>
      </w:r>
      <w:r w:rsidR="006102D4">
        <w:rPr>
          <w:rFonts w:ascii="Times New Roman" w:eastAsia="Arial" w:hAnsi="Times New Roman" w:cs="Times New Roman"/>
          <w:sz w:val="24"/>
          <w:szCs w:val="24"/>
        </w:rPr>
        <w:t xml:space="preserve"> </w:t>
      </w:r>
      <w:r w:rsidR="008147BB">
        <w:rPr>
          <w:rFonts w:ascii="Times New Roman" w:eastAsia="Arial" w:hAnsi="Times New Roman" w:cs="Times New Roman"/>
          <w:sz w:val="24"/>
          <w:szCs w:val="24"/>
        </w:rPr>
        <w:t>6%</w:t>
      </w:r>
      <w:r>
        <w:rPr>
          <w:rFonts w:ascii="Times New Roman" w:eastAsia="Arial" w:hAnsi="Times New Roman" w:cs="Times New Roman"/>
          <w:sz w:val="24"/>
          <w:szCs w:val="24"/>
        </w:rPr>
        <w:t xml:space="preserve">.  The one percent change might be caused by the low growth in </w:t>
      </w:r>
      <w:r w:rsidR="00DD2CE0">
        <w:rPr>
          <w:rFonts w:ascii="Times New Roman" w:eastAsia="Arial" w:hAnsi="Times New Roman" w:cs="Times New Roman"/>
          <w:sz w:val="24"/>
          <w:szCs w:val="24"/>
        </w:rPr>
        <w:t xml:space="preserve">the </w:t>
      </w:r>
      <w:r>
        <w:rPr>
          <w:rFonts w:ascii="Times New Roman" w:eastAsia="Arial" w:hAnsi="Times New Roman" w:cs="Times New Roman"/>
          <w:sz w:val="24"/>
          <w:szCs w:val="24"/>
        </w:rPr>
        <w:t>mobile game market. There was a continu</w:t>
      </w:r>
      <w:r w:rsidR="00DD2CE0">
        <w:rPr>
          <w:rFonts w:ascii="Times New Roman" w:eastAsia="Arial" w:hAnsi="Times New Roman" w:cs="Times New Roman"/>
          <w:sz w:val="24"/>
          <w:szCs w:val="24"/>
        </w:rPr>
        <w:t>ou</w:t>
      </w:r>
      <w:r>
        <w:rPr>
          <w:rFonts w:ascii="Times New Roman" w:eastAsia="Arial" w:hAnsi="Times New Roman" w:cs="Times New Roman"/>
          <w:sz w:val="24"/>
          <w:szCs w:val="24"/>
        </w:rPr>
        <w:t>s</w:t>
      </w:r>
      <w:r w:rsidR="00DD2CE0">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decrease in </w:t>
      </w:r>
      <w:r w:rsidR="00FF0F19">
        <w:rPr>
          <w:rFonts w:ascii="Times New Roman" w:eastAsia="Arial" w:hAnsi="Times New Roman" w:cs="Times New Roman"/>
          <w:sz w:val="24"/>
          <w:szCs w:val="24"/>
        </w:rPr>
        <w:t xml:space="preserve">the </w:t>
      </w:r>
      <w:r>
        <w:rPr>
          <w:rFonts w:ascii="Times New Roman" w:eastAsia="Arial" w:hAnsi="Times New Roman" w:cs="Times New Roman"/>
          <w:sz w:val="24"/>
          <w:szCs w:val="24"/>
        </w:rPr>
        <w:t xml:space="preserve">total debt to equity ratio from 1.21 to 0.68. This means that EA is borrowing less from banks. The total debt to asset ratio of EA also decreased slightly from 0.47 to 0.4 in </w:t>
      </w:r>
      <w:r w:rsidR="00FF0F19">
        <w:rPr>
          <w:rFonts w:ascii="Times New Roman" w:eastAsia="Arial" w:hAnsi="Times New Roman" w:cs="Times New Roman"/>
          <w:sz w:val="24"/>
          <w:szCs w:val="24"/>
        </w:rPr>
        <w:t xml:space="preserve">the </w:t>
      </w:r>
      <w:r>
        <w:rPr>
          <w:rFonts w:ascii="Times New Roman" w:eastAsia="Arial" w:hAnsi="Times New Roman" w:cs="Times New Roman"/>
          <w:sz w:val="24"/>
          <w:szCs w:val="24"/>
        </w:rPr>
        <w:t xml:space="preserve">past three years. </w:t>
      </w:r>
    </w:p>
    <w:p w14:paraId="21444DFD" w14:textId="67C30F0D" w:rsidR="00C2671F" w:rsidRDefault="000B061C" w:rsidP="55039468">
      <w:pPr>
        <w:rPr>
          <w:rFonts w:ascii="Times New Roman" w:eastAsia="Arial" w:hAnsi="Times New Roman" w:cs="Times New Roman"/>
          <w:sz w:val="24"/>
          <w:szCs w:val="24"/>
        </w:rPr>
      </w:pPr>
      <w:r>
        <w:rPr>
          <w:rFonts w:ascii="Times New Roman" w:eastAsia="Arial" w:hAnsi="Times New Roman" w:cs="Times New Roman"/>
          <w:sz w:val="24"/>
          <w:szCs w:val="24"/>
        </w:rPr>
        <w:t xml:space="preserve">EA’s current ratio was rising from 2.15 to 2.82 meaning that EA could pay its </w:t>
      </w:r>
      <w:r w:rsidR="000E639B">
        <w:rPr>
          <w:rFonts w:ascii="Times New Roman" w:eastAsia="Arial" w:hAnsi="Times New Roman" w:cs="Times New Roman"/>
          <w:sz w:val="24"/>
          <w:szCs w:val="24"/>
        </w:rPr>
        <w:t xml:space="preserve">liabilities </w:t>
      </w:r>
      <w:r>
        <w:rPr>
          <w:rFonts w:ascii="Times New Roman" w:eastAsia="Arial" w:hAnsi="Times New Roman" w:cs="Times New Roman"/>
          <w:sz w:val="24"/>
          <w:szCs w:val="24"/>
        </w:rPr>
        <w:t>quicker</w:t>
      </w:r>
      <w:r w:rsidR="004A68EC">
        <w:rPr>
          <w:rFonts w:ascii="Times New Roman" w:eastAsia="Arial" w:hAnsi="Times New Roman" w:cs="Times New Roman"/>
          <w:sz w:val="24"/>
          <w:szCs w:val="24"/>
        </w:rPr>
        <w:t xml:space="preserve"> and its current assets were </w:t>
      </w:r>
      <w:r w:rsidR="00002708">
        <w:rPr>
          <w:rFonts w:ascii="Times New Roman" w:eastAsia="Arial" w:hAnsi="Times New Roman" w:cs="Times New Roman"/>
          <w:sz w:val="24"/>
          <w:szCs w:val="24"/>
        </w:rPr>
        <w:t xml:space="preserve">more liquid </w:t>
      </w:r>
      <w:r w:rsidR="00E66B9C">
        <w:rPr>
          <w:rFonts w:ascii="Times New Roman" w:eastAsia="Arial" w:hAnsi="Times New Roman" w:cs="Times New Roman"/>
          <w:sz w:val="24"/>
          <w:szCs w:val="24"/>
        </w:rPr>
        <w:t>than before</w:t>
      </w:r>
      <w:r>
        <w:rPr>
          <w:rFonts w:ascii="Times New Roman" w:eastAsia="Arial" w:hAnsi="Times New Roman" w:cs="Times New Roman"/>
          <w:sz w:val="24"/>
          <w:szCs w:val="24"/>
        </w:rPr>
        <w:t xml:space="preserve">. </w:t>
      </w:r>
      <w:r w:rsidR="00C847F7">
        <w:rPr>
          <w:rFonts w:ascii="Times New Roman" w:eastAsia="Arial" w:hAnsi="Times New Roman" w:cs="Times New Roman"/>
          <w:sz w:val="24"/>
          <w:szCs w:val="24"/>
        </w:rPr>
        <w:t>Furthermore, it</w:t>
      </w:r>
      <w:r w:rsidR="00080D45">
        <w:rPr>
          <w:rFonts w:ascii="Times New Roman" w:eastAsia="Arial" w:hAnsi="Times New Roman" w:cs="Times New Roman"/>
          <w:sz w:val="24"/>
          <w:szCs w:val="24"/>
        </w:rPr>
        <w:t xml:space="preserve"> was </w:t>
      </w:r>
      <w:r w:rsidR="00965463">
        <w:rPr>
          <w:rFonts w:ascii="Times New Roman" w:eastAsia="Arial" w:hAnsi="Times New Roman" w:cs="Times New Roman"/>
          <w:sz w:val="24"/>
          <w:szCs w:val="24"/>
        </w:rPr>
        <w:t>larger than the in</w:t>
      </w:r>
      <w:r w:rsidR="00E16485">
        <w:rPr>
          <w:rFonts w:ascii="Times New Roman" w:eastAsia="Arial" w:hAnsi="Times New Roman" w:cs="Times New Roman"/>
          <w:sz w:val="24"/>
          <w:szCs w:val="24"/>
        </w:rPr>
        <w:t>dustry average</w:t>
      </w:r>
      <w:r w:rsidR="00BD7A19">
        <w:rPr>
          <w:rFonts w:ascii="Times New Roman" w:eastAsia="Arial" w:hAnsi="Times New Roman" w:cs="Times New Roman"/>
          <w:sz w:val="24"/>
          <w:szCs w:val="24"/>
        </w:rPr>
        <w:t xml:space="preserve"> (2.43)</w:t>
      </w:r>
      <w:r w:rsidR="00C70474">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EA did not have any inventories, as a result, its quick ratio is the same as its current ratio. EA’s accounts receivable turnover was steady, but it dropped from 13.84 to 9.82. </w:t>
      </w:r>
      <w:r w:rsidR="00A605DF">
        <w:rPr>
          <w:rFonts w:ascii="Times New Roman" w:eastAsia="Arial" w:hAnsi="Times New Roman" w:cs="Times New Roman"/>
          <w:sz w:val="24"/>
          <w:szCs w:val="24"/>
        </w:rPr>
        <w:t xml:space="preserve">(More detailed numbers can be found in </w:t>
      </w:r>
      <w:r w:rsidR="00834E97">
        <w:rPr>
          <w:rFonts w:ascii="Times New Roman" w:eastAsia="Arial" w:hAnsi="Times New Roman" w:cs="Times New Roman"/>
          <w:sz w:val="24"/>
          <w:szCs w:val="24"/>
        </w:rPr>
        <w:t xml:space="preserve">the supplement document of </w:t>
      </w:r>
      <w:r w:rsidR="00787B5B">
        <w:rPr>
          <w:rFonts w:ascii="Times New Roman" w:eastAsia="Arial" w:hAnsi="Times New Roman" w:cs="Times New Roman"/>
          <w:sz w:val="24"/>
          <w:szCs w:val="24"/>
        </w:rPr>
        <w:t xml:space="preserve">Pistol Shrimp </w:t>
      </w:r>
      <w:r w:rsidR="000945FB">
        <w:rPr>
          <w:rFonts w:ascii="Times New Roman" w:eastAsia="Arial" w:hAnsi="Times New Roman" w:cs="Times New Roman"/>
          <w:sz w:val="24"/>
          <w:szCs w:val="24"/>
        </w:rPr>
        <w:t>Financial</w:t>
      </w:r>
      <w:r w:rsidR="00543308">
        <w:rPr>
          <w:rFonts w:ascii="Times New Roman" w:eastAsia="Arial" w:hAnsi="Times New Roman" w:cs="Times New Roman"/>
          <w:sz w:val="24"/>
          <w:szCs w:val="24"/>
        </w:rPr>
        <w:t xml:space="preserve"> portfo</w:t>
      </w:r>
      <w:r w:rsidR="000945FB">
        <w:rPr>
          <w:rFonts w:ascii="Times New Roman" w:eastAsia="Arial" w:hAnsi="Times New Roman" w:cs="Times New Roman"/>
          <w:sz w:val="24"/>
          <w:szCs w:val="24"/>
        </w:rPr>
        <w:t>lio – financial anlysis.xlsx)</w:t>
      </w:r>
    </w:p>
    <w:p w14:paraId="3FD115F2" w14:textId="3AB52B68" w:rsidR="00C2671F" w:rsidRDefault="00C2671F" w:rsidP="55039468">
      <w:pPr>
        <w:rPr>
          <w:rFonts w:ascii="Times New Roman" w:eastAsia="Arial" w:hAnsi="Times New Roman" w:cs="Times New Roman"/>
          <w:sz w:val="24"/>
          <w:szCs w:val="24"/>
        </w:rPr>
      </w:pPr>
    </w:p>
    <w:p w14:paraId="1AB67770" w14:textId="77777777" w:rsidR="00596E7B" w:rsidRPr="006B3EAF" w:rsidRDefault="00596E7B" w:rsidP="006B3EAF">
      <w:pPr>
        <w:pStyle w:val="Heading2"/>
        <w:rPr>
          <w:rFonts w:ascii="Times New Roman" w:eastAsia="Arial" w:hAnsi="Times New Roman" w:cs="Times New Roman"/>
          <w:i/>
          <w:iCs/>
          <w:sz w:val="32"/>
          <w:szCs w:val="32"/>
        </w:rPr>
      </w:pPr>
      <w:r w:rsidRPr="006B3EAF">
        <w:rPr>
          <w:rFonts w:ascii="Times New Roman" w:hAnsi="Times New Roman" w:cs="Times New Roman"/>
          <w:i/>
          <w:iCs/>
          <w:shd w:val="clear" w:color="auto" w:fill="FFFFFF"/>
        </w:rPr>
        <w:t>Enphase Energy, Inc.</w:t>
      </w:r>
    </w:p>
    <w:p w14:paraId="32B6E6E2" w14:textId="632CF68E" w:rsidR="00ED521A" w:rsidRDefault="00B040FD" w:rsidP="002E6792">
      <w:pPr>
        <w:rPr>
          <w:rFonts w:ascii="Times New Roman" w:eastAsia="Arial" w:hAnsi="Times New Roman" w:cs="Times New Roman"/>
          <w:sz w:val="24"/>
          <w:szCs w:val="24"/>
        </w:rPr>
      </w:pPr>
      <w:r>
        <w:rPr>
          <w:rFonts w:ascii="Times New Roman" w:eastAsia="Arial" w:hAnsi="Times New Roman" w:cs="Times New Roman"/>
          <w:sz w:val="24"/>
          <w:szCs w:val="24"/>
        </w:rPr>
        <w:t xml:space="preserve">Past two years, </w:t>
      </w:r>
      <w:r w:rsidR="00FE52F9">
        <w:rPr>
          <w:rFonts w:ascii="Times New Roman" w:eastAsia="Arial" w:hAnsi="Times New Roman" w:cs="Times New Roman"/>
          <w:sz w:val="24"/>
          <w:szCs w:val="24"/>
        </w:rPr>
        <w:t xml:space="preserve">Enphase Energy, Inc. </w:t>
      </w:r>
      <w:r w:rsidR="00832176">
        <w:rPr>
          <w:rFonts w:ascii="Times New Roman" w:eastAsia="Arial" w:hAnsi="Times New Roman" w:cs="Times New Roman"/>
          <w:sz w:val="24"/>
          <w:szCs w:val="24"/>
        </w:rPr>
        <w:t xml:space="preserve">grew </w:t>
      </w:r>
      <w:r w:rsidR="00F746B6">
        <w:rPr>
          <w:rFonts w:ascii="Times New Roman" w:eastAsia="Arial" w:hAnsi="Times New Roman" w:cs="Times New Roman"/>
          <w:sz w:val="24"/>
          <w:szCs w:val="24"/>
        </w:rPr>
        <w:t xml:space="preserve">rapidly. </w:t>
      </w:r>
      <w:r w:rsidR="007B50A1">
        <w:rPr>
          <w:rFonts w:ascii="Times New Roman" w:eastAsia="Arial" w:hAnsi="Times New Roman" w:cs="Times New Roman"/>
          <w:sz w:val="24"/>
          <w:szCs w:val="24"/>
        </w:rPr>
        <w:t>In 2018, the revenue</w:t>
      </w:r>
      <w:r w:rsidR="00FD74A9">
        <w:rPr>
          <w:rFonts w:ascii="Times New Roman" w:eastAsia="Arial" w:hAnsi="Times New Roman" w:cs="Times New Roman"/>
          <w:sz w:val="24"/>
          <w:szCs w:val="24"/>
        </w:rPr>
        <w:t xml:space="preserve"> </w:t>
      </w:r>
      <w:r w:rsidR="007B50A1">
        <w:rPr>
          <w:rFonts w:ascii="Times New Roman" w:eastAsia="Arial" w:hAnsi="Times New Roman" w:cs="Times New Roman"/>
          <w:sz w:val="24"/>
          <w:szCs w:val="24"/>
        </w:rPr>
        <w:t xml:space="preserve">growth </w:t>
      </w:r>
      <w:r w:rsidR="00FD74A9">
        <w:rPr>
          <w:rFonts w:ascii="Times New Roman" w:eastAsia="Arial" w:hAnsi="Times New Roman" w:cs="Times New Roman"/>
          <w:sz w:val="24"/>
          <w:szCs w:val="24"/>
        </w:rPr>
        <w:t>was 10.5%</w:t>
      </w:r>
      <w:r w:rsidR="00515729">
        <w:rPr>
          <w:rFonts w:ascii="Times New Roman" w:eastAsia="Arial" w:hAnsi="Times New Roman" w:cs="Times New Roman"/>
          <w:sz w:val="24"/>
          <w:szCs w:val="24"/>
        </w:rPr>
        <w:t>;</w:t>
      </w:r>
      <w:r w:rsidR="00864937">
        <w:rPr>
          <w:rFonts w:ascii="Times New Roman" w:eastAsia="Arial" w:hAnsi="Times New Roman" w:cs="Times New Roman"/>
          <w:sz w:val="24"/>
          <w:szCs w:val="24"/>
        </w:rPr>
        <w:t xml:space="preserve"> moreover, </w:t>
      </w:r>
      <w:r w:rsidR="00382773">
        <w:rPr>
          <w:rFonts w:ascii="Times New Roman" w:eastAsia="Arial" w:hAnsi="Times New Roman" w:cs="Times New Roman"/>
          <w:sz w:val="24"/>
          <w:szCs w:val="24"/>
        </w:rPr>
        <w:t>the growth in 2019 was 97.5%.</w:t>
      </w:r>
      <w:r w:rsidR="00515729">
        <w:rPr>
          <w:rFonts w:ascii="Times New Roman" w:eastAsia="Arial" w:hAnsi="Times New Roman" w:cs="Times New Roman"/>
          <w:sz w:val="24"/>
          <w:szCs w:val="24"/>
        </w:rPr>
        <w:t xml:space="preserve"> </w:t>
      </w:r>
      <w:r w:rsidR="00532A91">
        <w:rPr>
          <w:rFonts w:ascii="Times New Roman" w:eastAsia="Arial" w:hAnsi="Times New Roman" w:cs="Times New Roman"/>
          <w:sz w:val="24"/>
          <w:szCs w:val="24"/>
        </w:rPr>
        <w:t>The huge rise</w:t>
      </w:r>
      <w:r w:rsidR="0069223F">
        <w:rPr>
          <w:rFonts w:ascii="Times New Roman" w:eastAsia="Arial" w:hAnsi="Times New Roman" w:cs="Times New Roman"/>
          <w:sz w:val="24"/>
          <w:szCs w:val="24"/>
        </w:rPr>
        <w:t xml:space="preserve"> </w:t>
      </w:r>
      <w:r w:rsidR="0071111F">
        <w:rPr>
          <w:rFonts w:ascii="Times New Roman" w:eastAsia="Arial" w:hAnsi="Times New Roman" w:cs="Times New Roman"/>
          <w:sz w:val="24"/>
          <w:szCs w:val="24"/>
        </w:rPr>
        <w:t>was</w:t>
      </w:r>
      <w:r w:rsidR="0069223F">
        <w:rPr>
          <w:rFonts w:ascii="Times New Roman" w:eastAsia="Arial" w:hAnsi="Times New Roman" w:cs="Times New Roman"/>
          <w:sz w:val="24"/>
          <w:szCs w:val="24"/>
        </w:rPr>
        <w:t xml:space="preserve"> caused by </w:t>
      </w:r>
      <w:r w:rsidR="00FF0F19">
        <w:rPr>
          <w:rFonts w:ascii="Times New Roman" w:eastAsia="Arial" w:hAnsi="Times New Roman" w:cs="Times New Roman"/>
          <w:sz w:val="24"/>
          <w:szCs w:val="24"/>
        </w:rPr>
        <w:t>several</w:t>
      </w:r>
      <w:r w:rsidR="0069223F">
        <w:rPr>
          <w:rFonts w:ascii="Times New Roman" w:eastAsia="Arial" w:hAnsi="Times New Roman" w:cs="Times New Roman"/>
          <w:sz w:val="24"/>
          <w:szCs w:val="24"/>
        </w:rPr>
        <w:t xml:space="preserve"> factors. </w:t>
      </w:r>
      <w:r w:rsidR="006B0BCA">
        <w:rPr>
          <w:rFonts w:ascii="Times New Roman" w:eastAsia="Arial" w:hAnsi="Times New Roman" w:cs="Times New Roman"/>
          <w:sz w:val="24"/>
          <w:szCs w:val="24"/>
        </w:rPr>
        <w:t>For example, a</w:t>
      </w:r>
      <w:r w:rsidR="00CA6CE2">
        <w:rPr>
          <w:rFonts w:ascii="Times New Roman" w:eastAsia="Arial" w:hAnsi="Times New Roman" w:cs="Times New Roman"/>
          <w:sz w:val="24"/>
          <w:szCs w:val="24"/>
        </w:rPr>
        <w:t xml:space="preserve"> shift of favoring </w:t>
      </w:r>
      <w:r w:rsidR="006B0BCA">
        <w:rPr>
          <w:rFonts w:ascii="Times New Roman" w:eastAsia="Arial" w:hAnsi="Times New Roman" w:cs="Times New Roman"/>
          <w:sz w:val="24"/>
          <w:szCs w:val="24"/>
        </w:rPr>
        <w:t xml:space="preserve">in renewable and sustainable energy. </w:t>
      </w:r>
      <w:r w:rsidR="0071111F">
        <w:rPr>
          <w:rFonts w:ascii="Times New Roman" w:eastAsia="Arial" w:hAnsi="Times New Roman" w:cs="Times New Roman"/>
          <w:sz w:val="24"/>
          <w:szCs w:val="24"/>
        </w:rPr>
        <w:t>The</w:t>
      </w:r>
      <w:r w:rsidR="00382773">
        <w:rPr>
          <w:rFonts w:ascii="Times New Roman" w:eastAsia="Arial" w:hAnsi="Times New Roman" w:cs="Times New Roman"/>
          <w:sz w:val="24"/>
          <w:szCs w:val="24"/>
        </w:rPr>
        <w:t xml:space="preserve"> </w:t>
      </w:r>
      <w:r w:rsidR="008745E0">
        <w:rPr>
          <w:rFonts w:ascii="Times New Roman" w:eastAsia="Arial" w:hAnsi="Times New Roman" w:cs="Times New Roman"/>
          <w:sz w:val="24"/>
          <w:szCs w:val="24"/>
        </w:rPr>
        <w:t>gross margin of Enphase En</w:t>
      </w:r>
      <w:r w:rsidR="007877CA">
        <w:rPr>
          <w:rFonts w:ascii="Times New Roman" w:eastAsia="Arial" w:hAnsi="Times New Roman" w:cs="Times New Roman"/>
          <w:sz w:val="24"/>
          <w:szCs w:val="24"/>
        </w:rPr>
        <w:t xml:space="preserve">ergy, Inc. </w:t>
      </w:r>
      <w:r w:rsidR="003A29EB">
        <w:rPr>
          <w:rFonts w:ascii="Times New Roman" w:eastAsia="Arial" w:hAnsi="Times New Roman" w:cs="Times New Roman"/>
          <w:sz w:val="24"/>
          <w:szCs w:val="24"/>
        </w:rPr>
        <w:t xml:space="preserve">increased by </w:t>
      </w:r>
      <w:r w:rsidR="00BC013A">
        <w:rPr>
          <w:rFonts w:ascii="Times New Roman" w:eastAsia="Arial" w:hAnsi="Times New Roman" w:cs="Times New Roman"/>
          <w:sz w:val="24"/>
          <w:szCs w:val="24"/>
        </w:rPr>
        <w:t xml:space="preserve">almost 10% </w:t>
      </w:r>
      <w:r w:rsidR="005736C4">
        <w:rPr>
          <w:rFonts w:ascii="Times New Roman" w:eastAsia="Arial" w:hAnsi="Times New Roman" w:cs="Times New Roman"/>
          <w:sz w:val="24"/>
          <w:szCs w:val="24"/>
        </w:rPr>
        <w:t>from 19.6</w:t>
      </w:r>
      <w:r w:rsidR="00F37F0A">
        <w:rPr>
          <w:rFonts w:ascii="Times New Roman" w:eastAsia="Arial" w:hAnsi="Times New Roman" w:cs="Times New Roman"/>
          <w:sz w:val="24"/>
          <w:szCs w:val="24"/>
        </w:rPr>
        <w:t xml:space="preserve">% to 29.9% </w:t>
      </w:r>
      <w:r w:rsidR="00BC013A">
        <w:rPr>
          <w:rFonts w:ascii="Times New Roman" w:eastAsia="Arial" w:hAnsi="Times New Roman" w:cs="Times New Roman"/>
          <w:sz w:val="24"/>
          <w:szCs w:val="24"/>
        </w:rPr>
        <w:t xml:space="preserve">in 2018 and </w:t>
      </w:r>
      <w:r w:rsidR="00A75DD6">
        <w:rPr>
          <w:rFonts w:ascii="Times New Roman" w:eastAsia="Arial" w:hAnsi="Times New Roman" w:cs="Times New Roman"/>
          <w:sz w:val="24"/>
          <w:szCs w:val="24"/>
        </w:rPr>
        <w:t xml:space="preserve">another </w:t>
      </w:r>
      <w:r w:rsidR="00B825CD">
        <w:rPr>
          <w:rFonts w:ascii="Times New Roman" w:eastAsia="Arial" w:hAnsi="Times New Roman" w:cs="Times New Roman"/>
          <w:sz w:val="24"/>
          <w:szCs w:val="24"/>
        </w:rPr>
        <w:t xml:space="preserve">5% </w:t>
      </w:r>
      <w:r w:rsidR="00A75DD6">
        <w:rPr>
          <w:rFonts w:ascii="Times New Roman" w:eastAsia="Arial" w:hAnsi="Times New Roman" w:cs="Times New Roman"/>
          <w:sz w:val="24"/>
          <w:szCs w:val="24"/>
        </w:rPr>
        <w:t xml:space="preserve">growth </w:t>
      </w:r>
      <w:r w:rsidR="005736C4">
        <w:rPr>
          <w:rFonts w:ascii="Times New Roman" w:eastAsia="Arial" w:hAnsi="Times New Roman" w:cs="Times New Roman"/>
          <w:sz w:val="24"/>
          <w:szCs w:val="24"/>
        </w:rPr>
        <w:t>in 2019</w:t>
      </w:r>
      <w:r w:rsidR="00292E79">
        <w:rPr>
          <w:rFonts w:ascii="Times New Roman" w:eastAsia="Arial" w:hAnsi="Times New Roman" w:cs="Times New Roman"/>
          <w:sz w:val="24"/>
          <w:szCs w:val="24"/>
        </w:rPr>
        <w:t xml:space="preserve">. </w:t>
      </w:r>
      <w:r w:rsidR="00C52960">
        <w:rPr>
          <w:rFonts w:ascii="Times New Roman" w:eastAsia="Arial" w:hAnsi="Times New Roman" w:cs="Times New Roman"/>
          <w:sz w:val="24"/>
          <w:szCs w:val="24"/>
        </w:rPr>
        <w:t>In 2019, the gross mar</w:t>
      </w:r>
      <w:r w:rsidR="00FD5958">
        <w:rPr>
          <w:rFonts w:ascii="Times New Roman" w:eastAsia="Arial" w:hAnsi="Times New Roman" w:cs="Times New Roman"/>
          <w:sz w:val="24"/>
          <w:szCs w:val="24"/>
        </w:rPr>
        <w:t xml:space="preserve">gin is 35.4%. </w:t>
      </w:r>
      <w:r w:rsidR="00101C34">
        <w:rPr>
          <w:rFonts w:ascii="Times New Roman" w:eastAsia="Arial" w:hAnsi="Times New Roman" w:cs="Times New Roman"/>
          <w:sz w:val="24"/>
          <w:szCs w:val="24"/>
        </w:rPr>
        <w:t xml:space="preserve"> </w:t>
      </w:r>
      <w:r w:rsidR="002E6792">
        <w:rPr>
          <w:rFonts w:ascii="Times New Roman" w:eastAsia="Arial" w:hAnsi="Times New Roman" w:cs="Times New Roman"/>
          <w:sz w:val="24"/>
          <w:szCs w:val="24"/>
        </w:rPr>
        <w:t xml:space="preserve">The increase in gross margin in </w:t>
      </w:r>
      <w:r w:rsidR="00FF0F19">
        <w:rPr>
          <w:rFonts w:ascii="Times New Roman" w:eastAsia="Arial" w:hAnsi="Times New Roman" w:cs="Times New Roman"/>
          <w:sz w:val="24"/>
          <w:szCs w:val="24"/>
        </w:rPr>
        <w:t xml:space="preserve">the </w:t>
      </w:r>
      <w:r w:rsidR="002E6792">
        <w:rPr>
          <w:rFonts w:ascii="Times New Roman" w:eastAsia="Arial" w:hAnsi="Times New Roman" w:cs="Times New Roman"/>
          <w:sz w:val="24"/>
          <w:szCs w:val="24"/>
        </w:rPr>
        <w:t>past three years is because its revenue was doubled from 2018 to 2019</w:t>
      </w:r>
      <w:r w:rsidR="00EF6EA6">
        <w:rPr>
          <w:rFonts w:ascii="Times New Roman" w:eastAsia="Arial" w:hAnsi="Times New Roman" w:cs="Times New Roman"/>
          <w:sz w:val="24"/>
          <w:szCs w:val="24"/>
        </w:rPr>
        <w:t xml:space="preserve">. </w:t>
      </w:r>
      <w:r w:rsidR="00ED521A">
        <w:rPr>
          <w:rFonts w:ascii="Times New Roman" w:eastAsia="Arial" w:hAnsi="Times New Roman" w:cs="Times New Roman"/>
          <w:sz w:val="24"/>
          <w:szCs w:val="24"/>
        </w:rPr>
        <w:t xml:space="preserve">The industry average </w:t>
      </w:r>
      <w:r w:rsidR="003804BB">
        <w:rPr>
          <w:rFonts w:ascii="Times New Roman" w:eastAsia="Arial" w:hAnsi="Times New Roman" w:cs="Times New Roman"/>
          <w:sz w:val="24"/>
          <w:szCs w:val="24"/>
        </w:rPr>
        <w:t xml:space="preserve">on gross margin </w:t>
      </w:r>
      <w:r w:rsidR="00ED521A">
        <w:rPr>
          <w:rFonts w:ascii="Times New Roman" w:eastAsia="Arial" w:hAnsi="Times New Roman" w:cs="Times New Roman"/>
          <w:sz w:val="24"/>
          <w:szCs w:val="24"/>
        </w:rPr>
        <w:t xml:space="preserve">of </w:t>
      </w:r>
      <w:r w:rsidR="00796E71">
        <w:rPr>
          <w:rFonts w:ascii="Times New Roman" w:eastAsia="Arial" w:hAnsi="Times New Roman" w:cs="Times New Roman"/>
          <w:sz w:val="24"/>
          <w:szCs w:val="24"/>
        </w:rPr>
        <w:t xml:space="preserve">renewable </w:t>
      </w:r>
      <w:r w:rsidR="00484C13">
        <w:rPr>
          <w:rFonts w:ascii="Times New Roman" w:eastAsia="Arial" w:hAnsi="Times New Roman" w:cs="Times New Roman"/>
          <w:sz w:val="24"/>
          <w:szCs w:val="24"/>
        </w:rPr>
        <w:t xml:space="preserve">energy in 2019 </w:t>
      </w:r>
      <w:r w:rsidR="003804BB">
        <w:rPr>
          <w:rFonts w:ascii="Times New Roman" w:eastAsia="Arial" w:hAnsi="Times New Roman" w:cs="Times New Roman"/>
          <w:sz w:val="24"/>
          <w:szCs w:val="24"/>
        </w:rPr>
        <w:t xml:space="preserve">was 31.5%. </w:t>
      </w:r>
      <w:r w:rsidR="004E2CBC">
        <w:rPr>
          <w:rFonts w:ascii="Times New Roman" w:eastAsia="Arial" w:hAnsi="Times New Roman" w:cs="Times New Roman"/>
          <w:sz w:val="24"/>
          <w:szCs w:val="24"/>
        </w:rPr>
        <w:t xml:space="preserve">ENPH </w:t>
      </w:r>
      <w:r w:rsidR="002728F5">
        <w:rPr>
          <w:rFonts w:ascii="Times New Roman" w:eastAsia="Arial" w:hAnsi="Times New Roman" w:cs="Times New Roman"/>
          <w:sz w:val="24"/>
          <w:szCs w:val="24"/>
        </w:rPr>
        <w:t xml:space="preserve">grew more than the industry average. </w:t>
      </w:r>
      <w:r w:rsidR="00A233B0">
        <w:rPr>
          <w:rFonts w:ascii="Times New Roman" w:eastAsia="Arial" w:hAnsi="Times New Roman" w:cs="Times New Roman"/>
          <w:sz w:val="24"/>
          <w:szCs w:val="24"/>
        </w:rPr>
        <w:t>The SG&amp;A</w:t>
      </w:r>
      <w:r w:rsidR="00510FBC">
        <w:rPr>
          <w:rFonts w:ascii="Times New Roman" w:eastAsia="Arial" w:hAnsi="Times New Roman" w:cs="Times New Roman"/>
          <w:sz w:val="24"/>
          <w:szCs w:val="24"/>
        </w:rPr>
        <w:t xml:space="preserve"> ratio </w:t>
      </w:r>
      <w:r w:rsidR="00FA4272">
        <w:rPr>
          <w:rFonts w:ascii="Times New Roman" w:eastAsia="Arial" w:hAnsi="Times New Roman" w:cs="Times New Roman"/>
          <w:sz w:val="24"/>
          <w:szCs w:val="24"/>
        </w:rPr>
        <w:t>in</w:t>
      </w:r>
      <w:r w:rsidR="00DB5743">
        <w:rPr>
          <w:rFonts w:ascii="Times New Roman" w:eastAsia="Arial" w:hAnsi="Times New Roman" w:cs="Times New Roman"/>
          <w:sz w:val="24"/>
          <w:szCs w:val="24"/>
        </w:rPr>
        <w:t>flated two percent from 2017 to 2018 (15.</w:t>
      </w:r>
      <w:r w:rsidR="00032223">
        <w:rPr>
          <w:rFonts w:ascii="Times New Roman" w:eastAsia="Arial" w:hAnsi="Times New Roman" w:cs="Times New Roman"/>
          <w:sz w:val="24"/>
          <w:szCs w:val="24"/>
        </w:rPr>
        <w:t xml:space="preserve">8% &amp; 17.8%). </w:t>
      </w:r>
      <w:r w:rsidR="004B2045">
        <w:rPr>
          <w:rFonts w:ascii="Times New Roman" w:eastAsia="Arial" w:hAnsi="Times New Roman" w:cs="Times New Roman"/>
          <w:sz w:val="24"/>
          <w:szCs w:val="24"/>
        </w:rPr>
        <w:t>From 2018 to 2019, it</w:t>
      </w:r>
      <w:r w:rsidR="00F400FF">
        <w:rPr>
          <w:rFonts w:ascii="Times New Roman" w:eastAsia="Arial" w:hAnsi="Times New Roman" w:cs="Times New Roman"/>
          <w:sz w:val="24"/>
          <w:szCs w:val="24"/>
        </w:rPr>
        <w:t xml:space="preserve"> declined to 12.1%</w:t>
      </w:r>
      <w:r w:rsidR="009F3EF2">
        <w:rPr>
          <w:rFonts w:ascii="Times New Roman" w:eastAsia="Arial" w:hAnsi="Times New Roman" w:cs="Times New Roman"/>
          <w:sz w:val="24"/>
          <w:szCs w:val="24"/>
        </w:rPr>
        <w:t xml:space="preserve"> due to the huge revenue</w:t>
      </w:r>
      <w:r w:rsidR="00A852E5">
        <w:rPr>
          <w:rFonts w:ascii="Times New Roman" w:eastAsia="Arial" w:hAnsi="Times New Roman" w:cs="Times New Roman"/>
          <w:sz w:val="24"/>
          <w:szCs w:val="24"/>
        </w:rPr>
        <w:t xml:space="preserve"> </w:t>
      </w:r>
      <w:r w:rsidR="00875045">
        <w:rPr>
          <w:rFonts w:ascii="Times New Roman" w:eastAsia="Arial" w:hAnsi="Times New Roman" w:cs="Times New Roman"/>
          <w:sz w:val="24"/>
          <w:szCs w:val="24"/>
        </w:rPr>
        <w:t xml:space="preserve">hike in 2019. </w:t>
      </w:r>
    </w:p>
    <w:p w14:paraId="1C6A4694" w14:textId="146F3D5A" w:rsidR="00564B2F" w:rsidRDefault="00A53FA6" w:rsidP="002E6792">
      <w:pPr>
        <w:rPr>
          <w:rFonts w:ascii="Times New Roman" w:eastAsia="Arial" w:hAnsi="Times New Roman" w:cs="Times New Roman"/>
          <w:sz w:val="24"/>
          <w:szCs w:val="24"/>
        </w:rPr>
      </w:pPr>
      <w:r>
        <w:rPr>
          <w:rFonts w:ascii="Times New Roman" w:eastAsia="Arial" w:hAnsi="Times New Roman" w:cs="Times New Roman"/>
          <w:sz w:val="24"/>
          <w:szCs w:val="24"/>
        </w:rPr>
        <w:t>For the return on asset</w:t>
      </w:r>
      <w:r w:rsidR="0017030B">
        <w:rPr>
          <w:rFonts w:ascii="Times New Roman" w:eastAsia="Arial" w:hAnsi="Times New Roman" w:cs="Times New Roman"/>
          <w:sz w:val="24"/>
          <w:szCs w:val="24"/>
        </w:rPr>
        <w:t xml:space="preserve"> ratio, </w:t>
      </w:r>
      <w:r w:rsidR="001205F5">
        <w:rPr>
          <w:rFonts w:ascii="Times New Roman" w:eastAsia="Arial" w:hAnsi="Times New Roman" w:cs="Times New Roman"/>
          <w:sz w:val="24"/>
          <w:szCs w:val="24"/>
        </w:rPr>
        <w:t>it was -26.7% in 2017</w:t>
      </w:r>
      <w:r w:rsidR="00A01FE2">
        <w:rPr>
          <w:rFonts w:ascii="Times New Roman" w:eastAsia="Arial" w:hAnsi="Times New Roman" w:cs="Times New Roman"/>
          <w:sz w:val="24"/>
          <w:szCs w:val="24"/>
        </w:rPr>
        <w:t xml:space="preserve"> and it </w:t>
      </w:r>
      <w:r w:rsidR="005D64D4">
        <w:rPr>
          <w:rFonts w:ascii="Times New Roman" w:eastAsia="Arial" w:hAnsi="Times New Roman" w:cs="Times New Roman"/>
          <w:sz w:val="24"/>
          <w:szCs w:val="24"/>
        </w:rPr>
        <w:t xml:space="preserve">inclined </w:t>
      </w:r>
      <w:r w:rsidR="009214B2">
        <w:rPr>
          <w:rFonts w:ascii="Times New Roman" w:eastAsia="Arial" w:hAnsi="Times New Roman" w:cs="Times New Roman"/>
          <w:sz w:val="24"/>
          <w:szCs w:val="24"/>
        </w:rPr>
        <w:t xml:space="preserve">approximately </w:t>
      </w:r>
      <w:r w:rsidR="0066759A">
        <w:rPr>
          <w:rFonts w:ascii="Times New Roman" w:eastAsia="Arial" w:hAnsi="Times New Roman" w:cs="Times New Roman"/>
          <w:sz w:val="24"/>
          <w:szCs w:val="24"/>
        </w:rPr>
        <w:t>23% to -</w:t>
      </w:r>
      <w:r w:rsidR="00C732DC">
        <w:rPr>
          <w:rFonts w:ascii="Times New Roman" w:eastAsia="Arial" w:hAnsi="Times New Roman" w:cs="Times New Roman"/>
          <w:sz w:val="24"/>
          <w:szCs w:val="24"/>
        </w:rPr>
        <w:t>3.4% in 2018</w:t>
      </w:r>
      <w:r w:rsidR="00524085">
        <w:rPr>
          <w:rFonts w:ascii="Times New Roman" w:eastAsia="Arial" w:hAnsi="Times New Roman" w:cs="Times New Roman"/>
          <w:sz w:val="24"/>
          <w:szCs w:val="24"/>
        </w:rPr>
        <w:t xml:space="preserve">. </w:t>
      </w:r>
      <w:r w:rsidR="00606F87">
        <w:rPr>
          <w:rFonts w:ascii="Times New Roman" w:eastAsia="Arial" w:hAnsi="Times New Roman" w:cs="Times New Roman"/>
          <w:sz w:val="24"/>
          <w:szCs w:val="24"/>
        </w:rPr>
        <w:t xml:space="preserve">In 2019, </w:t>
      </w:r>
      <w:r w:rsidR="004F1F46">
        <w:rPr>
          <w:rFonts w:ascii="Times New Roman" w:eastAsia="Arial" w:hAnsi="Times New Roman" w:cs="Times New Roman"/>
          <w:sz w:val="24"/>
          <w:szCs w:val="24"/>
        </w:rPr>
        <w:t xml:space="preserve">the ROA ratio was </w:t>
      </w:r>
      <w:r w:rsidR="00F9524C">
        <w:rPr>
          <w:rFonts w:ascii="Times New Roman" w:eastAsia="Arial" w:hAnsi="Times New Roman" w:cs="Times New Roman"/>
          <w:sz w:val="24"/>
          <w:szCs w:val="24"/>
        </w:rPr>
        <w:t>escalated to 22</w:t>
      </w:r>
      <w:r w:rsidR="00FD7E86">
        <w:rPr>
          <w:rFonts w:ascii="Times New Roman" w:eastAsia="Arial" w:hAnsi="Times New Roman" w:cs="Times New Roman"/>
          <w:sz w:val="24"/>
          <w:szCs w:val="24"/>
        </w:rPr>
        <w:t>.6 %</w:t>
      </w:r>
      <w:r w:rsidR="000C6934">
        <w:rPr>
          <w:rFonts w:ascii="Times New Roman" w:eastAsia="Arial" w:hAnsi="Times New Roman" w:cs="Times New Roman"/>
          <w:sz w:val="24"/>
          <w:szCs w:val="24"/>
        </w:rPr>
        <w:t xml:space="preserve">. </w:t>
      </w:r>
      <w:r w:rsidR="005802E4">
        <w:rPr>
          <w:rFonts w:ascii="Times New Roman" w:eastAsia="Arial" w:hAnsi="Times New Roman" w:cs="Times New Roman"/>
          <w:sz w:val="24"/>
          <w:szCs w:val="24"/>
        </w:rPr>
        <w:t xml:space="preserve">The reasons why </w:t>
      </w:r>
      <w:r w:rsidR="003E35B1">
        <w:rPr>
          <w:rFonts w:ascii="Times New Roman" w:eastAsia="Arial" w:hAnsi="Times New Roman" w:cs="Times New Roman"/>
          <w:sz w:val="24"/>
          <w:szCs w:val="24"/>
        </w:rPr>
        <w:t>ENPH’s ROA changed</w:t>
      </w:r>
      <w:r w:rsidR="005803CD">
        <w:rPr>
          <w:rFonts w:ascii="Times New Roman" w:eastAsia="Arial" w:hAnsi="Times New Roman" w:cs="Times New Roman"/>
          <w:sz w:val="24"/>
          <w:szCs w:val="24"/>
        </w:rPr>
        <w:t xml:space="preserve"> tremendously </w:t>
      </w:r>
      <w:r w:rsidR="00E152ED">
        <w:rPr>
          <w:rFonts w:ascii="Times New Roman" w:eastAsia="Arial" w:hAnsi="Times New Roman" w:cs="Times New Roman"/>
          <w:sz w:val="24"/>
          <w:szCs w:val="24"/>
        </w:rPr>
        <w:t xml:space="preserve">was that the company did not make profits three years ago and solar </w:t>
      </w:r>
      <w:r w:rsidR="009369CF">
        <w:rPr>
          <w:rFonts w:ascii="Times New Roman" w:eastAsia="Arial" w:hAnsi="Times New Roman" w:cs="Times New Roman"/>
          <w:sz w:val="24"/>
          <w:szCs w:val="24"/>
        </w:rPr>
        <w:t>energy was still a relatively new top</w:t>
      </w:r>
      <w:r w:rsidR="00B115D4">
        <w:rPr>
          <w:rFonts w:ascii="Times New Roman" w:eastAsia="Arial" w:hAnsi="Times New Roman" w:cs="Times New Roman"/>
          <w:sz w:val="24"/>
          <w:szCs w:val="24"/>
        </w:rPr>
        <w:t xml:space="preserve">ic and new technology to </w:t>
      </w:r>
      <w:r w:rsidR="00E71B4C">
        <w:rPr>
          <w:rFonts w:ascii="Times New Roman" w:eastAsia="Arial" w:hAnsi="Times New Roman" w:cs="Times New Roman"/>
          <w:sz w:val="24"/>
          <w:szCs w:val="24"/>
        </w:rPr>
        <w:t xml:space="preserve">the general public. </w:t>
      </w:r>
      <w:r w:rsidR="005C0674">
        <w:rPr>
          <w:rFonts w:ascii="Times New Roman" w:eastAsia="Arial" w:hAnsi="Times New Roman" w:cs="Times New Roman"/>
          <w:sz w:val="24"/>
          <w:szCs w:val="24"/>
        </w:rPr>
        <w:t xml:space="preserve">Moreover, </w:t>
      </w:r>
      <w:r w:rsidR="005240CE">
        <w:rPr>
          <w:rFonts w:ascii="Times New Roman" w:eastAsia="Arial" w:hAnsi="Times New Roman" w:cs="Times New Roman"/>
          <w:sz w:val="24"/>
          <w:szCs w:val="24"/>
        </w:rPr>
        <w:t xml:space="preserve">ENPH’s ROA ratio was </w:t>
      </w:r>
      <w:r w:rsidR="008C1577">
        <w:rPr>
          <w:rFonts w:ascii="Times New Roman" w:eastAsia="Arial" w:hAnsi="Times New Roman" w:cs="Times New Roman"/>
          <w:sz w:val="24"/>
          <w:szCs w:val="24"/>
        </w:rPr>
        <w:t>tremendously above the in</w:t>
      </w:r>
      <w:r w:rsidR="00935F15">
        <w:rPr>
          <w:rFonts w:ascii="Times New Roman" w:eastAsia="Arial" w:hAnsi="Times New Roman" w:cs="Times New Roman"/>
          <w:sz w:val="24"/>
          <w:szCs w:val="24"/>
        </w:rPr>
        <w:t xml:space="preserve">dustry average </w:t>
      </w:r>
      <w:r w:rsidR="006B143F">
        <w:rPr>
          <w:rFonts w:ascii="Times New Roman" w:eastAsia="Arial" w:hAnsi="Times New Roman" w:cs="Times New Roman"/>
          <w:sz w:val="24"/>
          <w:szCs w:val="24"/>
        </w:rPr>
        <w:t xml:space="preserve">(0.3%) in 2019. </w:t>
      </w:r>
      <w:r w:rsidR="00F53DB3">
        <w:rPr>
          <w:rFonts w:ascii="Times New Roman" w:eastAsia="Arial" w:hAnsi="Times New Roman" w:cs="Times New Roman"/>
          <w:sz w:val="24"/>
          <w:szCs w:val="24"/>
        </w:rPr>
        <w:t xml:space="preserve">ENPH started with a negative </w:t>
      </w:r>
      <w:r w:rsidR="00C8683B">
        <w:rPr>
          <w:rFonts w:ascii="Times New Roman" w:eastAsia="Arial" w:hAnsi="Times New Roman" w:cs="Times New Roman"/>
          <w:sz w:val="24"/>
          <w:szCs w:val="24"/>
        </w:rPr>
        <w:t xml:space="preserve">0.6 total debt to equity ratio </w:t>
      </w:r>
      <w:r w:rsidR="004B2360">
        <w:rPr>
          <w:rFonts w:ascii="Times New Roman" w:eastAsia="Arial" w:hAnsi="Times New Roman" w:cs="Times New Roman"/>
          <w:sz w:val="24"/>
          <w:szCs w:val="24"/>
        </w:rPr>
        <w:t>in</w:t>
      </w:r>
      <w:r w:rsidR="00C8683B">
        <w:rPr>
          <w:rFonts w:ascii="Times New Roman" w:eastAsia="Arial" w:hAnsi="Times New Roman" w:cs="Times New Roman"/>
          <w:sz w:val="24"/>
          <w:szCs w:val="24"/>
        </w:rPr>
        <w:t xml:space="preserve"> 2017</w:t>
      </w:r>
      <w:r w:rsidR="00A2552C">
        <w:rPr>
          <w:rFonts w:ascii="Times New Roman" w:eastAsia="Arial" w:hAnsi="Times New Roman" w:cs="Times New Roman"/>
          <w:sz w:val="24"/>
          <w:szCs w:val="24"/>
        </w:rPr>
        <w:t xml:space="preserve">. However, </w:t>
      </w:r>
      <w:r w:rsidR="00605F2B">
        <w:rPr>
          <w:rFonts w:ascii="Times New Roman" w:eastAsia="Arial" w:hAnsi="Times New Roman" w:cs="Times New Roman"/>
          <w:sz w:val="24"/>
          <w:szCs w:val="24"/>
        </w:rPr>
        <w:t xml:space="preserve">the ratio </w:t>
      </w:r>
      <w:r w:rsidR="00CB6B8F">
        <w:rPr>
          <w:rFonts w:ascii="Times New Roman" w:eastAsia="Arial" w:hAnsi="Times New Roman" w:cs="Times New Roman"/>
          <w:sz w:val="24"/>
          <w:szCs w:val="24"/>
        </w:rPr>
        <w:t>still declined</w:t>
      </w:r>
      <w:r w:rsidR="000402FB">
        <w:rPr>
          <w:rFonts w:ascii="Times New Roman" w:eastAsia="Arial" w:hAnsi="Times New Roman" w:cs="Times New Roman"/>
          <w:sz w:val="24"/>
          <w:szCs w:val="24"/>
        </w:rPr>
        <w:t xml:space="preserve"> in 2018 and 2019. </w:t>
      </w:r>
      <w:r w:rsidR="00DA4716">
        <w:rPr>
          <w:rFonts w:ascii="Times New Roman" w:eastAsia="Arial" w:hAnsi="Times New Roman" w:cs="Times New Roman"/>
          <w:sz w:val="24"/>
          <w:szCs w:val="24"/>
        </w:rPr>
        <w:t xml:space="preserve">In 2019, the ratio was </w:t>
      </w:r>
      <w:r w:rsidR="00642C29">
        <w:rPr>
          <w:rFonts w:ascii="Times New Roman" w:eastAsia="Arial" w:hAnsi="Times New Roman" w:cs="Times New Roman"/>
          <w:sz w:val="24"/>
          <w:szCs w:val="24"/>
        </w:rPr>
        <w:t>-2.38</w:t>
      </w:r>
      <w:r w:rsidR="007766D4">
        <w:rPr>
          <w:rFonts w:ascii="Times New Roman" w:eastAsia="Arial" w:hAnsi="Times New Roman" w:cs="Times New Roman"/>
          <w:sz w:val="24"/>
          <w:szCs w:val="24"/>
        </w:rPr>
        <w:t xml:space="preserve">. The negative total debt to equity ratio means </w:t>
      </w:r>
      <w:r w:rsidR="001509BC">
        <w:rPr>
          <w:rFonts w:ascii="Times New Roman" w:eastAsia="Arial" w:hAnsi="Times New Roman" w:cs="Times New Roman"/>
          <w:sz w:val="24"/>
          <w:szCs w:val="24"/>
        </w:rPr>
        <w:t xml:space="preserve">that the company still borrowed heavily from banks than its investors. </w:t>
      </w:r>
      <w:r w:rsidR="00C25EF9">
        <w:rPr>
          <w:rFonts w:ascii="Times New Roman" w:eastAsia="Arial" w:hAnsi="Times New Roman" w:cs="Times New Roman"/>
          <w:sz w:val="24"/>
          <w:szCs w:val="24"/>
        </w:rPr>
        <w:t>In</w:t>
      </w:r>
      <w:r w:rsidR="0082541E">
        <w:rPr>
          <w:rFonts w:ascii="Times New Roman" w:eastAsia="Arial" w:hAnsi="Times New Roman" w:cs="Times New Roman"/>
          <w:sz w:val="24"/>
          <w:szCs w:val="24"/>
        </w:rPr>
        <w:t xml:space="preserve"> </w:t>
      </w:r>
      <w:r w:rsidR="00C25EF9">
        <w:rPr>
          <w:rFonts w:ascii="Times New Roman" w:eastAsia="Arial" w:hAnsi="Times New Roman" w:cs="Times New Roman"/>
          <w:sz w:val="24"/>
          <w:szCs w:val="24"/>
        </w:rPr>
        <w:t>addition, this also affects ENPH’s total debt to asset</w:t>
      </w:r>
      <w:r w:rsidR="000816C1">
        <w:rPr>
          <w:rFonts w:ascii="Times New Roman" w:eastAsia="Arial" w:hAnsi="Times New Roman" w:cs="Times New Roman"/>
          <w:sz w:val="24"/>
          <w:szCs w:val="24"/>
        </w:rPr>
        <w:t xml:space="preserve">s ratio. </w:t>
      </w:r>
      <w:r w:rsidR="0082541E">
        <w:rPr>
          <w:rFonts w:ascii="Times New Roman" w:eastAsia="Arial" w:hAnsi="Times New Roman" w:cs="Times New Roman"/>
          <w:sz w:val="24"/>
          <w:szCs w:val="24"/>
        </w:rPr>
        <w:t xml:space="preserve">ENPH still needed </w:t>
      </w:r>
      <w:r w:rsidR="004B2360">
        <w:rPr>
          <w:rFonts w:ascii="Times New Roman" w:eastAsia="Arial" w:hAnsi="Times New Roman" w:cs="Times New Roman"/>
          <w:sz w:val="24"/>
          <w:szCs w:val="24"/>
        </w:rPr>
        <w:t xml:space="preserve">an </w:t>
      </w:r>
      <w:r w:rsidR="007E44B9">
        <w:rPr>
          <w:rFonts w:ascii="Times New Roman" w:eastAsia="Arial" w:hAnsi="Times New Roman" w:cs="Times New Roman"/>
          <w:sz w:val="24"/>
          <w:szCs w:val="24"/>
        </w:rPr>
        <w:t>extensive amount of money to innovate its technology and develop new products. Its total debt to asset ratio d</w:t>
      </w:r>
      <w:r w:rsidR="007257EE">
        <w:rPr>
          <w:rFonts w:ascii="Times New Roman" w:eastAsia="Arial" w:hAnsi="Times New Roman" w:cs="Times New Roman"/>
          <w:sz w:val="24"/>
          <w:szCs w:val="24"/>
        </w:rPr>
        <w:t xml:space="preserve">ropped from 1.05 in 2017 to </w:t>
      </w:r>
      <w:r w:rsidR="00003A12">
        <w:rPr>
          <w:rFonts w:ascii="Times New Roman" w:eastAsia="Arial" w:hAnsi="Times New Roman" w:cs="Times New Roman"/>
          <w:sz w:val="24"/>
          <w:szCs w:val="24"/>
        </w:rPr>
        <w:t xml:space="preserve">0.62 in 2019. </w:t>
      </w:r>
    </w:p>
    <w:p w14:paraId="574D8C0F" w14:textId="3E7BA691" w:rsidR="00B83F80" w:rsidRDefault="008054E9" w:rsidP="00B83F80">
      <w:pPr>
        <w:rPr>
          <w:rFonts w:ascii="Times New Roman" w:eastAsia="Arial" w:hAnsi="Times New Roman" w:cs="Times New Roman"/>
          <w:sz w:val="24"/>
          <w:szCs w:val="24"/>
        </w:rPr>
      </w:pPr>
      <w:r>
        <w:rPr>
          <w:rFonts w:ascii="Times New Roman" w:eastAsia="Arial" w:hAnsi="Times New Roman" w:cs="Times New Roman"/>
          <w:sz w:val="24"/>
          <w:szCs w:val="24"/>
        </w:rPr>
        <w:t xml:space="preserve">The current ratio </w:t>
      </w:r>
      <w:r w:rsidR="009E5865">
        <w:rPr>
          <w:rFonts w:ascii="Times New Roman" w:eastAsia="Arial" w:hAnsi="Times New Roman" w:cs="Times New Roman"/>
          <w:sz w:val="24"/>
          <w:szCs w:val="24"/>
        </w:rPr>
        <w:t xml:space="preserve">surges to 2.51 </w:t>
      </w:r>
      <w:r w:rsidR="00B40B20">
        <w:rPr>
          <w:rFonts w:ascii="Times New Roman" w:eastAsia="Arial" w:hAnsi="Times New Roman" w:cs="Times New Roman"/>
          <w:sz w:val="24"/>
          <w:szCs w:val="24"/>
        </w:rPr>
        <w:t>in 2019</w:t>
      </w:r>
      <w:r w:rsidR="00C0395D">
        <w:rPr>
          <w:rFonts w:ascii="Times New Roman" w:eastAsia="Arial" w:hAnsi="Times New Roman" w:cs="Times New Roman"/>
          <w:sz w:val="24"/>
          <w:szCs w:val="24"/>
        </w:rPr>
        <w:t xml:space="preserve"> meaning that ENPH was able to pay its short-term </w:t>
      </w:r>
      <w:r w:rsidR="00F24184">
        <w:rPr>
          <w:rFonts w:ascii="Times New Roman" w:eastAsia="Arial" w:hAnsi="Times New Roman" w:cs="Times New Roman"/>
          <w:sz w:val="24"/>
          <w:szCs w:val="24"/>
        </w:rPr>
        <w:t>liabilities</w:t>
      </w:r>
      <w:r w:rsidR="00C0395D">
        <w:rPr>
          <w:rFonts w:ascii="Times New Roman" w:eastAsia="Arial" w:hAnsi="Times New Roman" w:cs="Times New Roman"/>
          <w:sz w:val="24"/>
          <w:szCs w:val="24"/>
        </w:rPr>
        <w:t xml:space="preserve"> </w:t>
      </w:r>
      <w:r w:rsidR="000D32AB">
        <w:rPr>
          <w:rFonts w:ascii="Times New Roman" w:eastAsia="Arial" w:hAnsi="Times New Roman" w:cs="Times New Roman"/>
          <w:sz w:val="24"/>
          <w:szCs w:val="24"/>
        </w:rPr>
        <w:t xml:space="preserve">quicker and </w:t>
      </w:r>
      <w:r w:rsidR="00051213">
        <w:rPr>
          <w:rFonts w:ascii="Times New Roman" w:eastAsia="Arial" w:hAnsi="Times New Roman" w:cs="Times New Roman"/>
          <w:sz w:val="24"/>
          <w:szCs w:val="24"/>
        </w:rPr>
        <w:t xml:space="preserve">its assets </w:t>
      </w:r>
      <w:r w:rsidR="00F24184">
        <w:rPr>
          <w:rFonts w:ascii="Times New Roman" w:eastAsia="Arial" w:hAnsi="Times New Roman" w:cs="Times New Roman"/>
          <w:sz w:val="24"/>
          <w:szCs w:val="24"/>
        </w:rPr>
        <w:t xml:space="preserve">can </w:t>
      </w:r>
      <w:r w:rsidR="00051213">
        <w:rPr>
          <w:rFonts w:ascii="Times New Roman" w:eastAsia="Arial" w:hAnsi="Times New Roman" w:cs="Times New Roman"/>
          <w:sz w:val="24"/>
          <w:szCs w:val="24"/>
        </w:rPr>
        <w:t xml:space="preserve">turn into cash </w:t>
      </w:r>
      <w:r w:rsidR="00F24184">
        <w:rPr>
          <w:rFonts w:ascii="Times New Roman" w:eastAsia="Arial" w:hAnsi="Times New Roman" w:cs="Times New Roman"/>
          <w:sz w:val="24"/>
          <w:szCs w:val="24"/>
        </w:rPr>
        <w:t>faster</w:t>
      </w:r>
      <w:r w:rsidR="00B40B20">
        <w:rPr>
          <w:rFonts w:ascii="Times New Roman" w:eastAsia="Arial" w:hAnsi="Times New Roman" w:cs="Times New Roman"/>
          <w:sz w:val="24"/>
          <w:szCs w:val="24"/>
        </w:rPr>
        <w:t xml:space="preserve">, compared to </w:t>
      </w:r>
      <w:r w:rsidR="001E2CAB">
        <w:rPr>
          <w:rFonts w:ascii="Times New Roman" w:eastAsia="Arial" w:hAnsi="Times New Roman" w:cs="Times New Roman"/>
          <w:sz w:val="24"/>
          <w:szCs w:val="24"/>
        </w:rPr>
        <w:t xml:space="preserve">1.42 in 2017. </w:t>
      </w:r>
      <w:r w:rsidR="00B40B20">
        <w:rPr>
          <w:rFonts w:ascii="Times New Roman" w:eastAsia="Arial" w:hAnsi="Times New Roman" w:cs="Times New Roman"/>
          <w:sz w:val="24"/>
          <w:szCs w:val="24"/>
        </w:rPr>
        <w:t xml:space="preserve"> </w:t>
      </w:r>
      <w:r w:rsidR="00564B2F">
        <w:rPr>
          <w:rFonts w:ascii="Times New Roman" w:eastAsia="Arial" w:hAnsi="Times New Roman" w:cs="Times New Roman"/>
          <w:sz w:val="24"/>
          <w:szCs w:val="24"/>
        </w:rPr>
        <w:t xml:space="preserve">Compared to the </w:t>
      </w:r>
      <w:r w:rsidR="00FB2C43">
        <w:rPr>
          <w:rFonts w:ascii="Times New Roman" w:eastAsia="Arial" w:hAnsi="Times New Roman" w:cs="Times New Roman"/>
          <w:sz w:val="24"/>
          <w:szCs w:val="24"/>
        </w:rPr>
        <w:t>industry average</w:t>
      </w:r>
      <w:r w:rsidR="00D81DDB">
        <w:rPr>
          <w:rFonts w:ascii="Times New Roman" w:eastAsia="Arial" w:hAnsi="Times New Roman" w:cs="Times New Roman"/>
          <w:sz w:val="24"/>
          <w:szCs w:val="24"/>
        </w:rPr>
        <w:t xml:space="preserve"> of 2.66 in 2019</w:t>
      </w:r>
      <w:r w:rsidR="00FB2C43">
        <w:rPr>
          <w:rFonts w:ascii="Times New Roman" w:eastAsia="Arial" w:hAnsi="Times New Roman" w:cs="Times New Roman"/>
          <w:sz w:val="24"/>
          <w:szCs w:val="24"/>
        </w:rPr>
        <w:t xml:space="preserve">, </w:t>
      </w:r>
      <w:r w:rsidR="00BD7927">
        <w:rPr>
          <w:rFonts w:ascii="Times New Roman" w:eastAsia="Arial" w:hAnsi="Times New Roman" w:cs="Times New Roman"/>
          <w:sz w:val="24"/>
          <w:szCs w:val="24"/>
        </w:rPr>
        <w:t xml:space="preserve">ENPH was slightly below the industry average. </w:t>
      </w:r>
      <w:r w:rsidR="009F4D4A">
        <w:rPr>
          <w:rFonts w:ascii="Times New Roman" w:eastAsia="Arial" w:hAnsi="Times New Roman" w:cs="Times New Roman"/>
          <w:sz w:val="24"/>
          <w:szCs w:val="24"/>
        </w:rPr>
        <w:t xml:space="preserve">Its quick </w:t>
      </w:r>
      <w:r w:rsidR="009F4D4A">
        <w:rPr>
          <w:rFonts w:ascii="Times New Roman" w:eastAsia="Arial" w:hAnsi="Times New Roman" w:cs="Times New Roman"/>
          <w:sz w:val="24"/>
          <w:szCs w:val="24"/>
        </w:rPr>
        <w:lastRenderedPageBreak/>
        <w:t xml:space="preserve">ratio was also </w:t>
      </w:r>
      <w:r w:rsidR="00301B9D">
        <w:rPr>
          <w:rFonts w:ascii="Times New Roman" w:eastAsia="Arial" w:hAnsi="Times New Roman" w:cs="Times New Roman"/>
          <w:sz w:val="24"/>
          <w:szCs w:val="24"/>
        </w:rPr>
        <w:t>increased</w:t>
      </w:r>
      <w:r w:rsidR="00923154">
        <w:rPr>
          <w:rFonts w:ascii="Times New Roman" w:eastAsia="Arial" w:hAnsi="Times New Roman" w:cs="Times New Roman"/>
          <w:sz w:val="24"/>
          <w:szCs w:val="24"/>
        </w:rPr>
        <w:t xml:space="preserve"> to </w:t>
      </w:r>
      <w:r w:rsidR="00F753A1">
        <w:rPr>
          <w:rFonts w:ascii="Times New Roman" w:eastAsia="Arial" w:hAnsi="Times New Roman" w:cs="Times New Roman"/>
          <w:sz w:val="24"/>
          <w:szCs w:val="24"/>
        </w:rPr>
        <w:t xml:space="preserve">2.34 </w:t>
      </w:r>
      <w:r w:rsidR="00301B9D">
        <w:rPr>
          <w:rFonts w:ascii="Times New Roman" w:eastAsia="Arial" w:hAnsi="Times New Roman" w:cs="Times New Roman"/>
          <w:sz w:val="24"/>
          <w:szCs w:val="24"/>
        </w:rPr>
        <w:t>from 2017 to 2019</w:t>
      </w:r>
      <w:r w:rsidR="00E960AB">
        <w:rPr>
          <w:rFonts w:ascii="Times New Roman" w:eastAsia="Arial" w:hAnsi="Times New Roman" w:cs="Times New Roman"/>
          <w:sz w:val="24"/>
          <w:szCs w:val="24"/>
        </w:rPr>
        <w:t>.</w:t>
      </w:r>
      <w:r w:rsidR="00E40C5D">
        <w:rPr>
          <w:rFonts w:ascii="Times New Roman" w:eastAsia="Arial" w:hAnsi="Times New Roman" w:cs="Times New Roman"/>
          <w:sz w:val="24"/>
          <w:szCs w:val="24"/>
        </w:rPr>
        <w:t xml:space="preserve"> </w:t>
      </w:r>
      <w:r w:rsidR="00FA5733">
        <w:rPr>
          <w:rFonts w:ascii="Times New Roman" w:eastAsia="Arial" w:hAnsi="Times New Roman" w:cs="Times New Roman"/>
          <w:sz w:val="24"/>
          <w:szCs w:val="24"/>
        </w:rPr>
        <w:t xml:space="preserve">There was </w:t>
      </w:r>
      <w:r w:rsidR="004B2360">
        <w:rPr>
          <w:rFonts w:ascii="Times New Roman" w:eastAsia="Arial" w:hAnsi="Times New Roman" w:cs="Times New Roman"/>
          <w:sz w:val="24"/>
          <w:szCs w:val="24"/>
        </w:rPr>
        <w:t xml:space="preserve">a </w:t>
      </w:r>
      <w:r w:rsidR="003735D4">
        <w:rPr>
          <w:rFonts w:ascii="Times New Roman" w:eastAsia="Arial" w:hAnsi="Times New Roman" w:cs="Times New Roman"/>
          <w:sz w:val="24"/>
          <w:szCs w:val="24"/>
        </w:rPr>
        <w:t>one-point</w:t>
      </w:r>
      <w:r w:rsidR="00FA5733">
        <w:rPr>
          <w:rFonts w:ascii="Times New Roman" w:eastAsia="Arial" w:hAnsi="Times New Roman" w:cs="Times New Roman"/>
          <w:sz w:val="24"/>
          <w:szCs w:val="24"/>
        </w:rPr>
        <w:t xml:space="preserve"> </w:t>
      </w:r>
      <w:r w:rsidR="00F8781C">
        <w:rPr>
          <w:rFonts w:ascii="Times New Roman" w:eastAsia="Arial" w:hAnsi="Times New Roman" w:cs="Times New Roman"/>
          <w:sz w:val="24"/>
          <w:szCs w:val="24"/>
        </w:rPr>
        <w:t>increase in ENPH’s account receivable turnover</w:t>
      </w:r>
      <w:r w:rsidR="002073DF">
        <w:rPr>
          <w:rFonts w:ascii="Times New Roman" w:eastAsia="Arial" w:hAnsi="Times New Roman" w:cs="Times New Roman"/>
          <w:sz w:val="24"/>
          <w:szCs w:val="24"/>
        </w:rPr>
        <w:t xml:space="preserve"> in </w:t>
      </w:r>
      <w:r w:rsidR="004B2360">
        <w:rPr>
          <w:rFonts w:ascii="Times New Roman" w:eastAsia="Arial" w:hAnsi="Times New Roman" w:cs="Times New Roman"/>
          <w:sz w:val="24"/>
          <w:szCs w:val="24"/>
        </w:rPr>
        <w:t xml:space="preserve">the </w:t>
      </w:r>
      <w:r w:rsidR="002073DF">
        <w:rPr>
          <w:rFonts w:ascii="Times New Roman" w:eastAsia="Arial" w:hAnsi="Times New Roman" w:cs="Times New Roman"/>
          <w:sz w:val="24"/>
          <w:szCs w:val="24"/>
        </w:rPr>
        <w:t xml:space="preserve">past two years. </w:t>
      </w:r>
      <w:r w:rsidR="00A760E5">
        <w:rPr>
          <w:rFonts w:ascii="Times New Roman" w:eastAsia="Arial" w:hAnsi="Times New Roman" w:cs="Times New Roman"/>
          <w:sz w:val="24"/>
          <w:szCs w:val="24"/>
        </w:rPr>
        <w:t xml:space="preserve">The </w:t>
      </w:r>
      <w:r w:rsidR="00CF764C">
        <w:rPr>
          <w:rFonts w:ascii="Times New Roman" w:eastAsia="Arial" w:hAnsi="Times New Roman" w:cs="Times New Roman"/>
          <w:sz w:val="24"/>
          <w:szCs w:val="24"/>
        </w:rPr>
        <w:t xml:space="preserve">average industry </w:t>
      </w:r>
      <w:r w:rsidR="00FD4D09">
        <w:rPr>
          <w:rFonts w:ascii="Times New Roman" w:eastAsia="Arial" w:hAnsi="Times New Roman" w:cs="Times New Roman"/>
          <w:sz w:val="24"/>
          <w:szCs w:val="24"/>
        </w:rPr>
        <w:t xml:space="preserve">of account receivable </w:t>
      </w:r>
      <w:r w:rsidR="00751211">
        <w:rPr>
          <w:rFonts w:ascii="Times New Roman" w:eastAsia="Arial" w:hAnsi="Times New Roman" w:cs="Times New Roman"/>
          <w:sz w:val="24"/>
          <w:szCs w:val="24"/>
        </w:rPr>
        <w:t>turnover was 8.76 in 2019</w:t>
      </w:r>
      <w:r w:rsidR="00B83F80">
        <w:rPr>
          <w:rFonts w:ascii="Times New Roman" w:eastAsia="Arial" w:hAnsi="Times New Roman" w:cs="Times New Roman"/>
          <w:sz w:val="24"/>
          <w:szCs w:val="24"/>
        </w:rPr>
        <w:t>,</w:t>
      </w:r>
      <w:r w:rsidR="00B8234C">
        <w:rPr>
          <w:rFonts w:ascii="Times New Roman" w:eastAsia="Arial" w:hAnsi="Times New Roman" w:cs="Times New Roman"/>
          <w:sz w:val="24"/>
          <w:szCs w:val="24"/>
        </w:rPr>
        <w:t xml:space="preserve"> where</w:t>
      </w:r>
      <w:r w:rsidR="00B83F80">
        <w:rPr>
          <w:rFonts w:ascii="Times New Roman" w:eastAsia="Arial" w:hAnsi="Times New Roman" w:cs="Times New Roman"/>
          <w:sz w:val="24"/>
          <w:szCs w:val="24"/>
        </w:rPr>
        <w:t>as</w:t>
      </w:r>
      <w:r w:rsidR="0001090C">
        <w:rPr>
          <w:rFonts w:ascii="Times New Roman" w:eastAsia="Arial" w:hAnsi="Times New Roman" w:cs="Times New Roman"/>
          <w:sz w:val="24"/>
          <w:szCs w:val="24"/>
        </w:rPr>
        <w:t xml:space="preserve"> ENPH’s account receivable turnover was </w:t>
      </w:r>
      <w:r w:rsidR="005C1B13">
        <w:rPr>
          <w:rFonts w:ascii="Times New Roman" w:eastAsia="Arial" w:hAnsi="Times New Roman" w:cs="Times New Roman"/>
          <w:sz w:val="24"/>
          <w:szCs w:val="24"/>
        </w:rPr>
        <w:t xml:space="preserve">5.57. </w:t>
      </w:r>
      <w:r w:rsidR="00A01541">
        <w:rPr>
          <w:rFonts w:ascii="Times New Roman" w:eastAsia="Arial" w:hAnsi="Times New Roman" w:cs="Times New Roman"/>
          <w:sz w:val="24"/>
          <w:szCs w:val="24"/>
        </w:rPr>
        <w:t xml:space="preserve">At last, </w:t>
      </w:r>
      <w:r w:rsidR="005F3735">
        <w:rPr>
          <w:rFonts w:ascii="Times New Roman" w:eastAsia="Arial" w:hAnsi="Times New Roman" w:cs="Times New Roman"/>
          <w:sz w:val="24"/>
          <w:szCs w:val="24"/>
        </w:rPr>
        <w:t>its inventory</w:t>
      </w:r>
      <w:r w:rsidR="003735D4">
        <w:rPr>
          <w:rFonts w:ascii="Times New Roman" w:eastAsia="Arial" w:hAnsi="Times New Roman" w:cs="Times New Roman"/>
          <w:sz w:val="24"/>
          <w:szCs w:val="24"/>
        </w:rPr>
        <w:t xml:space="preserve"> t</w:t>
      </w:r>
      <w:r w:rsidR="000C7515">
        <w:rPr>
          <w:rFonts w:ascii="Times New Roman" w:eastAsia="Arial" w:hAnsi="Times New Roman" w:cs="Times New Roman"/>
          <w:sz w:val="24"/>
          <w:szCs w:val="24"/>
        </w:rPr>
        <w:t>u</w:t>
      </w:r>
      <w:r w:rsidR="003735D4">
        <w:rPr>
          <w:rFonts w:ascii="Times New Roman" w:eastAsia="Arial" w:hAnsi="Times New Roman" w:cs="Times New Roman"/>
          <w:sz w:val="24"/>
          <w:szCs w:val="24"/>
        </w:rPr>
        <w:t>rnover</w:t>
      </w:r>
      <w:r w:rsidR="00F72019">
        <w:rPr>
          <w:rFonts w:ascii="Times New Roman" w:eastAsia="Arial" w:hAnsi="Times New Roman" w:cs="Times New Roman"/>
          <w:sz w:val="24"/>
          <w:szCs w:val="24"/>
        </w:rPr>
        <w:t xml:space="preserve"> </w:t>
      </w:r>
      <w:r w:rsidR="00A04FFC">
        <w:rPr>
          <w:rFonts w:ascii="Times New Roman" w:eastAsia="Arial" w:hAnsi="Times New Roman" w:cs="Times New Roman"/>
          <w:sz w:val="24"/>
          <w:szCs w:val="24"/>
        </w:rPr>
        <w:t xml:space="preserve">almost </w:t>
      </w:r>
      <w:r w:rsidR="005143A3">
        <w:rPr>
          <w:rFonts w:ascii="Times New Roman" w:eastAsia="Arial" w:hAnsi="Times New Roman" w:cs="Times New Roman"/>
          <w:sz w:val="24"/>
          <w:szCs w:val="24"/>
        </w:rPr>
        <w:t>doubled from 2017 to 2019 (</w:t>
      </w:r>
      <w:r w:rsidR="00A04FFC">
        <w:rPr>
          <w:rFonts w:ascii="Times New Roman" w:eastAsia="Arial" w:hAnsi="Times New Roman" w:cs="Times New Roman"/>
          <w:sz w:val="24"/>
          <w:szCs w:val="24"/>
        </w:rPr>
        <w:t xml:space="preserve">8.85 to 16.38). </w:t>
      </w:r>
      <w:r w:rsidR="005F3735">
        <w:rPr>
          <w:rFonts w:ascii="Times New Roman" w:eastAsia="Arial" w:hAnsi="Times New Roman" w:cs="Times New Roman"/>
          <w:sz w:val="24"/>
          <w:szCs w:val="24"/>
        </w:rPr>
        <w:t xml:space="preserve">this means </w:t>
      </w:r>
      <w:r w:rsidR="00DC1731">
        <w:rPr>
          <w:rFonts w:ascii="Times New Roman" w:eastAsia="Arial" w:hAnsi="Times New Roman" w:cs="Times New Roman"/>
          <w:sz w:val="24"/>
          <w:szCs w:val="24"/>
        </w:rPr>
        <w:t>ENPH sell it</w:t>
      </w:r>
      <w:r w:rsidR="004B2360">
        <w:rPr>
          <w:rFonts w:ascii="Times New Roman" w:eastAsia="Arial" w:hAnsi="Times New Roman" w:cs="Times New Roman"/>
          <w:sz w:val="24"/>
          <w:szCs w:val="24"/>
        </w:rPr>
        <w:t>s</w:t>
      </w:r>
      <w:r w:rsidR="00DC1731">
        <w:rPr>
          <w:rFonts w:ascii="Times New Roman" w:eastAsia="Arial" w:hAnsi="Times New Roman" w:cs="Times New Roman"/>
          <w:sz w:val="24"/>
          <w:szCs w:val="24"/>
        </w:rPr>
        <w:t xml:space="preserve"> products very quickly. </w:t>
      </w:r>
      <w:r w:rsidR="00034457">
        <w:rPr>
          <w:rFonts w:ascii="Times New Roman" w:eastAsia="Arial" w:hAnsi="Times New Roman" w:cs="Times New Roman"/>
          <w:sz w:val="24"/>
          <w:szCs w:val="24"/>
        </w:rPr>
        <w:t xml:space="preserve"> More and more people </w:t>
      </w:r>
      <w:r w:rsidR="00471E8D">
        <w:rPr>
          <w:rFonts w:ascii="Times New Roman" w:eastAsia="Arial" w:hAnsi="Times New Roman" w:cs="Times New Roman"/>
          <w:sz w:val="24"/>
          <w:szCs w:val="24"/>
        </w:rPr>
        <w:t xml:space="preserve">are interested in </w:t>
      </w:r>
      <w:r w:rsidR="00E44C12">
        <w:rPr>
          <w:rFonts w:ascii="Times New Roman" w:eastAsia="Arial" w:hAnsi="Times New Roman" w:cs="Times New Roman"/>
          <w:sz w:val="24"/>
          <w:szCs w:val="24"/>
        </w:rPr>
        <w:t xml:space="preserve">renewable and sustainable energy. </w:t>
      </w:r>
      <w:r w:rsidR="00B83F80">
        <w:rPr>
          <w:rFonts w:ascii="Times New Roman" w:eastAsia="Arial" w:hAnsi="Times New Roman" w:cs="Times New Roman"/>
          <w:sz w:val="24"/>
          <w:szCs w:val="24"/>
        </w:rPr>
        <w:t>(More detailed numbers can be found in the supplement document of Pistol Shrimp Financial portfolio – financial anlysis.xlsx)</w:t>
      </w:r>
    </w:p>
    <w:p w14:paraId="28B1D87A" w14:textId="49CA84F4" w:rsidR="00CE5E27" w:rsidRDefault="00CE5E27" w:rsidP="00B83F80">
      <w:pPr>
        <w:rPr>
          <w:rFonts w:ascii="Times New Roman" w:eastAsia="Arial" w:hAnsi="Times New Roman" w:cs="Times New Roman"/>
          <w:sz w:val="24"/>
          <w:szCs w:val="24"/>
        </w:rPr>
      </w:pPr>
    </w:p>
    <w:p w14:paraId="70F08405" w14:textId="717323E9" w:rsidR="00CE5E27" w:rsidRPr="006B3EAF" w:rsidRDefault="00CE5E27" w:rsidP="006B3EAF">
      <w:pPr>
        <w:pStyle w:val="Heading2"/>
        <w:rPr>
          <w:rFonts w:ascii="Times New Roman" w:hAnsi="Times New Roman" w:cs="Times New Roman"/>
          <w:i/>
          <w:iCs/>
          <w:lang w:val="en-CA"/>
        </w:rPr>
      </w:pPr>
      <w:bookmarkStart w:id="0" w:name="_Hlk37108463"/>
      <w:bookmarkStart w:id="1" w:name="_Hlk37595004"/>
      <w:r w:rsidRPr="006B3EAF">
        <w:rPr>
          <w:rFonts w:ascii="Times New Roman" w:hAnsi="Times New Roman" w:cs="Times New Roman"/>
          <w:i/>
          <w:iCs/>
          <w:lang w:val="en-CA"/>
        </w:rPr>
        <w:t>Estée</w:t>
      </w:r>
      <w:bookmarkEnd w:id="0"/>
      <w:r w:rsidRPr="006B3EAF">
        <w:rPr>
          <w:rFonts w:ascii="Times New Roman" w:hAnsi="Times New Roman" w:cs="Times New Roman"/>
          <w:i/>
          <w:iCs/>
          <w:lang w:val="en-CA"/>
        </w:rPr>
        <w:t xml:space="preserve"> Lauder</w:t>
      </w:r>
      <w:r w:rsidR="00CF67CB" w:rsidRPr="006B3EAF">
        <w:rPr>
          <w:rFonts w:ascii="Times New Roman" w:hAnsi="Times New Roman" w:cs="Times New Roman"/>
          <w:i/>
          <w:iCs/>
          <w:lang w:val="en-CA"/>
        </w:rPr>
        <w:t xml:space="preserve"> Companies Inc</w:t>
      </w:r>
      <w:r w:rsidR="00336444" w:rsidRPr="006B3EAF">
        <w:rPr>
          <w:rFonts w:ascii="Times New Roman" w:hAnsi="Times New Roman" w:cs="Times New Roman"/>
          <w:i/>
          <w:iCs/>
          <w:lang w:val="en-CA"/>
        </w:rPr>
        <w:t>.</w:t>
      </w:r>
    </w:p>
    <w:bookmarkEnd w:id="1"/>
    <w:p w14:paraId="693595DB" w14:textId="1CC33702" w:rsidR="00336444" w:rsidRDefault="001977A0" w:rsidP="00CE5E27">
      <w:pPr>
        <w:rPr>
          <w:rFonts w:ascii="Times New Roman" w:eastAsia="Arial" w:hAnsi="Times New Roman" w:cs="Times New Roman"/>
          <w:sz w:val="24"/>
          <w:szCs w:val="24"/>
          <w:lang w:val="en-CA"/>
        </w:rPr>
      </w:pPr>
      <w:r>
        <w:rPr>
          <w:rFonts w:ascii="Times New Roman" w:eastAsia="Arial" w:hAnsi="Times New Roman" w:cs="Times New Roman"/>
          <w:sz w:val="24"/>
          <w:szCs w:val="24"/>
          <w:lang w:val="en-CA"/>
        </w:rPr>
        <w:t>There were some revenue slowdown</w:t>
      </w:r>
      <w:r w:rsidR="00A6025A">
        <w:rPr>
          <w:rFonts w:ascii="Times New Roman" w:eastAsia="Arial" w:hAnsi="Times New Roman" w:cs="Times New Roman"/>
          <w:sz w:val="24"/>
          <w:szCs w:val="24"/>
          <w:lang w:val="en-CA"/>
        </w:rPr>
        <w:t xml:space="preserve">s </w:t>
      </w:r>
      <w:r w:rsidR="00F96DB8">
        <w:rPr>
          <w:rFonts w:ascii="Times New Roman" w:eastAsia="Arial" w:hAnsi="Times New Roman" w:cs="Times New Roman"/>
          <w:sz w:val="24"/>
          <w:szCs w:val="24"/>
          <w:lang w:val="en-CA"/>
        </w:rPr>
        <w:t xml:space="preserve">of </w:t>
      </w:r>
      <w:r w:rsidR="00F96DB8" w:rsidRPr="00F96DB8">
        <w:rPr>
          <w:rFonts w:ascii="Times New Roman" w:eastAsia="Arial" w:hAnsi="Times New Roman" w:cs="Times New Roman"/>
          <w:sz w:val="24"/>
          <w:szCs w:val="24"/>
          <w:lang w:val="en-CA"/>
        </w:rPr>
        <w:t>Estée</w:t>
      </w:r>
      <w:r w:rsidR="00F96DB8">
        <w:rPr>
          <w:rFonts w:ascii="Times New Roman" w:eastAsia="Arial" w:hAnsi="Times New Roman" w:cs="Times New Roman"/>
          <w:sz w:val="24"/>
          <w:szCs w:val="24"/>
          <w:lang w:val="en-CA"/>
        </w:rPr>
        <w:t xml:space="preserve"> Launder Companies Inc.</w:t>
      </w:r>
      <w:r w:rsidR="00616CB8">
        <w:rPr>
          <w:rFonts w:ascii="Times New Roman" w:eastAsia="Arial" w:hAnsi="Times New Roman" w:cs="Times New Roman"/>
          <w:sz w:val="24"/>
          <w:szCs w:val="24"/>
          <w:lang w:val="en-CA"/>
        </w:rPr>
        <w:t xml:space="preserve"> from 2018 to 2019</w:t>
      </w:r>
      <w:r w:rsidR="000D10A9">
        <w:rPr>
          <w:rFonts w:ascii="Times New Roman" w:eastAsia="Arial" w:hAnsi="Times New Roman" w:cs="Times New Roman"/>
          <w:sz w:val="24"/>
          <w:szCs w:val="24"/>
          <w:lang w:val="en-CA"/>
        </w:rPr>
        <w:t xml:space="preserve">. </w:t>
      </w:r>
      <w:r w:rsidR="00B540C7">
        <w:rPr>
          <w:rFonts w:ascii="Times New Roman" w:eastAsia="Arial" w:hAnsi="Times New Roman" w:cs="Times New Roman"/>
          <w:sz w:val="24"/>
          <w:szCs w:val="24"/>
          <w:lang w:val="en-CA"/>
        </w:rPr>
        <w:t xml:space="preserve">EL’s </w:t>
      </w:r>
      <w:r w:rsidR="00835BEA">
        <w:rPr>
          <w:rFonts w:ascii="Times New Roman" w:eastAsia="Arial" w:hAnsi="Times New Roman" w:cs="Times New Roman"/>
          <w:sz w:val="24"/>
          <w:szCs w:val="24"/>
          <w:lang w:val="en-CA"/>
        </w:rPr>
        <w:t xml:space="preserve">revenue growth was 15.7% from 2017 to </w:t>
      </w:r>
      <w:r w:rsidR="009C5257">
        <w:rPr>
          <w:rFonts w:ascii="Times New Roman" w:eastAsia="Arial" w:hAnsi="Times New Roman" w:cs="Times New Roman"/>
          <w:sz w:val="24"/>
          <w:szCs w:val="24"/>
          <w:lang w:val="en-CA"/>
        </w:rPr>
        <w:t xml:space="preserve">2018. However, there was only 8.6% revenue growth from 2018 to 2019. </w:t>
      </w:r>
      <w:r w:rsidR="00C455FB">
        <w:rPr>
          <w:rFonts w:ascii="Times New Roman" w:eastAsia="Arial" w:hAnsi="Times New Roman" w:cs="Times New Roman"/>
          <w:sz w:val="24"/>
          <w:szCs w:val="24"/>
          <w:lang w:val="en-CA"/>
        </w:rPr>
        <w:t>Its gross mar</w:t>
      </w:r>
      <w:r w:rsidR="0094375D">
        <w:rPr>
          <w:rFonts w:ascii="Times New Roman" w:eastAsia="Arial" w:hAnsi="Times New Roman" w:cs="Times New Roman"/>
          <w:sz w:val="24"/>
          <w:szCs w:val="24"/>
          <w:lang w:val="en-CA"/>
        </w:rPr>
        <w:t>gin</w:t>
      </w:r>
      <w:r w:rsidR="009E5891">
        <w:rPr>
          <w:rFonts w:ascii="Times New Roman" w:eastAsia="Arial" w:hAnsi="Times New Roman" w:cs="Times New Roman"/>
          <w:sz w:val="24"/>
          <w:szCs w:val="24"/>
          <w:lang w:val="en-CA"/>
        </w:rPr>
        <w:t>s</w:t>
      </w:r>
      <w:r w:rsidR="0094375D">
        <w:rPr>
          <w:rFonts w:ascii="Times New Roman" w:eastAsia="Arial" w:hAnsi="Times New Roman" w:cs="Times New Roman"/>
          <w:sz w:val="24"/>
          <w:szCs w:val="24"/>
          <w:lang w:val="en-CA"/>
        </w:rPr>
        <w:t xml:space="preserve"> in the past three </w:t>
      </w:r>
      <w:r w:rsidR="009E5891">
        <w:rPr>
          <w:rFonts w:ascii="Times New Roman" w:eastAsia="Arial" w:hAnsi="Times New Roman" w:cs="Times New Roman"/>
          <w:sz w:val="24"/>
          <w:szCs w:val="24"/>
          <w:lang w:val="en-CA"/>
        </w:rPr>
        <w:t xml:space="preserve">years </w:t>
      </w:r>
      <w:r w:rsidR="00C1006A">
        <w:rPr>
          <w:rFonts w:ascii="Times New Roman" w:eastAsia="Arial" w:hAnsi="Times New Roman" w:cs="Times New Roman"/>
          <w:sz w:val="24"/>
          <w:szCs w:val="24"/>
          <w:lang w:val="en-CA"/>
        </w:rPr>
        <w:t xml:space="preserve">were also </w:t>
      </w:r>
      <w:r w:rsidR="00263715">
        <w:rPr>
          <w:rFonts w:ascii="Times New Roman" w:eastAsia="Arial" w:hAnsi="Times New Roman" w:cs="Times New Roman"/>
          <w:sz w:val="24"/>
          <w:szCs w:val="24"/>
          <w:lang w:val="en-CA"/>
        </w:rPr>
        <w:t xml:space="preserve">slightly </w:t>
      </w:r>
      <w:r w:rsidR="009821B4">
        <w:rPr>
          <w:rFonts w:ascii="Times New Roman" w:eastAsia="Arial" w:hAnsi="Times New Roman" w:cs="Times New Roman"/>
          <w:sz w:val="24"/>
          <w:szCs w:val="24"/>
          <w:lang w:val="en-CA"/>
        </w:rPr>
        <w:t xml:space="preserve">fell from </w:t>
      </w:r>
      <w:r w:rsidR="00071CF8">
        <w:rPr>
          <w:rFonts w:ascii="Times New Roman" w:eastAsia="Arial" w:hAnsi="Times New Roman" w:cs="Times New Roman"/>
          <w:sz w:val="24"/>
          <w:szCs w:val="24"/>
          <w:lang w:val="en-CA"/>
        </w:rPr>
        <w:t xml:space="preserve">79.4% to 77.2%. </w:t>
      </w:r>
      <w:r w:rsidR="008E4BB5">
        <w:rPr>
          <w:rFonts w:ascii="Times New Roman" w:eastAsia="Arial" w:hAnsi="Times New Roman" w:cs="Times New Roman"/>
          <w:sz w:val="24"/>
          <w:szCs w:val="24"/>
          <w:lang w:val="en-CA"/>
        </w:rPr>
        <w:t xml:space="preserve">This could be caused by </w:t>
      </w:r>
      <w:r w:rsidR="00E83D6B">
        <w:rPr>
          <w:rFonts w:ascii="Times New Roman" w:eastAsia="Arial" w:hAnsi="Times New Roman" w:cs="Times New Roman"/>
          <w:sz w:val="24"/>
          <w:szCs w:val="24"/>
          <w:lang w:val="en-CA"/>
        </w:rPr>
        <w:t>the</w:t>
      </w:r>
      <w:r w:rsidR="000B19EE">
        <w:rPr>
          <w:rFonts w:ascii="Times New Roman" w:eastAsia="Arial" w:hAnsi="Times New Roman" w:cs="Times New Roman"/>
          <w:sz w:val="24"/>
          <w:szCs w:val="24"/>
          <w:lang w:val="en-CA"/>
        </w:rPr>
        <w:t xml:space="preserve"> increase in EL’s cost of sales</w:t>
      </w:r>
      <w:r w:rsidR="00377D41">
        <w:rPr>
          <w:rFonts w:ascii="Times New Roman" w:eastAsia="Arial" w:hAnsi="Times New Roman" w:cs="Times New Roman"/>
          <w:sz w:val="24"/>
          <w:szCs w:val="24"/>
          <w:lang w:val="en-CA"/>
        </w:rPr>
        <w:t xml:space="preserve"> </w:t>
      </w:r>
      <w:r w:rsidR="00E83D6B">
        <w:rPr>
          <w:rFonts w:ascii="Times New Roman" w:eastAsia="Arial" w:hAnsi="Times New Roman" w:cs="Times New Roman"/>
          <w:sz w:val="24"/>
          <w:szCs w:val="24"/>
          <w:lang w:val="en-CA"/>
        </w:rPr>
        <w:t xml:space="preserve">was larger than the increase </w:t>
      </w:r>
      <w:r w:rsidR="001F2CF7">
        <w:rPr>
          <w:rFonts w:ascii="Times New Roman" w:eastAsia="Arial" w:hAnsi="Times New Roman" w:cs="Times New Roman"/>
          <w:sz w:val="24"/>
          <w:szCs w:val="24"/>
          <w:lang w:val="en-CA"/>
        </w:rPr>
        <w:t>in</w:t>
      </w:r>
      <w:r w:rsidR="00E83D6B">
        <w:rPr>
          <w:rFonts w:ascii="Times New Roman" w:eastAsia="Arial" w:hAnsi="Times New Roman" w:cs="Times New Roman"/>
          <w:sz w:val="24"/>
          <w:szCs w:val="24"/>
          <w:lang w:val="en-CA"/>
        </w:rPr>
        <w:t xml:space="preserve"> EL’s revenue </w:t>
      </w:r>
      <w:r w:rsidR="000A5C56">
        <w:rPr>
          <w:rFonts w:ascii="Times New Roman" w:eastAsia="Arial" w:hAnsi="Times New Roman" w:cs="Times New Roman"/>
          <w:sz w:val="24"/>
          <w:szCs w:val="24"/>
          <w:lang w:val="en-CA"/>
        </w:rPr>
        <w:t xml:space="preserve">last year. </w:t>
      </w:r>
      <w:r w:rsidR="00EE6076">
        <w:rPr>
          <w:rFonts w:ascii="Times New Roman" w:eastAsia="Arial" w:hAnsi="Times New Roman" w:cs="Times New Roman"/>
          <w:sz w:val="24"/>
          <w:szCs w:val="24"/>
          <w:lang w:val="en-CA"/>
        </w:rPr>
        <w:t xml:space="preserve">The good news was that </w:t>
      </w:r>
      <w:r w:rsidR="007065C1">
        <w:rPr>
          <w:rFonts w:ascii="Times New Roman" w:eastAsia="Arial" w:hAnsi="Times New Roman" w:cs="Times New Roman"/>
          <w:sz w:val="24"/>
          <w:szCs w:val="24"/>
          <w:lang w:val="en-CA"/>
        </w:rPr>
        <w:t>the cosmetics</w:t>
      </w:r>
      <w:r w:rsidR="001A0FF7">
        <w:rPr>
          <w:rFonts w:ascii="Times New Roman" w:eastAsia="Arial" w:hAnsi="Times New Roman" w:cs="Times New Roman"/>
          <w:sz w:val="24"/>
          <w:szCs w:val="24"/>
          <w:lang w:val="en-CA"/>
        </w:rPr>
        <w:t xml:space="preserve"> industry</w:t>
      </w:r>
      <w:r w:rsidR="009D75A4">
        <w:rPr>
          <w:rFonts w:ascii="Times New Roman" w:eastAsia="Arial" w:hAnsi="Times New Roman" w:cs="Times New Roman"/>
          <w:sz w:val="24"/>
          <w:szCs w:val="24"/>
          <w:lang w:val="en-CA"/>
        </w:rPr>
        <w:t>’s</w:t>
      </w:r>
      <w:r w:rsidR="001A0FF7">
        <w:rPr>
          <w:rFonts w:ascii="Times New Roman" w:eastAsia="Arial" w:hAnsi="Times New Roman" w:cs="Times New Roman"/>
          <w:sz w:val="24"/>
          <w:szCs w:val="24"/>
          <w:lang w:val="en-CA"/>
        </w:rPr>
        <w:t xml:space="preserve"> </w:t>
      </w:r>
      <w:r w:rsidR="009D75A4">
        <w:rPr>
          <w:rFonts w:ascii="Times New Roman" w:eastAsia="Arial" w:hAnsi="Times New Roman" w:cs="Times New Roman"/>
          <w:sz w:val="24"/>
          <w:szCs w:val="24"/>
          <w:lang w:val="en-CA"/>
        </w:rPr>
        <w:t xml:space="preserve">gross margin </w:t>
      </w:r>
      <w:r w:rsidR="001A0FF7">
        <w:rPr>
          <w:rFonts w:ascii="Times New Roman" w:eastAsia="Arial" w:hAnsi="Times New Roman" w:cs="Times New Roman"/>
          <w:sz w:val="24"/>
          <w:szCs w:val="24"/>
          <w:lang w:val="en-CA"/>
        </w:rPr>
        <w:t xml:space="preserve">average was only 46%. </w:t>
      </w:r>
      <w:r w:rsidR="00D73EC8">
        <w:rPr>
          <w:rFonts w:ascii="Times New Roman" w:eastAsia="Arial" w:hAnsi="Times New Roman" w:cs="Times New Roman"/>
          <w:sz w:val="24"/>
          <w:szCs w:val="24"/>
          <w:lang w:val="en-CA"/>
        </w:rPr>
        <w:t xml:space="preserve">EL’s gross margin was still </w:t>
      </w:r>
      <w:r w:rsidR="002A168A">
        <w:rPr>
          <w:rFonts w:ascii="Times New Roman" w:eastAsia="Arial" w:hAnsi="Times New Roman" w:cs="Times New Roman"/>
          <w:sz w:val="24"/>
          <w:szCs w:val="24"/>
          <w:lang w:val="en-CA"/>
        </w:rPr>
        <w:t xml:space="preserve">30% above the industry average. </w:t>
      </w:r>
      <w:r w:rsidR="00534968">
        <w:rPr>
          <w:rFonts w:ascii="Times New Roman" w:eastAsia="Arial" w:hAnsi="Times New Roman" w:cs="Times New Roman"/>
          <w:sz w:val="24"/>
          <w:szCs w:val="24"/>
          <w:lang w:val="en-CA"/>
        </w:rPr>
        <w:t xml:space="preserve">For the SG&amp;A ratio, </w:t>
      </w:r>
      <w:r w:rsidR="00195398">
        <w:rPr>
          <w:rFonts w:ascii="Times New Roman" w:eastAsia="Arial" w:hAnsi="Times New Roman" w:cs="Times New Roman"/>
          <w:sz w:val="24"/>
          <w:szCs w:val="24"/>
          <w:lang w:val="en-CA"/>
        </w:rPr>
        <w:t xml:space="preserve">it was </w:t>
      </w:r>
      <w:r w:rsidR="007E662E">
        <w:rPr>
          <w:rFonts w:ascii="Times New Roman" w:eastAsia="Arial" w:hAnsi="Times New Roman" w:cs="Times New Roman"/>
          <w:sz w:val="24"/>
          <w:szCs w:val="24"/>
          <w:lang w:val="en-CA"/>
        </w:rPr>
        <w:t>a d</w:t>
      </w:r>
      <w:r w:rsidR="005B7471">
        <w:rPr>
          <w:rFonts w:ascii="Times New Roman" w:eastAsia="Arial" w:hAnsi="Times New Roman" w:cs="Times New Roman"/>
          <w:sz w:val="24"/>
          <w:szCs w:val="24"/>
          <w:lang w:val="en-CA"/>
        </w:rPr>
        <w:t>eclining</w:t>
      </w:r>
      <w:r w:rsidR="001313A9">
        <w:rPr>
          <w:rFonts w:ascii="Times New Roman" w:eastAsia="Arial" w:hAnsi="Times New Roman" w:cs="Times New Roman"/>
          <w:sz w:val="24"/>
          <w:szCs w:val="24"/>
          <w:lang w:val="en-CA"/>
        </w:rPr>
        <w:t xml:space="preserve"> turn which </w:t>
      </w:r>
      <w:r w:rsidR="005B7471">
        <w:rPr>
          <w:rFonts w:ascii="Times New Roman" w:eastAsia="Arial" w:hAnsi="Times New Roman" w:cs="Times New Roman"/>
          <w:sz w:val="24"/>
          <w:szCs w:val="24"/>
          <w:lang w:val="en-CA"/>
        </w:rPr>
        <w:t xml:space="preserve">dropped from </w:t>
      </w:r>
      <w:r w:rsidR="00C33DAE">
        <w:rPr>
          <w:rFonts w:ascii="Times New Roman" w:eastAsia="Arial" w:hAnsi="Times New Roman" w:cs="Times New Roman"/>
          <w:sz w:val="24"/>
          <w:szCs w:val="24"/>
          <w:lang w:val="en-CA"/>
        </w:rPr>
        <w:t>63.2% to 59.6%</w:t>
      </w:r>
      <w:r w:rsidR="00E06560">
        <w:rPr>
          <w:rFonts w:ascii="Times New Roman" w:eastAsia="Arial" w:hAnsi="Times New Roman" w:cs="Times New Roman"/>
          <w:sz w:val="24"/>
          <w:szCs w:val="24"/>
          <w:lang w:val="en-CA"/>
        </w:rPr>
        <w:t xml:space="preserve"> in the past three years. </w:t>
      </w:r>
    </w:p>
    <w:p w14:paraId="1FBD08C0" w14:textId="77777777" w:rsidR="00554FFF" w:rsidRDefault="00E32F7E" w:rsidP="00CE5E27">
      <w:pPr>
        <w:rPr>
          <w:rFonts w:ascii="Times New Roman" w:eastAsia="Arial" w:hAnsi="Times New Roman" w:cs="Times New Roman"/>
          <w:sz w:val="24"/>
          <w:szCs w:val="24"/>
          <w:lang w:val="en-CA"/>
        </w:rPr>
      </w:pPr>
      <w:r>
        <w:rPr>
          <w:rFonts w:ascii="Times New Roman" w:eastAsia="Arial" w:hAnsi="Times New Roman" w:cs="Times New Roman"/>
          <w:sz w:val="24"/>
          <w:szCs w:val="24"/>
          <w:lang w:val="en-CA"/>
        </w:rPr>
        <w:t xml:space="preserve">The industry </w:t>
      </w:r>
      <w:r w:rsidR="00565676">
        <w:rPr>
          <w:rFonts w:ascii="Times New Roman" w:eastAsia="Arial" w:hAnsi="Times New Roman" w:cs="Times New Roman"/>
          <w:sz w:val="24"/>
          <w:szCs w:val="24"/>
          <w:lang w:val="en-CA"/>
        </w:rPr>
        <w:t xml:space="preserve">return on asset ratio average was </w:t>
      </w:r>
      <w:r w:rsidR="00830949">
        <w:rPr>
          <w:rFonts w:ascii="Times New Roman" w:eastAsia="Arial" w:hAnsi="Times New Roman" w:cs="Times New Roman"/>
          <w:sz w:val="24"/>
          <w:szCs w:val="24"/>
          <w:lang w:val="en-CA"/>
        </w:rPr>
        <w:t>5.6%.</w:t>
      </w:r>
      <w:r w:rsidR="002D2855">
        <w:rPr>
          <w:rFonts w:ascii="Times New Roman" w:eastAsia="Arial" w:hAnsi="Times New Roman" w:cs="Times New Roman"/>
          <w:sz w:val="24"/>
          <w:szCs w:val="24"/>
          <w:lang w:val="en-CA"/>
        </w:rPr>
        <w:t xml:space="preserve"> </w:t>
      </w:r>
      <w:r w:rsidR="007D541B">
        <w:rPr>
          <w:rFonts w:ascii="Times New Roman" w:eastAsia="Arial" w:hAnsi="Times New Roman" w:cs="Times New Roman"/>
          <w:sz w:val="24"/>
          <w:szCs w:val="24"/>
          <w:lang w:val="en-CA"/>
        </w:rPr>
        <w:t xml:space="preserve">EL’s ROA ratio was </w:t>
      </w:r>
      <w:r w:rsidR="00B20A4E">
        <w:rPr>
          <w:rFonts w:ascii="Times New Roman" w:eastAsia="Arial" w:hAnsi="Times New Roman" w:cs="Times New Roman"/>
          <w:sz w:val="24"/>
          <w:szCs w:val="24"/>
          <w:lang w:val="en-CA"/>
        </w:rPr>
        <w:t>much higher than the industry</w:t>
      </w:r>
      <w:r w:rsidR="0037438E">
        <w:rPr>
          <w:rFonts w:ascii="Times New Roman" w:eastAsia="Arial" w:hAnsi="Times New Roman" w:cs="Times New Roman"/>
          <w:sz w:val="24"/>
          <w:szCs w:val="24"/>
          <w:lang w:val="en-CA"/>
        </w:rPr>
        <w:t xml:space="preserve"> average by </w:t>
      </w:r>
      <w:r w:rsidR="007671B8">
        <w:rPr>
          <w:rFonts w:ascii="Times New Roman" w:eastAsia="Arial" w:hAnsi="Times New Roman" w:cs="Times New Roman"/>
          <w:sz w:val="24"/>
          <w:szCs w:val="24"/>
          <w:lang w:val="en-CA"/>
        </w:rPr>
        <w:t>over 25%</w:t>
      </w:r>
      <w:r w:rsidR="00A27637">
        <w:rPr>
          <w:rFonts w:ascii="Times New Roman" w:eastAsia="Arial" w:hAnsi="Times New Roman" w:cs="Times New Roman"/>
          <w:sz w:val="24"/>
          <w:szCs w:val="24"/>
          <w:lang w:val="en-CA"/>
        </w:rPr>
        <w:t xml:space="preserve">. </w:t>
      </w:r>
      <w:r w:rsidR="00FA7E04">
        <w:rPr>
          <w:rFonts w:ascii="Times New Roman" w:eastAsia="Arial" w:hAnsi="Times New Roman" w:cs="Times New Roman"/>
          <w:sz w:val="24"/>
          <w:szCs w:val="24"/>
          <w:lang w:val="en-CA"/>
        </w:rPr>
        <w:t xml:space="preserve"> </w:t>
      </w:r>
      <w:r w:rsidR="002612C7">
        <w:rPr>
          <w:rFonts w:ascii="Times New Roman" w:eastAsia="Arial" w:hAnsi="Times New Roman" w:cs="Times New Roman"/>
          <w:sz w:val="24"/>
          <w:szCs w:val="24"/>
          <w:lang w:val="en-CA"/>
        </w:rPr>
        <w:t xml:space="preserve">Its total debt to equity </w:t>
      </w:r>
      <w:r w:rsidR="00325424">
        <w:rPr>
          <w:rFonts w:ascii="Times New Roman" w:eastAsia="Arial" w:hAnsi="Times New Roman" w:cs="Times New Roman"/>
          <w:sz w:val="24"/>
          <w:szCs w:val="24"/>
          <w:lang w:val="en-CA"/>
        </w:rPr>
        <w:t>only inclined by 0.01</w:t>
      </w:r>
      <w:r w:rsidR="004A6558">
        <w:rPr>
          <w:rFonts w:ascii="Times New Roman" w:eastAsia="Arial" w:hAnsi="Times New Roman" w:cs="Times New Roman"/>
          <w:sz w:val="24"/>
          <w:szCs w:val="24"/>
          <w:lang w:val="en-CA"/>
        </w:rPr>
        <w:t xml:space="preserve"> each year</w:t>
      </w:r>
      <w:r w:rsidR="008B04E1">
        <w:rPr>
          <w:rFonts w:ascii="Times New Roman" w:eastAsia="Arial" w:hAnsi="Times New Roman" w:cs="Times New Roman"/>
          <w:sz w:val="24"/>
          <w:szCs w:val="24"/>
          <w:lang w:val="en-CA"/>
        </w:rPr>
        <w:t xml:space="preserve"> from 0.32 to 0.34</w:t>
      </w:r>
      <w:r w:rsidR="000B2E21">
        <w:rPr>
          <w:rFonts w:ascii="Times New Roman" w:eastAsia="Arial" w:hAnsi="Times New Roman" w:cs="Times New Roman"/>
          <w:sz w:val="24"/>
          <w:szCs w:val="24"/>
          <w:lang w:val="en-CA"/>
        </w:rPr>
        <w:t xml:space="preserve">, meaning that </w:t>
      </w:r>
      <w:r w:rsidR="00A44AAF">
        <w:rPr>
          <w:rFonts w:ascii="Times New Roman" w:eastAsia="Arial" w:hAnsi="Times New Roman" w:cs="Times New Roman"/>
          <w:sz w:val="24"/>
          <w:szCs w:val="24"/>
          <w:lang w:val="en-CA"/>
        </w:rPr>
        <w:t xml:space="preserve">EL’s did not borrow much from </w:t>
      </w:r>
      <w:r w:rsidR="00795BF4">
        <w:rPr>
          <w:rFonts w:ascii="Times New Roman" w:eastAsia="Arial" w:hAnsi="Times New Roman" w:cs="Times New Roman"/>
          <w:sz w:val="24"/>
          <w:szCs w:val="24"/>
          <w:lang w:val="en-CA"/>
        </w:rPr>
        <w:t xml:space="preserve">bank loan than its investors. </w:t>
      </w:r>
      <w:r w:rsidR="00245C93">
        <w:rPr>
          <w:rFonts w:ascii="Times New Roman" w:eastAsia="Arial" w:hAnsi="Times New Roman" w:cs="Times New Roman"/>
          <w:sz w:val="24"/>
          <w:szCs w:val="24"/>
          <w:lang w:val="en-CA"/>
        </w:rPr>
        <w:t xml:space="preserve">The </w:t>
      </w:r>
      <w:r w:rsidR="00C867B6">
        <w:rPr>
          <w:rFonts w:ascii="Times New Roman" w:eastAsia="Arial" w:hAnsi="Times New Roman" w:cs="Times New Roman"/>
          <w:sz w:val="24"/>
          <w:szCs w:val="24"/>
          <w:lang w:val="en-CA"/>
        </w:rPr>
        <w:t xml:space="preserve">total debt to asset ratio was </w:t>
      </w:r>
      <w:r w:rsidR="00AE6579">
        <w:rPr>
          <w:rFonts w:ascii="Times New Roman" w:eastAsia="Arial" w:hAnsi="Times New Roman" w:cs="Times New Roman"/>
          <w:sz w:val="24"/>
          <w:szCs w:val="24"/>
          <w:lang w:val="en-CA"/>
        </w:rPr>
        <w:t>decreasing in the past three years from 0.53 to</w:t>
      </w:r>
      <w:r w:rsidR="00D90816">
        <w:rPr>
          <w:rFonts w:ascii="Times New Roman" w:eastAsia="Arial" w:hAnsi="Times New Roman" w:cs="Times New Roman"/>
          <w:sz w:val="24"/>
          <w:szCs w:val="24"/>
          <w:lang w:val="en-CA"/>
        </w:rPr>
        <w:t xml:space="preserve"> 0.46.</w:t>
      </w:r>
    </w:p>
    <w:p w14:paraId="3A9CE31B" w14:textId="23B75AC5" w:rsidR="00252802" w:rsidRPr="00CE5E27" w:rsidRDefault="00916C10" w:rsidP="00CE5E27">
      <w:pPr>
        <w:rPr>
          <w:rFonts w:ascii="Times New Roman" w:eastAsia="Arial" w:hAnsi="Times New Roman" w:cs="Times New Roman"/>
          <w:sz w:val="24"/>
          <w:szCs w:val="24"/>
          <w:lang w:val="en-CA"/>
        </w:rPr>
      </w:pPr>
      <w:r>
        <w:rPr>
          <w:rFonts w:ascii="Times New Roman" w:eastAsia="Arial" w:hAnsi="Times New Roman" w:cs="Times New Roman"/>
          <w:sz w:val="24"/>
          <w:szCs w:val="24"/>
          <w:lang w:val="en-CA"/>
        </w:rPr>
        <w:t xml:space="preserve">The current ratio of EL also </w:t>
      </w:r>
      <w:r w:rsidR="009A5A18">
        <w:rPr>
          <w:rFonts w:ascii="Times New Roman" w:eastAsia="Arial" w:hAnsi="Times New Roman" w:cs="Times New Roman"/>
          <w:sz w:val="24"/>
          <w:szCs w:val="24"/>
          <w:lang w:val="en-CA"/>
        </w:rPr>
        <w:t xml:space="preserve">slowly dropped over the years from 3.8 to 2.71. </w:t>
      </w:r>
      <w:r w:rsidR="00F6377D">
        <w:rPr>
          <w:rFonts w:ascii="Times New Roman" w:eastAsia="Arial" w:hAnsi="Times New Roman" w:cs="Times New Roman"/>
          <w:sz w:val="24"/>
          <w:szCs w:val="24"/>
          <w:lang w:val="en-CA"/>
        </w:rPr>
        <w:t xml:space="preserve">although the </w:t>
      </w:r>
      <w:r w:rsidR="003917AD">
        <w:rPr>
          <w:rFonts w:ascii="Times New Roman" w:eastAsia="Arial" w:hAnsi="Times New Roman" w:cs="Times New Roman"/>
          <w:sz w:val="24"/>
          <w:szCs w:val="24"/>
          <w:lang w:val="en-CA"/>
        </w:rPr>
        <w:t>one-point</w:t>
      </w:r>
      <w:r w:rsidR="00F6377D">
        <w:rPr>
          <w:rFonts w:ascii="Times New Roman" w:eastAsia="Arial" w:hAnsi="Times New Roman" w:cs="Times New Roman"/>
          <w:sz w:val="24"/>
          <w:szCs w:val="24"/>
          <w:lang w:val="en-CA"/>
        </w:rPr>
        <w:t xml:space="preserve"> change from 2018 to 2019, EL was still above the industry </w:t>
      </w:r>
      <w:r w:rsidR="002F5C70">
        <w:rPr>
          <w:rFonts w:ascii="Times New Roman" w:eastAsia="Arial" w:hAnsi="Times New Roman" w:cs="Times New Roman"/>
          <w:sz w:val="24"/>
          <w:szCs w:val="24"/>
          <w:lang w:val="en-CA"/>
        </w:rPr>
        <w:t xml:space="preserve">average (1.88) by one point. </w:t>
      </w:r>
      <w:r w:rsidR="0044524F">
        <w:rPr>
          <w:rFonts w:ascii="Times New Roman" w:eastAsia="Arial" w:hAnsi="Times New Roman" w:cs="Times New Roman"/>
          <w:sz w:val="24"/>
          <w:szCs w:val="24"/>
          <w:lang w:val="en-CA"/>
        </w:rPr>
        <w:t xml:space="preserve">The quick ratio of EL fluctuated from 2.59 to </w:t>
      </w:r>
      <w:r w:rsidR="00EC1857">
        <w:rPr>
          <w:rFonts w:ascii="Times New Roman" w:eastAsia="Arial" w:hAnsi="Times New Roman" w:cs="Times New Roman"/>
          <w:sz w:val="24"/>
          <w:szCs w:val="24"/>
          <w:lang w:val="en-CA"/>
        </w:rPr>
        <w:t xml:space="preserve">1.91 </w:t>
      </w:r>
      <w:r w:rsidR="00AF6C19">
        <w:rPr>
          <w:rFonts w:ascii="Times New Roman" w:eastAsia="Arial" w:hAnsi="Times New Roman" w:cs="Times New Roman"/>
          <w:sz w:val="24"/>
          <w:szCs w:val="24"/>
          <w:lang w:val="en-CA"/>
        </w:rPr>
        <w:t xml:space="preserve">in the past three years. </w:t>
      </w:r>
      <w:r w:rsidR="00FF19B0">
        <w:rPr>
          <w:rFonts w:ascii="Times New Roman" w:eastAsia="Arial" w:hAnsi="Times New Roman" w:cs="Times New Roman"/>
          <w:sz w:val="24"/>
          <w:szCs w:val="24"/>
          <w:lang w:val="en-CA"/>
        </w:rPr>
        <w:t>Similar trends also showed in its account receivable turnover</w:t>
      </w:r>
      <w:r w:rsidR="001668C2">
        <w:rPr>
          <w:rFonts w:ascii="Times New Roman" w:eastAsia="Arial" w:hAnsi="Times New Roman" w:cs="Times New Roman"/>
          <w:sz w:val="24"/>
          <w:szCs w:val="24"/>
          <w:lang w:val="en-CA"/>
        </w:rPr>
        <w:t>. The ratio</w:t>
      </w:r>
      <w:r w:rsidR="00BA1536">
        <w:rPr>
          <w:rFonts w:ascii="Times New Roman" w:eastAsia="Arial" w:hAnsi="Times New Roman" w:cs="Times New Roman"/>
          <w:sz w:val="24"/>
          <w:szCs w:val="24"/>
          <w:lang w:val="en-CA"/>
        </w:rPr>
        <w:t xml:space="preserve"> </w:t>
      </w:r>
      <w:r w:rsidR="009E50EB">
        <w:rPr>
          <w:rFonts w:ascii="Times New Roman" w:eastAsia="Arial" w:hAnsi="Times New Roman" w:cs="Times New Roman"/>
          <w:sz w:val="24"/>
          <w:szCs w:val="24"/>
          <w:lang w:val="en-CA"/>
        </w:rPr>
        <w:t xml:space="preserve">shifted between </w:t>
      </w:r>
      <w:r w:rsidR="005442CA">
        <w:rPr>
          <w:rFonts w:ascii="Times New Roman" w:eastAsia="Arial" w:hAnsi="Times New Roman" w:cs="Times New Roman"/>
          <w:sz w:val="24"/>
          <w:szCs w:val="24"/>
          <w:lang w:val="en-CA"/>
        </w:rPr>
        <w:t>8.48 and 8.96</w:t>
      </w:r>
      <w:r w:rsidR="00E375BD">
        <w:rPr>
          <w:rFonts w:ascii="Times New Roman" w:eastAsia="Arial" w:hAnsi="Times New Roman" w:cs="Times New Roman"/>
          <w:sz w:val="24"/>
          <w:szCs w:val="24"/>
          <w:lang w:val="en-CA"/>
        </w:rPr>
        <w:t xml:space="preserve">. </w:t>
      </w:r>
      <w:r w:rsidR="00654052">
        <w:rPr>
          <w:rFonts w:ascii="Times New Roman" w:eastAsia="Arial" w:hAnsi="Times New Roman" w:cs="Times New Roman"/>
          <w:sz w:val="24"/>
          <w:szCs w:val="24"/>
          <w:lang w:val="en-CA"/>
        </w:rPr>
        <w:t xml:space="preserve">In 2018, </w:t>
      </w:r>
      <w:r w:rsidR="001C75A5">
        <w:rPr>
          <w:rFonts w:ascii="Times New Roman" w:eastAsia="Arial" w:hAnsi="Times New Roman" w:cs="Times New Roman"/>
          <w:sz w:val="24"/>
          <w:szCs w:val="24"/>
          <w:lang w:val="en-CA"/>
        </w:rPr>
        <w:t>the account receivable</w:t>
      </w:r>
      <w:r w:rsidR="001F2CF7">
        <w:rPr>
          <w:rFonts w:ascii="Times New Roman" w:eastAsia="Arial" w:hAnsi="Times New Roman" w:cs="Times New Roman"/>
          <w:sz w:val="24"/>
          <w:szCs w:val="24"/>
          <w:lang w:val="en-CA"/>
        </w:rPr>
        <w:t xml:space="preserve"> (9.50)</w:t>
      </w:r>
      <w:r w:rsidR="001C75A5">
        <w:rPr>
          <w:rFonts w:ascii="Times New Roman" w:eastAsia="Arial" w:hAnsi="Times New Roman" w:cs="Times New Roman"/>
          <w:sz w:val="24"/>
          <w:szCs w:val="24"/>
          <w:lang w:val="en-CA"/>
        </w:rPr>
        <w:t xml:space="preserve"> </w:t>
      </w:r>
      <w:r w:rsidR="00BE6BEF">
        <w:rPr>
          <w:rFonts w:ascii="Times New Roman" w:eastAsia="Arial" w:hAnsi="Times New Roman" w:cs="Times New Roman"/>
          <w:sz w:val="24"/>
          <w:szCs w:val="24"/>
          <w:lang w:val="en-CA"/>
        </w:rPr>
        <w:t xml:space="preserve">was the </w:t>
      </w:r>
      <w:r w:rsidR="00644242">
        <w:rPr>
          <w:rFonts w:ascii="Times New Roman" w:eastAsia="Arial" w:hAnsi="Times New Roman" w:cs="Times New Roman"/>
          <w:sz w:val="24"/>
          <w:szCs w:val="24"/>
          <w:lang w:val="en-CA"/>
        </w:rPr>
        <w:t xml:space="preserve">three-year highest. </w:t>
      </w:r>
      <w:r w:rsidR="00577601">
        <w:rPr>
          <w:rFonts w:ascii="Times New Roman" w:eastAsia="Arial" w:hAnsi="Times New Roman" w:cs="Times New Roman"/>
          <w:sz w:val="24"/>
          <w:szCs w:val="24"/>
          <w:lang w:val="en-CA"/>
        </w:rPr>
        <w:t>Compared to the industry</w:t>
      </w:r>
      <w:r w:rsidR="00732927">
        <w:rPr>
          <w:rFonts w:ascii="Times New Roman" w:eastAsia="Arial" w:hAnsi="Times New Roman" w:cs="Times New Roman"/>
          <w:sz w:val="24"/>
          <w:szCs w:val="24"/>
          <w:lang w:val="en-CA"/>
        </w:rPr>
        <w:t xml:space="preserve">, EL was </w:t>
      </w:r>
      <w:r w:rsidR="00DB01A4">
        <w:rPr>
          <w:rFonts w:ascii="Times New Roman" w:eastAsia="Arial" w:hAnsi="Times New Roman" w:cs="Times New Roman"/>
          <w:sz w:val="24"/>
          <w:szCs w:val="24"/>
          <w:lang w:val="en-CA"/>
        </w:rPr>
        <w:t>four points above the industry ave</w:t>
      </w:r>
      <w:r w:rsidR="00C91ECF">
        <w:rPr>
          <w:rFonts w:ascii="Times New Roman" w:eastAsia="Arial" w:hAnsi="Times New Roman" w:cs="Times New Roman"/>
          <w:sz w:val="24"/>
          <w:szCs w:val="24"/>
          <w:lang w:val="en-CA"/>
        </w:rPr>
        <w:t>rage (4.2).</w:t>
      </w:r>
      <w:r w:rsidR="003976FD">
        <w:rPr>
          <w:rFonts w:ascii="Times New Roman" w:eastAsia="Arial" w:hAnsi="Times New Roman" w:cs="Times New Roman"/>
          <w:sz w:val="24"/>
          <w:szCs w:val="24"/>
          <w:lang w:val="en-CA"/>
        </w:rPr>
        <w:t xml:space="preserve"> </w:t>
      </w:r>
      <w:r w:rsidR="003976FD">
        <w:rPr>
          <w:rFonts w:ascii="Times New Roman" w:eastAsia="Arial" w:hAnsi="Times New Roman" w:cs="Times New Roman"/>
          <w:sz w:val="24"/>
          <w:szCs w:val="24"/>
        </w:rPr>
        <w:t>(More detailed numbers can be found in the supplement document of Pistol Shrimp Financial portfolio – financial anlysis.xlsx)</w:t>
      </w:r>
    </w:p>
    <w:p w14:paraId="3AF14AD8" w14:textId="77777777" w:rsidR="00D152C8" w:rsidRDefault="00D152C8" w:rsidP="55039468">
      <w:pPr>
        <w:rPr>
          <w:rFonts w:ascii="Times New Roman" w:eastAsia="Arial" w:hAnsi="Times New Roman" w:cs="Times New Roman"/>
          <w:b/>
          <w:bCs/>
          <w:sz w:val="28"/>
          <w:szCs w:val="28"/>
        </w:rPr>
      </w:pPr>
    </w:p>
    <w:p w14:paraId="05603507" w14:textId="0B724C99" w:rsidR="3214C1D2" w:rsidRPr="005B0422" w:rsidRDefault="3214C1D2" w:rsidP="005B0422">
      <w:pPr>
        <w:pStyle w:val="Heading1"/>
        <w:rPr>
          <w:rFonts w:ascii="Times New Roman" w:hAnsi="Times New Roman" w:cs="Times New Roman"/>
          <w:b/>
          <w:bCs/>
        </w:rPr>
      </w:pPr>
      <w:r w:rsidRPr="005B0422">
        <w:rPr>
          <w:rFonts w:ascii="Times New Roman" w:hAnsi="Times New Roman" w:cs="Times New Roman"/>
          <w:b/>
          <w:bCs/>
        </w:rPr>
        <w:t>Company Analysis</w:t>
      </w:r>
    </w:p>
    <w:p w14:paraId="0B3C81BB" w14:textId="1DE2A49E" w:rsidR="3214C1D2" w:rsidRPr="005B0422" w:rsidRDefault="3214C1D2" w:rsidP="005B0422">
      <w:pPr>
        <w:pStyle w:val="Heading2"/>
        <w:rPr>
          <w:rFonts w:ascii="Times New Roman" w:hAnsi="Times New Roman" w:cs="Times New Roman"/>
          <w:i/>
          <w:iCs/>
        </w:rPr>
      </w:pPr>
      <w:r w:rsidRPr="005B0422">
        <w:rPr>
          <w:rFonts w:ascii="Times New Roman" w:hAnsi="Times New Roman" w:cs="Times New Roman"/>
          <w:i/>
          <w:iCs/>
        </w:rPr>
        <w:t>Electronic Arts Inc.</w:t>
      </w:r>
    </w:p>
    <w:p w14:paraId="1AD208E2" w14:textId="25BD3622" w:rsidR="00AD5647" w:rsidRDefault="00CD7503" w:rsidP="55039468">
      <w:pPr>
        <w:rPr>
          <w:rFonts w:ascii="Times New Roman" w:eastAsia="Arial" w:hAnsi="Times New Roman" w:cs="Times New Roman"/>
          <w:sz w:val="24"/>
          <w:szCs w:val="24"/>
        </w:rPr>
      </w:pPr>
      <w:r>
        <w:rPr>
          <w:rFonts w:ascii="Times New Roman" w:eastAsia="Arial" w:hAnsi="Times New Roman" w:cs="Times New Roman"/>
          <w:sz w:val="24"/>
          <w:szCs w:val="24"/>
        </w:rPr>
        <w:t>EA was founded in 198</w:t>
      </w:r>
      <w:r w:rsidR="00B61B8F">
        <w:rPr>
          <w:rFonts w:ascii="Times New Roman" w:eastAsia="Arial" w:hAnsi="Times New Roman" w:cs="Times New Roman"/>
          <w:sz w:val="24"/>
          <w:szCs w:val="24"/>
        </w:rPr>
        <w:t>2</w:t>
      </w:r>
      <w:r w:rsidR="00FD38AF">
        <w:rPr>
          <w:rFonts w:ascii="Times New Roman" w:eastAsia="Arial" w:hAnsi="Times New Roman" w:cs="Times New Roman"/>
          <w:sz w:val="24"/>
          <w:szCs w:val="24"/>
        </w:rPr>
        <w:t xml:space="preserve">. </w:t>
      </w:r>
      <w:proofErr w:type="gramStart"/>
      <w:r w:rsidR="00D665A5">
        <w:rPr>
          <w:rFonts w:ascii="Times New Roman" w:eastAsia="Arial" w:hAnsi="Times New Roman" w:cs="Times New Roman"/>
          <w:sz w:val="24"/>
          <w:szCs w:val="24"/>
        </w:rPr>
        <w:t>Its</w:t>
      </w:r>
      <w:proofErr w:type="gramEnd"/>
      <w:r w:rsidR="00E61948">
        <w:rPr>
          <w:rFonts w:ascii="Times New Roman" w:eastAsia="Arial" w:hAnsi="Times New Roman" w:cs="Times New Roman"/>
          <w:sz w:val="24"/>
          <w:szCs w:val="24"/>
        </w:rPr>
        <w:t xml:space="preserve"> headquarter</w:t>
      </w:r>
      <w:r w:rsidR="000B4D05">
        <w:rPr>
          <w:rFonts w:ascii="Times New Roman" w:eastAsia="Arial" w:hAnsi="Times New Roman" w:cs="Times New Roman"/>
          <w:sz w:val="24"/>
          <w:szCs w:val="24"/>
        </w:rPr>
        <w:t xml:space="preserve"> is in Redwood City, California. </w:t>
      </w:r>
      <w:r w:rsidR="00CC7C6E">
        <w:rPr>
          <w:rFonts w:ascii="Times New Roman" w:eastAsia="Arial" w:hAnsi="Times New Roman" w:cs="Times New Roman"/>
          <w:sz w:val="24"/>
          <w:szCs w:val="24"/>
        </w:rPr>
        <w:t>The</w:t>
      </w:r>
      <w:r w:rsidR="00641FCF">
        <w:rPr>
          <w:rFonts w:ascii="Times New Roman" w:eastAsia="Arial" w:hAnsi="Times New Roman" w:cs="Times New Roman"/>
          <w:sz w:val="24"/>
          <w:szCs w:val="24"/>
        </w:rPr>
        <w:t xml:space="preserve"> co</w:t>
      </w:r>
      <w:r w:rsidR="002F4B35">
        <w:rPr>
          <w:rFonts w:ascii="Times New Roman" w:eastAsia="Arial" w:hAnsi="Times New Roman" w:cs="Times New Roman"/>
          <w:sz w:val="24"/>
          <w:szCs w:val="24"/>
        </w:rPr>
        <w:t>mpany mainly de</w:t>
      </w:r>
      <w:r w:rsidR="00C47EA2">
        <w:rPr>
          <w:rFonts w:ascii="Times New Roman" w:eastAsia="Arial" w:hAnsi="Times New Roman" w:cs="Times New Roman"/>
          <w:sz w:val="24"/>
          <w:szCs w:val="24"/>
        </w:rPr>
        <w:t>velop, design, and produce different types of games to customers</w:t>
      </w:r>
      <w:r w:rsidR="00497A63">
        <w:rPr>
          <w:rFonts w:ascii="Times New Roman" w:eastAsia="Arial" w:hAnsi="Times New Roman" w:cs="Times New Roman"/>
          <w:sz w:val="24"/>
          <w:szCs w:val="24"/>
        </w:rPr>
        <w:t xml:space="preserve">. Its games now </w:t>
      </w:r>
      <w:r w:rsidR="00361AB5">
        <w:rPr>
          <w:rFonts w:ascii="Times New Roman" w:eastAsia="Arial" w:hAnsi="Times New Roman" w:cs="Times New Roman"/>
          <w:sz w:val="24"/>
          <w:szCs w:val="24"/>
        </w:rPr>
        <w:t>available</w:t>
      </w:r>
      <w:r w:rsidR="00497A63">
        <w:rPr>
          <w:rFonts w:ascii="Times New Roman" w:eastAsia="Arial" w:hAnsi="Times New Roman" w:cs="Times New Roman"/>
          <w:sz w:val="24"/>
          <w:szCs w:val="24"/>
        </w:rPr>
        <w:t xml:space="preserve"> on </w:t>
      </w:r>
      <w:r w:rsidR="00B55F25">
        <w:rPr>
          <w:rFonts w:ascii="Times New Roman" w:eastAsia="Arial" w:hAnsi="Times New Roman" w:cs="Times New Roman"/>
          <w:sz w:val="24"/>
          <w:szCs w:val="24"/>
        </w:rPr>
        <w:t>intern</w:t>
      </w:r>
      <w:r w:rsidR="008B7E23">
        <w:rPr>
          <w:rFonts w:ascii="Times New Roman" w:eastAsia="Arial" w:hAnsi="Times New Roman" w:cs="Times New Roman"/>
          <w:sz w:val="24"/>
          <w:szCs w:val="24"/>
        </w:rPr>
        <w:t>et-connected consoles (</w:t>
      </w:r>
      <w:r w:rsidR="00CF3332">
        <w:rPr>
          <w:rFonts w:ascii="Times New Roman" w:eastAsia="Arial" w:hAnsi="Times New Roman" w:cs="Times New Roman"/>
          <w:sz w:val="24"/>
          <w:szCs w:val="24"/>
        </w:rPr>
        <w:t>Xbox and</w:t>
      </w:r>
      <w:r w:rsidR="00F76F25">
        <w:rPr>
          <w:rFonts w:ascii="Times New Roman" w:eastAsia="Arial" w:hAnsi="Times New Roman" w:cs="Times New Roman"/>
          <w:sz w:val="24"/>
          <w:szCs w:val="24"/>
        </w:rPr>
        <w:t xml:space="preserve"> Play</w:t>
      </w:r>
      <w:r w:rsidR="00CF3332">
        <w:rPr>
          <w:rFonts w:ascii="Times New Roman" w:eastAsia="Arial" w:hAnsi="Times New Roman" w:cs="Times New Roman"/>
          <w:sz w:val="24"/>
          <w:szCs w:val="24"/>
        </w:rPr>
        <w:t>S</w:t>
      </w:r>
      <w:r w:rsidR="00F76F25">
        <w:rPr>
          <w:rFonts w:ascii="Times New Roman" w:eastAsia="Arial" w:hAnsi="Times New Roman" w:cs="Times New Roman"/>
          <w:sz w:val="24"/>
          <w:szCs w:val="24"/>
        </w:rPr>
        <w:t>tations</w:t>
      </w:r>
      <w:r w:rsidR="00CF3332">
        <w:rPr>
          <w:rFonts w:ascii="Times New Roman" w:eastAsia="Arial" w:hAnsi="Times New Roman" w:cs="Times New Roman"/>
          <w:sz w:val="24"/>
          <w:szCs w:val="24"/>
        </w:rPr>
        <w:t xml:space="preserve">), mobile devices and </w:t>
      </w:r>
      <w:r w:rsidR="002E1CD4">
        <w:rPr>
          <w:rFonts w:ascii="Times New Roman" w:eastAsia="Arial" w:hAnsi="Times New Roman" w:cs="Times New Roman"/>
          <w:sz w:val="24"/>
          <w:szCs w:val="24"/>
        </w:rPr>
        <w:t>PCs.</w:t>
      </w:r>
      <w:r w:rsidR="00651CE7">
        <w:rPr>
          <w:rFonts w:ascii="Times New Roman" w:eastAsia="Arial" w:hAnsi="Times New Roman" w:cs="Times New Roman"/>
          <w:sz w:val="24"/>
          <w:szCs w:val="24"/>
        </w:rPr>
        <w:t xml:space="preserve"> </w:t>
      </w:r>
      <w:r w:rsidR="00ED08CF">
        <w:rPr>
          <w:rFonts w:ascii="Times New Roman" w:eastAsia="Arial" w:hAnsi="Times New Roman" w:cs="Times New Roman"/>
          <w:sz w:val="24"/>
          <w:szCs w:val="24"/>
        </w:rPr>
        <w:t>As</w:t>
      </w:r>
      <w:r w:rsidR="004B2360">
        <w:rPr>
          <w:rFonts w:ascii="Times New Roman" w:eastAsia="Arial" w:hAnsi="Times New Roman" w:cs="Times New Roman"/>
          <w:sz w:val="24"/>
          <w:szCs w:val="24"/>
        </w:rPr>
        <w:t xml:space="preserve"> of</w:t>
      </w:r>
      <w:r w:rsidR="00ED08CF">
        <w:rPr>
          <w:rFonts w:ascii="Times New Roman" w:eastAsia="Arial" w:hAnsi="Times New Roman" w:cs="Times New Roman"/>
          <w:sz w:val="24"/>
          <w:szCs w:val="24"/>
        </w:rPr>
        <w:t xml:space="preserve"> today, there are more than 300 million </w:t>
      </w:r>
      <w:r w:rsidR="00A172C8">
        <w:rPr>
          <w:rFonts w:ascii="Times New Roman" w:eastAsia="Arial" w:hAnsi="Times New Roman" w:cs="Times New Roman"/>
          <w:sz w:val="24"/>
          <w:szCs w:val="24"/>
        </w:rPr>
        <w:t xml:space="preserve">EA </w:t>
      </w:r>
      <w:r w:rsidR="00C72C79">
        <w:rPr>
          <w:rFonts w:ascii="Times New Roman" w:eastAsia="Arial" w:hAnsi="Times New Roman" w:cs="Times New Roman"/>
          <w:sz w:val="24"/>
          <w:szCs w:val="24"/>
        </w:rPr>
        <w:t>gamers globally.</w:t>
      </w:r>
      <w:r w:rsidR="00AE49F2">
        <w:rPr>
          <w:rFonts w:ascii="Times New Roman" w:eastAsia="Arial" w:hAnsi="Times New Roman" w:cs="Times New Roman"/>
          <w:sz w:val="24"/>
          <w:szCs w:val="24"/>
        </w:rPr>
        <w:t xml:space="preserve"> Currently</w:t>
      </w:r>
      <w:r w:rsidR="00BA1AC1">
        <w:rPr>
          <w:rFonts w:ascii="Times New Roman" w:eastAsia="Arial" w:hAnsi="Times New Roman" w:cs="Times New Roman"/>
          <w:sz w:val="24"/>
          <w:szCs w:val="24"/>
        </w:rPr>
        <w:t xml:space="preserve">, there 19 EA’s studios around the world to develop, </w:t>
      </w:r>
      <w:r w:rsidR="00743273">
        <w:rPr>
          <w:rFonts w:ascii="Times New Roman" w:eastAsia="Arial" w:hAnsi="Times New Roman" w:cs="Times New Roman"/>
          <w:sz w:val="24"/>
          <w:szCs w:val="24"/>
        </w:rPr>
        <w:t>deliver games</w:t>
      </w:r>
      <w:r w:rsidR="009B53B8">
        <w:rPr>
          <w:rFonts w:ascii="Times New Roman" w:eastAsia="Arial" w:hAnsi="Times New Roman" w:cs="Times New Roman"/>
          <w:sz w:val="24"/>
          <w:szCs w:val="24"/>
        </w:rPr>
        <w:t xml:space="preserve"> to the customers.</w:t>
      </w:r>
      <w:r w:rsidR="00743273">
        <w:rPr>
          <w:rFonts w:ascii="Times New Roman" w:eastAsia="Arial" w:hAnsi="Times New Roman" w:cs="Times New Roman"/>
          <w:sz w:val="24"/>
          <w:szCs w:val="24"/>
        </w:rPr>
        <w:t xml:space="preserve"> </w:t>
      </w:r>
      <w:r w:rsidR="00D36345">
        <w:rPr>
          <w:rFonts w:ascii="Times New Roman" w:eastAsia="Arial" w:hAnsi="Times New Roman" w:cs="Times New Roman"/>
          <w:sz w:val="24"/>
          <w:szCs w:val="24"/>
        </w:rPr>
        <w:t xml:space="preserve">EA also holds </w:t>
      </w:r>
      <w:r w:rsidR="009548BE">
        <w:rPr>
          <w:rFonts w:ascii="Times New Roman" w:eastAsia="Arial" w:hAnsi="Times New Roman" w:cs="Times New Roman"/>
          <w:sz w:val="24"/>
          <w:szCs w:val="24"/>
        </w:rPr>
        <w:t xml:space="preserve">ownership of </w:t>
      </w:r>
      <w:r w:rsidR="00C839CE">
        <w:rPr>
          <w:rFonts w:ascii="Times New Roman" w:eastAsia="Arial" w:hAnsi="Times New Roman" w:cs="Times New Roman"/>
          <w:sz w:val="24"/>
          <w:szCs w:val="24"/>
        </w:rPr>
        <w:t>several</w:t>
      </w:r>
      <w:r w:rsidR="002469CC">
        <w:rPr>
          <w:rFonts w:ascii="Times New Roman" w:eastAsia="Arial" w:hAnsi="Times New Roman" w:cs="Times New Roman"/>
          <w:sz w:val="24"/>
          <w:szCs w:val="24"/>
        </w:rPr>
        <w:t xml:space="preserve"> classic games and the company started to make some </w:t>
      </w:r>
      <w:r w:rsidR="004B3436">
        <w:rPr>
          <w:rFonts w:ascii="Times New Roman" w:eastAsia="Arial" w:hAnsi="Times New Roman" w:cs="Times New Roman"/>
          <w:sz w:val="24"/>
          <w:szCs w:val="24"/>
        </w:rPr>
        <w:t>games available on mobile devices.</w:t>
      </w:r>
    </w:p>
    <w:p w14:paraId="0734E48D" w14:textId="77777777" w:rsidR="00DD34CA" w:rsidRPr="00AD5647" w:rsidRDefault="00DD34CA" w:rsidP="55039468">
      <w:pPr>
        <w:rPr>
          <w:rFonts w:ascii="Times New Roman" w:eastAsia="Arial" w:hAnsi="Times New Roman" w:cs="Times New Roman"/>
          <w:sz w:val="24"/>
          <w:szCs w:val="24"/>
        </w:rPr>
      </w:pPr>
    </w:p>
    <w:tbl>
      <w:tblPr>
        <w:tblStyle w:val="TableGrid"/>
        <w:tblW w:w="9640" w:type="dxa"/>
        <w:tblInd w:w="-147" w:type="dxa"/>
        <w:tblLook w:val="04A0" w:firstRow="1" w:lastRow="0" w:firstColumn="1" w:lastColumn="0" w:noHBand="0" w:noVBand="1"/>
      </w:tblPr>
      <w:tblGrid>
        <w:gridCol w:w="4822"/>
        <w:gridCol w:w="4818"/>
      </w:tblGrid>
      <w:tr w:rsidR="00A96E42" w:rsidRPr="00F049ED" w14:paraId="2A67F5A5" w14:textId="77777777" w:rsidTr="00202A01">
        <w:tc>
          <w:tcPr>
            <w:tcW w:w="4822" w:type="dxa"/>
          </w:tcPr>
          <w:p w14:paraId="7C0AB32B" w14:textId="29DFADDC" w:rsidR="00BD784E" w:rsidRPr="00BD784E" w:rsidRDefault="00A96E42" w:rsidP="00BD784E">
            <w:pPr>
              <w:jc w:val="center"/>
              <w:rPr>
                <w:rFonts w:ascii="Times New Roman" w:eastAsia="Arial" w:hAnsi="Times New Roman" w:cs="Times New Roman"/>
                <w:i/>
                <w:iCs/>
                <w:sz w:val="24"/>
                <w:szCs w:val="24"/>
              </w:rPr>
            </w:pPr>
            <w:r w:rsidRPr="00F049ED">
              <w:rPr>
                <w:rFonts w:ascii="Times New Roman" w:eastAsia="Arial" w:hAnsi="Times New Roman" w:cs="Times New Roman"/>
                <w:i/>
                <w:iCs/>
                <w:sz w:val="24"/>
                <w:szCs w:val="24"/>
              </w:rPr>
              <w:t>Strengths</w:t>
            </w:r>
          </w:p>
        </w:tc>
        <w:tc>
          <w:tcPr>
            <w:tcW w:w="4818" w:type="dxa"/>
          </w:tcPr>
          <w:p w14:paraId="4188711B" w14:textId="0F43AAEB" w:rsidR="00A96E42" w:rsidRPr="00F049ED" w:rsidRDefault="008A2D51" w:rsidP="00245089">
            <w:pPr>
              <w:jc w:val="center"/>
              <w:rPr>
                <w:rFonts w:ascii="Times New Roman" w:eastAsia="Arial" w:hAnsi="Times New Roman" w:cs="Times New Roman"/>
                <w:sz w:val="24"/>
                <w:szCs w:val="24"/>
              </w:rPr>
            </w:pPr>
            <w:r w:rsidRPr="00F049ED">
              <w:rPr>
                <w:rFonts w:ascii="Times New Roman" w:eastAsia="Arial" w:hAnsi="Times New Roman" w:cs="Times New Roman"/>
                <w:i/>
                <w:iCs/>
                <w:sz w:val="24"/>
                <w:szCs w:val="24"/>
              </w:rPr>
              <w:t>Weaknesses</w:t>
            </w:r>
          </w:p>
        </w:tc>
      </w:tr>
      <w:tr w:rsidR="00A96E42" w:rsidRPr="00F049ED" w14:paraId="2A853108" w14:textId="77777777" w:rsidTr="00202A01">
        <w:tc>
          <w:tcPr>
            <w:tcW w:w="4822" w:type="dxa"/>
          </w:tcPr>
          <w:p w14:paraId="08A3D557" w14:textId="2772FE66" w:rsidR="00A96E42" w:rsidRPr="00976173" w:rsidRDefault="00A96E42" w:rsidP="003F79D3">
            <w:pPr>
              <w:pStyle w:val="ListParagraph"/>
              <w:numPr>
                <w:ilvl w:val="0"/>
                <w:numId w:val="9"/>
              </w:numPr>
              <w:spacing w:line="257" w:lineRule="auto"/>
              <w:ind w:left="360"/>
              <w:rPr>
                <w:rFonts w:ascii="Times New Roman" w:eastAsia="Arial" w:hAnsi="Times New Roman" w:cs="Times New Roman"/>
                <w:sz w:val="23"/>
                <w:szCs w:val="23"/>
              </w:rPr>
            </w:pPr>
            <w:r w:rsidRPr="00976173">
              <w:rPr>
                <w:rFonts w:ascii="Times New Roman" w:eastAsia="Arial" w:hAnsi="Times New Roman" w:cs="Times New Roman"/>
                <w:sz w:val="23"/>
                <w:szCs w:val="23"/>
              </w:rPr>
              <w:lastRenderedPageBreak/>
              <w:t xml:space="preserve">Electronic Arts continually spends more </w:t>
            </w:r>
            <w:r w:rsidR="00C839CE">
              <w:rPr>
                <w:rFonts w:ascii="Times New Roman" w:eastAsia="Arial" w:hAnsi="Times New Roman" w:cs="Times New Roman"/>
                <w:sz w:val="23"/>
                <w:szCs w:val="23"/>
              </w:rPr>
              <w:t>o</w:t>
            </w:r>
            <w:r w:rsidRPr="00976173">
              <w:rPr>
                <w:rFonts w:ascii="Times New Roman" w:eastAsia="Arial" w:hAnsi="Times New Roman" w:cs="Times New Roman"/>
                <w:sz w:val="23"/>
                <w:szCs w:val="23"/>
              </w:rPr>
              <w:t xml:space="preserve">n research and innovating new games every year to keep their game being attractive to the customers. Since Sep 2019, A new VR game has been in </w:t>
            </w:r>
            <w:r w:rsidR="00C839CE">
              <w:rPr>
                <w:rFonts w:ascii="Times New Roman" w:eastAsia="Arial" w:hAnsi="Times New Roman" w:cs="Times New Roman"/>
                <w:sz w:val="23"/>
                <w:szCs w:val="23"/>
              </w:rPr>
              <w:t xml:space="preserve">the </w:t>
            </w:r>
            <w:r w:rsidRPr="00976173">
              <w:rPr>
                <w:rFonts w:ascii="Times New Roman" w:eastAsia="Arial" w:hAnsi="Times New Roman" w:cs="Times New Roman"/>
                <w:sz w:val="23"/>
                <w:szCs w:val="23"/>
              </w:rPr>
              <w:t xml:space="preserve">development stage (Electronic Arts Inc, 2020). </w:t>
            </w:r>
          </w:p>
          <w:p w14:paraId="3A7AF015" w14:textId="77777777" w:rsidR="00F049ED" w:rsidRPr="00976173" w:rsidRDefault="00F049ED" w:rsidP="003F79D3">
            <w:pPr>
              <w:spacing w:line="257" w:lineRule="auto"/>
              <w:rPr>
                <w:rFonts w:ascii="Times New Roman" w:hAnsi="Times New Roman" w:cs="Times New Roman"/>
                <w:sz w:val="23"/>
                <w:szCs w:val="23"/>
              </w:rPr>
            </w:pPr>
          </w:p>
          <w:p w14:paraId="103C3277" w14:textId="72979305" w:rsidR="00A96E42" w:rsidRPr="00976173" w:rsidRDefault="00A96E42" w:rsidP="003F79D3">
            <w:pPr>
              <w:pStyle w:val="ListParagraph"/>
              <w:numPr>
                <w:ilvl w:val="0"/>
                <w:numId w:val="9"/>
              </w:numPr>
              <w:spacing w:line="257" w:lineRule="auto"/>
              <w:ind w:left="360"/>
              <w:rPr>
                <w:rFonts w:ascii="Times New Roman" w:eastAsia="Arial" w:hAnsi="Times New Roman" w:cs="Times New Roman"/>
                <w:sz w:val="23"/>
                <w:szCs w:val="23"/>
              </w:rPr>
            </w:pPr>
            <w:r w:rsidRPr="00976173">
              <w:rPr>
                <w:rFonts w:ascii="Times New Roman" w:eastAsia="Arial" w:hAnsi="Times New Roman" w:cs="Times New Roman"/>
                <w:sz w:val="23"/>
                <w:szCs w:val="23"/>
              </w:rPr>
              <w:t xml:space="preserve">Games are developed by Electronic Arts can operate in multiple devices and different operating systems, such as </w:t>
            </w:r>
            <w:r w:rsidR="00C839CE">
              <w:rPr>
                <w:rFonts w:ascii="Times New Roman" w:eastAsia="Arial" w:hAnsi="Times New Roman" w:cs="Times New Roman"/>
                <w:sz w:val="23"/>
                <w:szCs w:val="23"/>
              </w:rPr>
              <w:t xml:space="preserve">the </w:t>
            </w:r>
            <w:r w:rsidRPr="00976173">
              <w:rPr>
                <w:rFonts w:ascii="Times New Roman" w:eastAsia="Arial" w:hAnsi="Times New Roman" w:cs="Times New Roman"/>
                <w:sz w:val="23"/>
                <w:szCs w:val="23"/>
              </w:rPr>
              <w:t xml:space="preserve">Windows system and </w:t>
            </w:r>
            <w:r w:rsidR="00C839CE">
              <w:rPr>
                <w:rFonts w:ascii="Times New Roman" w:eastAsia="Arial" w:hAnsi="Times New Roman" w:cs="Times New Roman"/>
                <w:sz w:val="23"/>
                <w:szCs w:val="23"/>
              </w:rPr>
              <w:t xml:space="preserve">the </w:t>
            </w:r>
            <w:r w:rsidRPr="00976173">
              <w:rPr>
                <w:rFonts w:ascii="Times New Roman" w:eastAsia="Arial" w:hAnsi="Times New Roman" w:cs="Times New Roman"/>
                <w:sz w:val="23"/>
                <w:szCs w:val="23"/>
              </w:rPr>
              <w:t xml:space="preserve">IOS system. EA released games are available not only on PC but also </w:t>
            </w:r>
            <w:r w:rsidR="00A00A3D">
              <w:rPr>
                <w:rFonts w:ascii="Times New Roman" w:eastAsia="Arial" w:hAnsi="Times New Roman" w:cs="Times New Roman"/>
                <w:sz w:val="23"/>
                <w:szCs w:val="23"/>
              </w:rPr>
              <w:t xml:space="preserve">on the </w:t>
            </w:r>
            <w:r w:rsidRPr="00976173">
              <w:rPr>
                <w:rFonts w:ascii="Times New Roman" w:eastAsia="Arial" w:hAnsi="Times New Roman" w:cs="Times New Roman"/>
                <w:sz w:val="23"/>
                <w:szCs w:val="23"/>
              </w:rPr>
              <w:t>mobile device, Play</w:t>
            </w:r>
            <w:r w:rsidR="00CF22DC">
              <w:rPr>
                <w:rFonts w:ascii="Times New Roman" w:eastAsia="Arial" w:hAnsi="Times New Roman" w:cs="Times New Roman"/>
                <w:sz w:val="23"/>
                <w:szCs w:val="23"/>
              </w:rPr>
              <w:t>S</w:t>
            </w:r>
            <w:r w:rsidRPr="00976173">
              <w:rPr>
                <w:rFonts w:ascii="Times New Roman" w:eastAsia="Arial" w:hAnsi="Times New Roman" w:cs="Times New Roman"/>
                <w:sz w:val="23"/>
                <w:szCs w:val="23"/>
              </w:rPr>
              <w:t>tation</w:t>
            </w:r>
            <w:r w:rsidR="00CF22DC">
              <w:rPr>
                <w:rFonts w:ascii="Times New Roman" w:eastAsia="Arial" w:hAnsi="Times New Roman" w:cs="Times New Roman"/>
                <w:sz w:val="23"/>
                <w:szCs w:val="23"/>
              </w:rPr>
              <w:t xml:space="preserve">, </w:t>
            </w:r>
            <w:r w:rsidRPr="00976173">
              <w:rPr>
                <w:rFonts w:ascii="Times New Roman" w:eastAsia="Arial" w:hAnsi="Times New Roman" w:cs="Times New Roman"/>
                <w:sz w:val="23"/>
                <w:szCs w:val="23"/>
              </w:rPr>
              <w:t>and Xbox.</w:t>
            </w:r>
          </w:p>
          <w:p w14:paraId="0E031A52" w14:textId="77777777" w:rsidR="00F049ED" w:rsidRPr="00976173" w:rsidRDefault="00F049ED" w:rsidP="003F79D3">
            <w:pPr>
              <w:spacing w:line="257" w:lineRule="auto"/>
              <w:rPr>
                <w:rFonts w:ascii="Times New Roman" w:hAnsi="Times New Roman" w:cs="Times New Roman"/>
                <w:sz w:val="23"/>
                <w:szCs w:val="23"/>
              </w:rPr>
            </w:pPr>
          </w:p>
          <w:p w14:paraId="7068BA1F" w14:textId="1BC966C8" w:rsidR="00A96E42" w:rsidRPr="00C95CD8" w:rsidRDefault="00A96E42" w:rsidP="003F79D3">
            <w:pPr>
              <w:pStyle w:val="ListParagraph"/>
              <w:numPr>
                <w:ilvl w:val="0"/>
                <w:numId w:val="9"/>
              </w:numPr>
              <w:spacing w:line="257" w:lineRule="auto"/>
              <w:ind w:left="360"/>
              <w:rPr>
                <w:rFonts w:ascii="Times New Roman" w:hAnsi="Times New Roman" w:cs="Times New Roman"/>
                <w:sz w:val="23"/>
                <w:szCs w:val="23"/>
              </w:rPr>
            </w:pPr>
            <w:r w:rsidRPr="00976173">
              <w:rPr>
                <w:rFonts w:ascii="Times New Roman" w:eastAsia="Arial" w:hAnsi="Times New Roman" w:cs="Times New Roman"/>
                <w:sz w:val="23"/>
                <w:szCs w:val="23"/>
              </w:rPr>
              <w:t xml:space="preserve">Electronic Arts holds a higher brand awareness and good reputation among customers which the customers are willing to purchase the games from the same product line.  </w:t>
            </w:r>
          </w:p>
          <w:p w14:paraId="6C1BE9EA" w14:textId="77777777" w:rsidR="00C95CD8" w:rsidRPr="00C95CD8" w:rsidRDefault="00C95CD8" w:rsidP="00C95CD8">
            <w:pPr>
              <w:pStyle w:val="ListParagraph"/>
              <w:rPr>
                <w:rFonts w:ascii="Times New Roman" w:hAnsi="Times New Roman" w:cs="Times New Roman"/>
                <w:sz w:val="23"/>
                <w:szCs w:val="23"/>
              </w:rPr>
            </w:pPr>
          </w:p>
          <w:p w14:paraId="3D0C038C" w14:textId="3BF00C58" w:rsidR="0066429F" w:rsidRDefault="00C95CD8" w:rsidP="003F79D3">
            <w:pPr>
              <w:pStyle w:val="ListParagraph"/>
              <w:numPr>
                <w:ilvl w:val="0"/>
                <w:numId w:val="9"/>
              </w:numPr>
              <w:spacing w:line="257" w:lineRule="auto"/>
              <w:ind w:left="360"/>
              <w:rPr>
                <w:rFonts w:ascii="Times New Roman" w:hAnsi="Times New Roman" w:cs="Times New Roman"/>
                <w:sz w:val="23"/>
                <w:szCs w:val="23"/>
              </w:rPr>
            </w:pPr>
            <w:r>
              <w:rPr>
                <w:rFonts w:ascii="Times New Roman" w:hAnsi="Times New Roman" w:cs="Times New Roman"/>
                <w:sz w:val="23"/>
                <w:szCs w:val="23"/>
              </w:rPr>
              <w:t xml:space="preserve">EA </w:t>
            </w:r>
            <w:r w:rsidR="002805A3">
              <w:rPr>
                <w:rFonts w:ascii="Times New Roman" w:hAnsi="Times New Roman" w:cs="Times New Roman"/>
                <w:sz w:val="23"/>
                <w:szCs w:val="23"/>
              </w:rPr>
              <w:t xml:space="preserve">introduced </w:t>
            </w:r>
            <w:r w:rsidR="00A50443">
              <w:rPr>
                <w:rFonts w:ascii="Times New Roman" w:hAnsi="Times New Roman" w:cs="Times New Roman"/>
                <w:sz w:val="23"/>
                <w:szCs w:val="23"/>
              </w:rPr>
              <w:t xml:space="preserve">EA Access or </w:t>
            </w:r>
            <w:r w:rsidR="00D33510">
              <w:rPr>
                <w:rFonts w:ascii="Times New Roman" w:hAnsi="Times New Roman" w:cs="Times New Roman"/>
                <w:sz w:val="23"/>
                <w:szCs w:val="23"/>
              </w:rPr>
              <w:t>Or</w:t>
            </w:r>
            <w:r w:rsidR="00597F39">
              <w:rPr>
                <w:rFonts w:ascii="Times New Roman" w:hAnsi="Times New Roman" w:cs="Times New Roman"/>
                <w:sz w:val="23"/>
                <w:szCs w:val="23"/>
              </w:rPr>
              <w:t>igin Access to allow</w:t>
            </w:r>
            <w:r w:rsidR="00F012CC">
              <w:rPr>
                <w:rFonts w:ascii="Times New Roman" w:hAnsi="Times New Roman" w:cs="Times New Roman"/>
                <w:sz w:val="23"/>
                <w:szCs w:val="23"/>
              </w:rPr>
              <w:t xml:space="preserve"> gamers to pay membership to play multiple games without buying all games</w:t>
            </w:r>
            <w:r w:rsidR="00255FE1">
              <w:rPr>
                <w:rFonts w:ascii="Times New Roman" w:hAnsi="Times New Roman" w:cs="Times New Roman"/>
                <w:sz w:val="23"/>
                <w:szCs w:val="23"/>
              </w:rPr>
              <w:t xml:space="preserve"> </w:t>
            </w:r>
            <w:r w:rsidR="00A00A3D">
              <w:rPr>
                <w:rFonts w:ascii="Times New Roman" w:hAnsi="Times New Roman" w:cs="Times New Roman"/>
                <w:sz w:val="23"/>
                <w:szCs w:val="23"/>
              </w:rPr>
              <w:t xml:space="preserve">a </w:t>
            </w:r>
            <w:r w:rsidR="00255FE1">
              <w:rPr>
                <w:rFonts w:ascii="Times New Roman" w:hAnsi="Times New Roman" w:cs="Times New Roman"/>
                <w:sz w:val="23"/>
                <w:szCs w:val="23"/>
              </w:rPr>
              <w:t>few years ago</w:t>
            </w:r>
            <w:r w:rsidR="0066429F">
              <w:rPr>
                <w:rFonts w:ascii="Times New Roman" w:hAnsi="Times New Roman" w:cs="Times New Roman"/>
                <w:sz w:val="23"/>
                <w:szCs w:val="23"/>
              </w:rPr>
              <w:t>.</w:t>
            </w:r>
          </w:p>
          <w:p w14:paraId="10F0DD04" w14:textId="77777777" w:rsidR="0066429F" w:rsidRPr="0066429F" w:rsidRDefault="0066429F" w:rsidP="0066429F">
            <w:pPr>
              <w:pStyle w:val="ListParagraph"/>
              <w:rPr>
                <w:rFonts w:ascii="Times New Roman" w:hAnsi="Times New Roman" w:cs="Times New Roman"/>
                <w:sz w:val="23"/>
                <w:szCs w:val="23"/>
              </w:rPr>
            </w:pPr>
          </w:p>
          <w:p w14:paraId="1878C4A0" w14:textId="03166A9B" w:rsidR="00C95CD8" w:rsidRDefault="0066429F" w:rsidP="003F79D3">
            <w:pPr>
              <w:pStyle w:val="ListParagraph"/>
              <w:numPr>
                <w:ilvl w:val="0"/>
                <w:numId w:val="9"/>
              </w:numPr>
              <w:spacing w:line="257" w:lineRule="auto"/>
              <w:ind w:left="360"/>
              <w:rPr>
                <w:rFonts w:ascii="Times New Roman" w:hAnsi="Times New Roman" w:cs="Times New Roman"/>
                <w:sz w:val="23"/>
                <w:szCs w:val="23"/>
              </w:rPr>
            </w:pPr>
            <w:r>
              <w:rPr>
                <w:rFonts w:ascii="Times New Roman" w:hAnsi="Times New Roman" w:cs="Times New Roman"/>
                <w:sz w:val="23"/>
                <w:szCs w:val="23"/>
              </w:rPr>
              <w:t>EA</w:t>
            </w:r>
            <w:r w:rsidR="00255FE1">
              <w:rPr>
                <w:rFonts w:ascii="Times New Roman" w:hAnsi="Times New Roman" w:cs="Times New Roman"/>
                <w:sz w:val="23"/>
                <w:szCs w:val="23"/>
              </w:rPr>
              <w:t xml:space="preserve"> extended EA Access to </w:t>
            </w:r>
            <w:r w:rsidR="00A00A3D">
              <w:rPr>
                <w:rFonts w:ascii="Times New Roman" w:hAnsi="Times New Roman" w:cs="Times New Roman"/>
                <w:sz w:val="23"/>
                <w:szCs w:val="23"/>
              </w:rPr>
              <w:t xml:space="preserve">the </w:t>
            </w:r>
            <w:r w:rsidR="00CF22DC">
              <w:rPr>
                <w:rFonts w:ascii="Times New Roman" w:hAnsi="Times New Roman" w:cs="Times New Roman"/>
                <w:sz w:val="23"/>
                <w:szCs w:val="23"/>
              </w:rPr>
              <w:t>PlayStation platform</w:t>
            </w:r>
            <w:r w:rsidR="00E275F4">
              <w:rPr>
                <w:rFonts w:ascii="Times New Roman" w:hAnsi="Times New Roman" w:cs="Times New Roman"/>
                <w:sz w:val="23"/>
                <w:szCs w:val="23"/>
              </w:rPr>
              <w:t>.</w:t>
            </w:r>
          </w:p>
          <w:p w14:paraId="00249D72" w14:textId="77777777" w:rsidR="00E275F4" w:rsidRPr="00E275F4" w:rsidRDefault="00E275F4" w:rsidP="00E275F4">
            <w:pPr>
              <w:pStyle w:val="ListParagraph"/>
              <w:rPr>
                <w:rFonts w:ascii="Times New Roman" w:hAnsi="Times New Roman" w:cs="Times New Roman"/>
                <w:sz w:val="23"/>
                <w:szCs w:val="23"/>
              </w:rPr>
            </w:pPr>
          </w:p>
          <w:p w14:paraId="11D3A9C5" w14:textId="60254DB0" w:rsidR="00E275F4" w:rsidRPr="00976173" w:rsidRDefault="00E275F4" w:rsidP="003F79D3">
            <w:pPr>
              <w:pStyle w:val="ListParagraph"/>
              <w:numPr>
                <w:ilvl w:val="0"/>
                <w:numId w:val="9"/>
              </w:numPr>
              <w:spacing w:line="257" w:lineRule="auto"/>
              <w:ind w:left="360"/>
              <w:rPr>
                <w:rFonts w:ascii="Times New Roman" w:hAnsi="Times New Roman" w:cs="Times New Roman"/>
                <w:sz w:val="23"/>
                <w:szCs w:val="23"/>
              </w:rPr>
            </w:pPr>
            <w:r>
              <w:rPr>
                <w:rFonts w:ascii="Times New Roman" w:hAnsi="Times New Roman" w:cs="Times New Roman"/>
                <w:sz w:val="23"/>
                <w:szCs w:val="23"/>
              </w:rPr>
              <w:t>EA also holds a lot of game contests</w:t>
            </w:r>
            <w:r w:rsidR="0024143E">
              <w:rPr>
                <w:rFonts w:ascii="Times New Roman" w:hAnsi="Times New Roman" w:cs="Times New Roman"/>
                <w:sz w:val="23"/>
                <w:szCs w:val="23"/>
              </w:rPr>
              <w:t xml:space="preserve"> to maintain its active gamers.</w:t>
            </w:r>
          </w:p>
          <w:p w14:paraId="714796CD" w14:textId="77777777" w:rsidR="00A96E42" w:rsidRPr="00976173" w:rsidRDefault="00A96E42" w:rsidP="55039468">
            <w:pPr>
              <w:rPr>
                <w:rFonts w:ascii="Times New Roman" w:eastAsia="Arial" w:hAnsi="Times New Roman" w:cs="Times New Roman"/>
                <w:sz w:val="23"/>
                <w:szCs w:val="23"/>
              </w:rPr>
            </w:pPr>
          </w:p>
        </w:tc>
        <w:tc>
          <w:tcPr>
            <w:tcW w:w="4818" w:type="dxa"/>
          </w:tcPr>
          <w:p w14:paraId="38A945F1" w14:textId="5D9C059B" w:rsidR="008A398D" w:rsidRPr="00976173" w:rsidRDefault="008A398D" w:rsidP="003F79D3">
            <w:pPr>
              <w:pStyle w:val="ListParagraph"/>
              <w:numPr>
                <w:ilvl w:val="0"/>
                <w:numId w:val="13"/>
              </w:numPr>
              <w:spacing w:line="257" w:lineRule="auto"/>
              <w:ind w:left="360"/>
              <w:rPr>
                <w:rFonts w:ascii="Times New Roman" w:eastAsia="Arial" w:hAnsi="Times New Roman" w:cs="Times New Roman"/>
                <w:sz w:val="23"/>
                <w:szCs w:val="23"/>
              </w:rPr>
            </w:pPr>
            <w:r w:rsidRPr="00976173">
              <w:rPr>
                <w:rFonts w:ascii="Times New Roman" w:eastAsia="Arial" w:hAnsi="Times New Roman" w:cs="Times New Roman"/>
                <w:sz w:val="23"/>
                <w:szCs w:val="23"/>
              </w:rPr>
              <w:t>EA still mainly focuses on single</w:t>
            </w:r>
            <w:r w:rsidR="00A00A3D">
              <w:rPr>
                <w:rFonts w:ascii="Times New Roman" w:eastAsia="Arial" w:hAnsi="Times New Roman" w:cs="Times New Roman"/>
                <w:sz w:val="23"/>
                <w:szCs w:val="23"/>
              </w:rPr>
              <w:t>-</w:t>
            </w:r>
            <w:r w:rsidRPr="00976173">
              <w:rPr>
                <w:rFonts w:ascii="Times New Roman" w:eastAsia="Arial" w:hAnsi="Times New Roman" w:cs="Times New Roman"/>
                <w:sz w:val="23"/>
                <w:szCs w:val="23"/>
              </w:rPr>
              <w:t>player games based on stories which can result in high production costs</w:t>
            </w:r>
            <w:r w:rsidR="00A86EFA">
              <w:rPr>
                <w:rFonts w:ascii="Times New Roman" w:eastAsia="Arial" w:hAnsi="Times New Roman" w:cs="Times New Roman"/>
                <w:sz w:val="23"/>
                <w:szCs w:val="23"/>
              </w:rPr>
              <w:t xml:space="preserve"> and time</w:t>
            </w:r>
            <w:r w:rsidR="00A00A3D">
              <w:rPr>
                <w:rFonts w:ascii="Times New Roman" w:eastAsia="Arial" w:hAnsi="Times New Roman" w:cs="Times New Roman"/>
                <w:sz w:val="23"/>
                <w:szCs w:val="23"/>
              </w:rPr>
              <w:t>-</w:t>
            </w:r>
            <w:r w:rsidR="00A86EFA">
              <w:rPr>
                <w:rFonts w:ascii="Times New Roman" w:eastAsia="Arial" w:hAnsi="Times New Roman" w:cs="Times New Roman"/>
                <w:sz w:val="23"/>
                <w:szCs w:val="23"/>
              </w:rPr>
              <w:t>consuming</w:t>
            </w:r>
            <w:r w:rsidRPr="00976173">
              <w:rPr>
                <w:rFonts w:ascii="Times New Roman" w:eastAsia="Arial" w:hAnsi="Times New Roman" w:cs="Times New Roman"/>
                <w:sz w:val="23"/>
                <w:szCs w:val="23"/>
              </w:rPr>
              <w:t xml:space="preserve">. </w:t>
            </w:r>
          </w:p>
          <w:p w14:paraId="599F5245" w14:textId="77777777" w:rsidR="00F049ED" w:rsidRPr="00976173" w:rsidRDefault="00F049ED" w:rsidP="003F79D3">
            <w:pPr>
              <w:spacing w:line="257" w:lineRule="auto"/>
              <w:ind w:left="-720"/>
              <w:rPr>
                <w:rFonts w:ascii="Times New Roman" w:hAnsi="Times New Roman" w:cs="Times New Roman"/>
                <w:sz w:val="23"/>
                <w:szCs w:val="23"/>
              </w:rPr>
            </w:pPr>
          </w:p>
          <w:p w14:paraId="50ED0937" w14:textId="497EE9BF" w:rsidR="008A398D" w:rsidRPr="00976173" w:rsidRDefault="008A398D" w:rsidP="003F79D3">
            <w:pPr>
              <w:pStyle w:val="ListParagraph"/>
              <w:numPr>
                <w:ilvl w:val="0"/>
                <w:numId w:val="13"/>
              </w:numPr>
              <w:spacing w:line="257" w:lineRule="auto"/>
              <w:ind w:left="360"/>
              <w:rPr>
                <w:rFonts w:ascii="Times New Roman" w:eastAsia="Arial" w:hAnsi="Times New Roman" w:cs="Times New Roman"/>
                <w:sz w:val="23"/>
                <w:szCs w:val="23"/>
              </w:rPr>
            </w:pPr>
            <w:r w:rsidRPr="00976173">
              <w:rPr>
                <w:rFonts w:ascii="Times New Roman" w:eastAsia="Arial" w:hAnsi="Times New Roman" w:cs="Times New Roman"/>
                <w:sz w:val="23"/>
                <w:szCs w:val="23"/>
              </w:rPr>
              <w:t>A lot of EA games ha</w:t>
            </w:r>
            <w:r w:rsidR="00A00A3D">
              <w:rPr>
                <w:rFonts w:ascii="Times New Roman" w:eastAsia="Arial" w:hAnsi="Times New Roman" w:cs="Times New Roman"/>
                <w:sz w:val="23"/>
                <w:szCs w:val="23"/>
              </w:rPr>
              <w:t>ve</w:t>
            </w:r>
            <w:r w:rsidRPr="00976173">
              <w:rPr>
                <w:rFonts w:ascii="Times New Roman" w:eastAsia="Arial" w:hAnsi="Times New Roman" w:cs="Times New Roman"/>
                <w:sz w:val="23"/>
                <w:szCs w:val="23"/>
              </w:rPr>
              <w:t xml:space="preserve"> similar release dates </w:t>
            </w:r>
            <w:r w:rsidR="00A00A3D">
              <w:rPr>
                <w:rFonts w:ascii="Times New Roman" w:eastAsia="Arial" w:hAnsi="Times New Roman" w:cs="Times New Roman"/>
                <w:sz w:val="23"/>
                <w:szCs w:val="23"/>
              </w:rPr>
              <w:t xml:space="preserve">in </w:t>
            </w:r>
            <w:r w:rsidRPr="00976173">
              <w:rPr>
                <w:rFonts w:ascii="Times New Roman" w:eastAsia="Arial" w:hAnsi="Times New Roman" w:cs="Times New Roman"/>
                <w:sz w:val="23"/>
                <w:szCs w:val="23"/>
              </w:rPr>
              <w:t xml:space="preserve">which the revenue becomes seasonal (Zacks Equity Research, 2020). </w:t>
            </w:r>
          </w:p>
          <w:p w14:paraId="11B90CCC" w14:textId="77777777" w:rsidR="00F049ED" w:rsidRPr="00976173" w:rsidRDefault="00F049ED" w:rsidP="003F79D3">
            <w:pPr>
              <w:spacing w:line="257" w:lineRule="auto"/>
              <w:ind w:left="-720"/>
              <w:rPr>
                <w:rFonts w:ascii="Times New Roman" w:hAnsi="Times New Roman" w:cs="Times New Roman"/>
                <w:sz w:val="23"/>
                <w:szCs w:val="23"/>
              </w:rPr>
            </w:pPr>
          </w:p>
          <w:p w14:paraId="30875494" w14:textId="20012987" w:rsidR="008A398D" w:rsidRPr="006C469E" w:rsidRDefault="008A398D" w:rsidP="003F79D3">
            <w:pPr>
              <w:pStyle w:val="ListParagraph"/>
              <w:numPr>
                <w:ilvl w:val="0"/>
                <w:numId w:val="13"/>
              </w:numPr>
              <w:spacing w:line="257" w:lineRule="auto"/>
              <w:ind w:left="360"/>
              <w:rPr>
                <w:rFonts w:ascii="Times New Roman" w:hAnsi="Times New Roman" w:cs="Times New Roman"/>
                <w:sz w:val="23"/>
                <w:szCs w:val="23"/>
              </w:rPr>
            </w:pPr>
            <w:r w:rsidRPr="00976173">
              <w:rPr>
                <w:rFonts w:ascii="Times New Roman" w:eastAsia="Arial" w:hAnsi="Times New Roman" w:cs="Times New Roman"/>
                <w:sz w:val="23"/>
                <w:szCs w:val="23"/>
              </w:rPr>
              <w:t xml:space="preserve">EA may not be competitive in </w:t>
            </w:r>
            <w:r w:rsidR="00A00A3D">
              <w:rPr>
                <w:rFonts w:ascii="Times New Roman" w:eastAsia="Arial" w:hAnsi="Times New Roman" w:cs="Times New Roman"/>
                <w:sz w:val="23"/>
                <w:szCs w:val="23"/>
              </w:rPr>
              <w:t xml:space="preserve">the </w:t>
            </w:r>
            <w:r w:rsidRPr="00976173">
              <w:rPr>
                <w:rFonts w:ascii="Times New Roman" w:eastAsia="Arial" w:hAnsi="Times New Roman" w:cs="Times New Roman"/>
                <w:sz w:val="23"/>
                <w:szCs w:val="23"/>
              </w:rPr>
              <w:t>mobile game market since its mobile market revenue decreased</w:t>
            </w:r>
            <w:r w:rsidR="00A00A3D">
              <w:rPr>
                <w:rFonts w:ascii="Times New Roman" w:eastAsia="Arial" w:hAnsi="Times New Roman" w:cs="Times New Roman"/>
                <w:sz w:val="23"/>
                <w:szCs w:val="23"/>
              </w:rPr>
              <w:t xml:space="preserve"> by</w:t>
            </w:r>
            <w:r w:rsidRPr="00976173">
              <w:rPr>
                <w:rFonts w:ascii="Times New Roman" w:eastAsia="Arial" w:hAnsi="Times New Roman" w:cs="Times New Roman"/>
                <w:sz w:val="23"/>
                <w:szCs w:val="23"/>
              </w:rPr>
              <w:t xml:space="preserve"> about 7% (Zacks Equity Research, 2020).</w:t>
            </w:r>
          </w:p>
          <w:p w14:paraId="72A7D812" w14:textId="77777777" w:rsidR="006C469E" w:rsidRPr="006C469E" w:rsidRDefault="006C469E" w:rsidP="006C469E">
            <w:pPr>
              <w:pStyle w:val="ListParagraph"/>
              <w:rPr>
                <w:rFonts w:ascii="Times New Roman" w:hAnsi="Times New Roman" w:cs="Times New Roman"/>
                <w:sz w:val="23"/>
                <w:szCs w:val="23"/>
              </w:rPr>
            </w:pPr>
          </w:p>
          <w:p w14:paraId="297064FC" w14:textId="33EC65B7" w:rsidR="006C469E" w:rsidRPr="00976173" w:rsidRDefault="00FF5C13" w:rsidP="003F79D3">
            <w:pPr>
              <w:pStyle w:val="ListParagraph"/>
              <w:numPr>
                <w:ilvl w:val="0"/>
                <w:numId w:val="13"/>
              </w:numPr>
              <w:spacing w:line="257" w:lineRule="auto"/>
              <w:ind w:left="360"/>
              <w:rPr>
                <w:rFonts w:ascii="Times New Roman" w:hAnsi="Times New Roman" w:cs="Times New Roman"/>
                <w:sz w:val="23"/>
                <w:szCs w:val="23"/>
              </w:rPr>
            </w:pPr>
            <w:r>
              <w:rPr>
                <w:rFonts w:ascii="Times New Roman" w:hAnsi="Times New Roman" w:cs="Times New Roman"/>
                <w:sz w:val="23"/>
                <w:szCs w:val="23"/>
              </w:rPr>
              <w:t>As</w:t>
            </w:r>
            <w:r w:rsidR="00A00A3D">
              <w:rPr>
                <w:rFonts w:ascii="Times New Roman" w:hAnsi="Times New Roman" w:cs="Times New Roman"/>
                <w:sz w:val="23"/>
                <w:szCs w:val="23"/>
              </w:rPr>
              <w:t xml:space="preserve"> of</w:t>
            </w:r>
            <w:r>
              <w:rPr>
                <w:rFonts w:ascii="Times New Roman" w:hAnsi="Times New Roman" w:cs="Times New Roman"/>
                <w:sz w:val="23"/>
                <w:szCs w:val="23"/>
              </w:rPr>
              <w:t xml:space="preserve"> </w:t>
            </w:r>
            <w:proofErr w:type="gramStart"/>
            <w:r>
              <w:rPr>
                <w:rFonts w:ascii="Times New Roman" w:hAnsi="Times New Roman" w:cs="Times New Roman"/>
                <w:sz w:val="23"/>
                <w:szCs w:val="23"/>
              </w:rPr>
              <w:t>today’s</w:t>
            </w:r>
            <w:proofErr w:type="gramEnd"/>
            <w:r>
              <w:rPr>
                <w:rFonts w:ascii="Times New Roman" w:hAnsi="Times New Roman" w:cs="Times New Roman"/>
                <w:sz w:val="23"/>
                <w:szCs w:val="23"/>
              </w:rPr>
              <w:t xml:space="preserve"> trends, consum</w:t>
            </w:r>
            <w:r w:rsidR="00A31E18">
              <w:rPr>
                <w:rFonts w:ascii="Times New Roman" w:hAnsi="Times New Roman" w:cs="Times New Roman"/>
                <w:sz w:val="23"/>
                <w:szCs w:val="23"/>
              </w:rPr>
              <w:t xml:space="preserve">ers want to play </w:t>
            </w:r>
            <w:r w:rsidR="004D58BF">
              <w:rPr>
                <w:rFonts w:ascii="Times New Roman" w:hAnsi="Times New Roman" w:cs="Times New Roman"/>
                <w:sz w:val="23"/>
                <w:szCs w:val="23"/>
              </w:rPr>
              <w:t xml:space="preserve">games </w:t>
            </w:r>
            <w:r w:rsidR="00A00A3D">
              <w:rPr>
                <w:rFonts w:ascii="Times New Roman" w:hAnsi="Times New Roman" w:cs="Times New Roman"/>
                <w:sz w:val="23"/>
                <w:szCs w:val="23"/>
              </w:rPr>
              <w:t>that</w:t>
            </w:r>
            <w:r w:rsidR="004D58BF">
              <w:rPr>
                <w:rFonts w:ascii="Times New Roman" w:hAnsi="Times New Roman" w:cs="Times New Roman"/>
                <w:sz w:val="23"/>
                <w:szCs w:val="23"/>
              </w:rPr>
              <w:t xml:space="preserve"> do not</w:t>
            </w:r>
            <w:r w:rsidR="00A509D2">
              <w:rPr>
                <w:rFonts w:ascii="Times New Roman" w:hAnsi="Times New Roman" w:cs="Times New Roman"/>
                <w:sz w:val="23"/>
                <w:szCs w:val="23"/>
              </w:rPr>
              <w:t xml:space="preserve"> require </w:t>
            </w:r>
            <w:r w:rsidR="00A00A3D">
              <w:rPr>
                <w:rFonts w:ascii="Times New Roman" w:hAnsi="Times New Roman" w:cs="Times New Roman"/>
                <w:sz w:val="23"/>
                <w:szCs w:val="23"/>
              </w:rPr>
              <w:t xml:space="preserve">to </w:t>
            </w:r>
            <w:r w:rsidR="00A509D2">
              <w:rPr>
                <w:rFonts w:ascii="Times New Roman" w:hAnsi="Times New Roman" w:cs="Times New Roman"/>
                <w:sz w:val="23"/>
                <w:szCs w:val="23"/>
              </w:rPr>
              <w:t>invest a lot of time</w:t>
            </w:r>
            <w:r w:rsidR="008D55BA">
              <w:rPr>
                <w:rFonts w:ascii="Times New Roman" w:hAnsi="Times New Roman" w:cs="Times New Roman"/>
                <w:sz w:val="23"/>
                <w:szCs w:val="23"/>
              </w:rPr>
              <w:t xml:space="preserve">. However, </w:t>
            </w:r>
            <w:r w:rsidR="00FC4567">
              <w:rPr>
                <w:rFonts w:ascii="Times New Roman" w:hAnsi="Times New Roman" w:cs="Times New Roman"/>
                <w:sz w:val="23"/>
                <w:szCs w:val="23"/>
              </w:rPr>
              <w:t>EA’s stor</w:t>
            </w:r>
            <w:r w:rsidR="00090FA7">
              <w:rPr>
                <w:rFonts w:ascii="Times New Roman" w:hAnsi="Times New Roman" w:cs="Times New Roman"/>
                <w:sz w:val="23"/>
                <w:szCs w:val="23"/>
              </w:rPr>
              <w:t xml:space="preserve">y-based games usually </w:t>
            </w:r>
            <w:r w:rsidR="00B37C78">
              <w:rPr>
                <w:rFonts w:ascii="Times New Roman" w:hAnsi="Times New Roman" w:cs="Times New Roman"/>
                <w:sz w:val="23"/>
                <w:szCs w:val="23"/>
              </w:rPr>
              <w:t>require</w:t>
            </w:r>
            <w:r w:rsidR="00F67472">
              <w:rPr>
                <w:rFonts w:ascii="Times New Roman" w:hAnsi="Times New Roman" w:cs="Times New Roman"/>
                <w:sz w:val="23"/>
                <w:szCs w:val="23"/>
              </w:rPr>
              <w:t xml:space="preserve"> longer times.</w:t>
            </w:r>
          </w:p>
          <w:p w14:paraId="62712AD6" w14:textId="77777777" w:rsidR="00A96E42" w:rsidRPr="00976173" w:rsidRDefault="00A96E42" w:rsidP="55039468">
            <w:pPr>
              <w:rPr>
                <w:rFonts w:ascii="Times New Roman" w:eastAsia="Arial" w:hAnsi="Times New Roman" w:cs="Times New Roman"/>
                <w:sz w:val="23"/>
                <w:szCs w:val="23"/>
              </w:rPr>
            </w:pPr>
          </w:p>
        </w:tc>
      </w:tr>
      <w:tr w:rsidR="00A96E42" w:rsidRPr="00F049ED" w14:paraId="5BE8F0D6" w14:textId="77777777" w:rsidTr="00202A01">
        <w:tc>
          <w:tcPr>
            <w:tcW w:w="4822" w:type="dxa"/>
          </w:tcPr>
          <w:p w14:paraId="52B6B8DA" w14:textId="67E0E6EF" w:rsidR="00A96E42" w:rsidRPr="00F049ED" w:rsidRDefault="008A398D" w:rsidP="00245089">
            <w:pPr>
              <w:spacing w:line="257" w:lineRule="auto"/>
              <w:ind w:left="360"/>
              <w:jc w:val="center"/>
              <w:rPr>
                <w:rFonts w:ascii="Times New Roman" w:eastAsia="Arial" w:hAnsi="Times New Roman" w:cs="Times New Roman"/>
                <w:i/>
                <w:iCs/>
                <w:sz w:val="24"/>
                <w:szCs w:val="24"/>
              </w:rPr>
            </w:pPr>
            <w:r w:rsidRPr="00F049ED">
              <w:rPr>
                <w:rFonts w:ascii="Times New Roman" w:eastAsia="Arial" w:hAnsi="Times New Roman" w:cs="Times New Roman"/>
                <w:i/>
                <w:iCs/>
                <w:sz w:val="24"/>
                <w:szCs w:val="24"/>
              </w:rPr>
              <w:t>Opportunities</w:t>
            </w:r>
          </w:p>
        </w:tc>
        <w:tc>
          <w:tcPr>
            <w:tcW w:w="4818" w:type="dxa"/>
          </w:tcPr>
          <w:p w14:paraId="46DE5ED5" w14:textId="00B80DAB" w:rsidR="00A96E42" w:rsidRPr="00F049ED" w:rsidRDefault="008A398D" w:rsidP="00245089">
            <w:pPr>
              <w:spacing w:line="257" w:lineRule="auto"/>
              <w:ind w:left="360"/>
              <w:jc w:val="center"/>
              <w:rPr>
                <w:rFonts w:ascii="Times New Roman" w:eastAsia="Arial" w:hAnsi="Times New Roman" w:cs="Times New Roman"/>
                <w:i/>
                <w:iCs/>
                <w:sz w:val="24"/>
                <w:szCs w:val="24"/>
              </w:rPr>
            </w:pPr>
            <w:r w:rsidRPr="00F049ED">
              <w:rPr>
                <w:rFonts w:ascii="Times New Roman" w:eastAsia="Arial" w:hAnsi="Times New Roman" w:cs="Times New Roman"/>
                <w:i/>
                <w:iCs/>
                <w:sz w:val="24"/>
                <w:szCs w:val="24"/>
              </w:rPr>
              <w:t>Threats</w:t>
            </w:r>
          </w:p>
        </w:tc>
      </w:tr>
      <w:tr w:rsidR="00A96E42" w:rsidRPr="00F049ED" w14:paraId="100112E8" w14:textId="77777777" w:rsidTr="00202A01">
        <w:tc>
          <w:tcPr>
            <w:tcW w:w="4822" w:type="dxa"/>
          </w:tcPr>
          <w:p w14:paraId="013F7941" w14:textId="032CB213" w:rsidR="008A398D" w:rsidRPr="00976173" w:rsidRDefault="008A398D" w:rsidP="003F79D3">
            <w:pPr>
              <w:pStyle w:val="ListParagraph"/>
              <w:numPr>
                <w:ilvl w:val="0"/>
                <w:numId w:val="14"/>
              </w:numPr>
              <w:spacing w:line="257" w:lineRule="auto"/>
              <w:ind w:left="360"/>
              <w:rPr>
                <w:rFonts w:ascii="Times New Roman" w:hAnsi="Times New Roman" w:cs="Times New Roman"/>
                <w:sz w:val="23"/>
                <w:szCs w:val="23"/>
              </w:rPr>
            </w:pPr>
            <w:r w:rsidRPr="00976173">
              <w:rPr>
                <w:rFonts w:ascii="Times New Roman" w:eastAsia="Arial" w:hAnsi="Times New Roman" w:cs="Times New Roman"/>
                <w:sz w:val="23"/>
                <w:szCs w:val="23"/>
              </w:rPr>
              <w:t xml:space="preserve">EA also licensed and has rights from sports leagues, player associations, movie studios, and book authors to develop games based on sports franchises, movies, and books (Electronic Arts Inc, 2020). </w:t>
            </w:r>
          </w:p>
          <w:p w14:paraId="64B82CB6" w14:textId="77777777" w:rsidR="00F049ED" w:rsidRPr="00976173" w:rsidRDefault="00F049ED" w:rsidP="003F79D3">
            <w:pPr>
              <w:pStyle w:val="ListParagraph"/>
              <w:spacing w:line="257" w:lineRule="auto"/>
              <w:ind w:left="0"/>
              <w:rPr>
                <w:rFonts w:ascii="Times New Roman" w:hAnsi="Times New Roman" w:cs="Times New Roman"/>
                <w:sz w:val="23"/>
                <w:szCs w:val="23"/>
              </w:rPr>
            </w:pPr>
          </w:p>
          <w:p w14:paraId="7B1B5CF2" w14:textId="1A05AE0F" w:rsidR="008A398D" w:rsidRPr="00976173" w:rsidRDefault="008A398D" w:rsidP="003F79D3">
            <w:pPr>
              <w:pStyle w:val="ListParagraph"/>
              <w:numPr>
                <w:ilvl w:val="0"/>
                <w:numId w:val="14"/>
              </w:numPr>
              <w:spacing w:line="257" w:lineRule="auto"/>
              <w:ind w:left="360"/>
              <w:rPr>
                <w:rFonts w:ascii="Times New Roman" w:eastAsia="Arial" w:hAnsi="Times New Roman" w:cs="Times New Roman"/>
                <w:sz w:val="23"/>
                <w:szCs w:val="23"/>
              </w:rPr>
            </w:pPr>
            <w:r w:rsidRPr="00976173">
              <w:rPr>
                <w:rFonts w:ascii="Times New Roman" w:eastAsia="Arial" w:hAnsi="Times New Roman" w:cs="Times New Roman"/>
                <w:sz w:val="23"/>
                <w:szCs w:val="23"/>
              </w:rPr>
              <w:t xml:space="preserve">Combining virtual reality games with events such as World War II to let generation Z and millennials experience an era </w:t>
            </w:r>
            <w:r w:rsidR="00A00A3D">
              <w:rPr>
                <w:rFonts w:ascii="Times New Roman" w:eastAsia="Arial" w:hAnsi="Times New Roman" w:cs="Times New Roman"/>
                <w:sz w:val="23"/>
                <w:szCs w:val="23"/>
              </w:rPr>
              <w:t>that</w:t>
            </w:r>
            <w:r w:rsidRPr="00976173">
              <w:rPr>
                <w:rFonts w:ascii="Times New Roman" w:eastAsia="Arial" w:hAnsi="Times New Roman" w:cs="Times New Roman"/>
                <w:sz w:val="23"/>
                <w:szCs w:val="23"/>
              </w:rPr>
              <w:t xml:space="preserve"> they never experienced before.</w:t>
            </w:r>
          </w:p>
          <w:p w14:paraId="50809724" w14:textId="77777777" w:rsidR="00F049ED" w:rsidRPr="00976173" w:rsidRDefault="00F049ED" w:rsidP="003F79D3">
            <w:pPr>
              <w:spacing w:line="257" w:lineRule="auto"/>
              <w:ind w:left="-720"/>
              <w:rPr>
                <w:rFonts w:ascii="Times New Roman" w:hAnsi="Times New Roman" w:cs="Times New Roman"/>
                <w:sz w:val="23"/>
                <w:szCs w:val="23"/>
              </w:rPr>
            </w:pPr>
          </w:p>
          <w:p w14:paraId="63C9A1CE" w14:textId="66F32926" w:rsidR="008A398D" w:rsidRPr="00A63AC7" w:rsidRDefault="008A398D" w:rsidP="003F79D3">
            <w:pPr>
              <w:pStyle w:val="ListParagraph"/>
              <w:numPr>
                <w:ilvl w:val="0"/>
                <w:numId w:val="14"/>
              </w:numPr>
              <w:spacing w:line="257" w:lineRule="auto"/>
              <w:ind w:left="360"/>
              <w:rPr>
                <w:rFonts w:ascii="Times New Roman" w:hAnsi="Times New Roman" w:cs="Times New Roman"/>
                <w:sz w:val="23"/>
                <w:szCs w:val="23"/>
              </w:rPr>
            </w:pPr>
            <w:r w:rsidRPr="00976173">
              <w:rPr>
                <w:rFonts w:ascii="Times New Roman" w:eastAsia="Arial" w:hAnsi="Times New Roman" w:cs="Times New Roman"/>
                <w:sz w:val="23"/>
                <w:szCs w:val="23"/>
              </w:rPr>
              <w:t xml:space="preserve">Potential growths in </w:t>
            </w:r>
            <w:r w:rsidR="00A00A3D">
              <w:rPr>
                <w:rFonts w:ascii="Times New Roman" w:eastAsia="Arial" w:hAnsi="Times New Roman" w:cs="Times New Roman"/>
                <w:sz w:val="23"/>
                <w:szCs w:val="23"/>
              </w:rPr>
              <w:t xml:space="preserve">the </w:t>
            </w:r>
            <w:r w:rsidRPr="00976173">
              <w:rPr>
                <w:rFonts w:ascii="Times New Roman" w:eastAsia="Arial" w:hAnsi="Times New Roman" w:cs="Times New Roman"/>
                <w:sz w:val="23"/>
                <w:szCs w:val="23"/>
              </w:rPr>
              <w:t>global market such as South America.</w:t>
            </w:r>
          </w:p>
          <w:p w14:paraId="4B2FE121" w14:textId="77777777" w:rsidR="00A63AC7" w:rsidRPr="00A63AC7" w:rsidRDefault="00A63AC7" w:rsidP="00A63AC7">
            <w:pPr>
              <w:pStyle w:val="ListParagraph"/>
              <w:rPr>
                <w:rFonts w:ascii="Times New Roman" w:hAnsi="Times New Roman" w:cs="Times New Roman"/>
                <w:sz w:val="23"/>
                <w:szCs w:val="23"/>
              </w:rPr>
            </w:pPr>
          </w:p>
          <w:p w14:paraId="0ABB36BF" w14:textId="4D18402B" w:rsidR="00A63AC7" w:rsidRDefault="00582C1B" w:rsidP="003F79D3">
            <w:pPr>
              <w:pStyle w:val="ListParagraph"/>
              <w:numPr>
                <w:ilvl w:val="0"/>
                <w:numId w:val="14"/>
              </w:numPr>
              <w:spacing w:line="257" w:lineRule="auto"/>
              <w:ind w:left="360"/>
              <w:rPr>
                <w:rFonts w:ascii="Times New Roman" w:hAnsi="Times New Roman" w:cs="Times New Roman"/>
                <w:sz w:val="23"/>
                <w:szCs w:val="23"/>
              </w:rPr>
            </w:pPr>
            <w:r>
              <w:rPr>
                <w:rFonts w:ascii="Times New Roman" w:hAnsi="Times New Roman" w:cs="Times New Roman"/>
                <w:sz w:val="23"/>
                <w:szCs w:val="23"/>
              </w:rPr>
              <w:t xml:space="preserve">EA continues investing </w:t>
            </w:r>
            <w:r w:rsidR="00F766CC">
              <w:rPr>
                <w:rFonts w:ascii="Times New Roman" w:hAnsi="Times New Roman" w:cs="Times New Roman"/>
                <w:sz w:val="23"/>
                <w:szCs w:val="23"/>
              </w:rPr>
              <w:t xml:space="preserve">in innovating </w:t>
            </w:r>
            <w:r w:rsidR="00672A75">
              <w:rPr>
                <w:rFonts w:ascii="Times New Roman" w:hAnsi="Times New Roman" w:cs="Times New Roman"/>
                <w:sz w:val="23"/>
                <w:szCs w:val="23"/>
              </w:rPr>
              <w:t>its new game</w:t>
            </w:r>
            <w:r w:rsidR="00245089">
              <w:rPr>
                <w:rFonts w:ascii="Times New Roman" w:hAnsi="Times New Roman" w:cs="Times New Roman"/>
                <w:sz w:val="23"/>
                <w:szCs w:val="23"/>
              </w:rPr>
              <w:t>s with high quality.</w:t>
            </w:r>
          </w:p>
          <w:p w14:paraId="7CE0874C" w14:textId="77777777" w:rsidR="00D7231A" w:rsidRPr="00D7231A" w:rsidRDefault="00D7231A" w:rsidP="00D7231A">
            <w:pPr>
              <w:pStyle w:val="ListParagraph"/>
              <w:rPr>
                <w:rFonts w:ascii="Times New Roman" w:hAnsi="Times New Roman" w:cs="Times New Roman"/>
                <w:sz w:val="23"/>
                <w:szCs w:val="23"/>
              </w:rPr>
            </w:pPr>
          </w:p>
          <w:p w14:paraId="366286F7" w14:textId="2232B29E" w:rsidR="00D7231A" w:rsidRDefault="00D7231A" w:rsidP="003F79D3">
            <w:pPr>
              <w:pStyle w:val="ListParagraph"/>
              <w:numPr>
                <w:ilvl w:val="0"/>
                <w:numId w:val="14"/>
              </w:numPr>
              <w:spacing w:line="257" w:lineRule="auto"/>
              <w:ind w:left="360"/>
              <w:rPr>
                <w:rFonts w:ascii="Times New Roman" w:hAnsi="Times New Roman" w:cs="Times New Roman"/>
                <w:sz w:val="23"/>
                <w:szCs w:val="23"/>
              </w:rPr>
            </w:pPr>
            <w:r>
              <w:rPr>
                <w:rFonts w:ascii="Times New Roman" w:hAnsi="Times New Roman" w:cs="Times New Roman"/>
                <w:sz w:val="23"/>
                <w:szCs w:val="23"/>
              </w:rPr>
              <w:t xml:space="preserve">EA agreed to put its games </w:t>
            </w:r>
            <w:r w:rsidR="005115CF">
              <w:rPr>
                <w:rFonts w:ascii="Times New Roman" w:hAnsi="Times New Roman" w:cs="Times New Roman"/>
                <w:sz w:val="23"/>
                <w:szCs w:val="23"/>
              </w:rPr>
              <w:t>o</w:t>
            </w:r>
            <w:r>
              <w:rPr>
                <w:rFonts w:ascii="Times New Roman" w:hAnsi="Times New Roman" w:cs="Times New Roman"/>
                <w:sz w:val="23"/>
                <w:szCs w:val="23"/>
              </w:rPr>
              <w:t xml:space="preserve">n </w:t>
            </w:r>
            <w:r w:rsidR="00A00A3D">
              <w:rPr>
                <w:rFonts w:ascii="Times New Roman" w:hAnsi="Times New Roman" w:cs="Times New Roman"/>
                <w:sz w:val="23"/>
                <w:szCs w:val="23"/>
              </w:rPr>
              <w:t xml:space="preserve">the </w:t>
            </w:r>
            <w:r>
              <w:rPr>
                <w:rFonts w:ascii="Times New Roman" w:hAnsi="Times New Roman" w:cs="Times New Roman"/>
                <w:sz w:val="23"/>
                <w:szCs w:val="23"/>
              </w:rPr>
              <w:t xml:space="preserve">Steam platform to allow more potential </w:t>
            </w:r>
            <w:r w:rsidR="001C199C">
              <w:rPr>
                <w:rFonts w:ascii="Times New Roman" w:hAnsi="Times New Roman" w:cs="Times New Roman"/>
                <w:sz w:val="23"/>
                <w:szCs w:val="23"/>
              </w:rPr>
              <w:t>customers.</w:t>
            </w:r>
          </w:p>
          <w:p w14:paraId="66AB6856" w14:textId="77777777" w:rsidR="000C7798" w:rsidRPr="000C7798" w:rsidRDefault="000C7798" w:rsidP="000C7798">
            <w:pPr>
              <w:pStyle w:val="ListParagraph"/>
              <w:rPr>
                <w:rFonts w:ascii="Times New Roman" w:hAnsi="Times New Roman" w:cs="Times New Roman"/>
                <w:sz w:val="23"/>
                <w:szCs w:val="23"/>
              </w:rPr>
            </w:pPr>
          </w:p>
          <w:p w14:paraId="126C2B52" w14:textId="6ED0D944" w:rsidR="00A96E42" w:rsidRPr="00DD34CA" w:rsidRDefault="000C7798" w:rsidP="00DD34CA">
            <w:pPr>
              <w:pStyle w:val="ListParagraph"/>
              <w:numPr>
                <w:ilvl w:val="0"/>
                <w:numId w:val="14"/>
              </w:numPr>
              <w:spacing w:line="257" w:lineRule="auto"/>
              <w:ind w:left="360"/>
              <w:rPr>
                <w:rFonts w:ascii="Times New Roman" w:hAnsi="Times New Roman" w:cs="Times New Roman"/>
                <w:sz w:val="23"/>
                <w:szCs w:val="23"/>
              </w:rPr>
            </w:pPr>
            <w:r>
              <w:rPr>
                <w:rFonts w:ascii="Times New Roman" w:hAnsi="Times New Roman" w:cs="Times New Roman"/>
                <w:sz w:val="23"/>
                <w:szCs w:val="23"/>
              </w:rPr>
              <w:t xml:space="preserve">EA </w:t>
            </w:r>
            <w:r w:rsidR="00247818">
              <w:rPr>
                <w:rFonts w:ascii="Times New Roman" w:hAnsi="Times New Roman" w:cs="Times New Roman"/>
                <w:sz w:val="23"/>
                <w:szCs w:val="23"/>
              </w:rPr>
              <w:t>also agreed with N</w:t>
            </w:r>
            <w:r w:rsidR="00441529">
              <w:rPr>
                <w:rFonts w:ascii="Times New Roman" w:hAnsi="Times New Roman" w:cs="Times New Roman"/>
                <w:sz w:val="23"/>
                <w:szCs w:val="23"/>
              </w:rPr>
              <w:t>intendo Switch</w:t>
            </w:r>
            <w:r w:rsidR="00F51A91">
              <w:rPr>
                <w:rFonts w:ascii="Times New Roman" w:hAnsi="Times New Roman" w:cs="Times New Roman"/>
                <w:sz w:val="23"/>
                <w:szCs w:val="23"/>
              </w:rPr>
              <w:t xml:space="preserve"> to put games </w:t>
            </w:r>
            <w:r w:rsidR="00A866A9">
              <w:rPr>
                <w:rFonts w:ascii="Times New Roman" w:hAnsi="Times New Roman" w:cs="Times New Roman"/>
                <w:sz w:val="23"/>
                <w:szCs w:val="23"/>
              </w:rPr>
              <w:t>ava</w:t>
            </w:r>
            <w:r w:rsidR="00B879EC">
              <w:rPr>
                <w:rFonts w:ascii="Times New Roman" w:hAnsi="Times New Roman" w:cs="Times New Roman"/>
                <w:sz w:val="23"/>
                <w:szCs w:val="23"/>
              </w:rPr>
              <w:t>ilable on Switch</w:t>
            </w:r>
            <w:r w:rsidR="005F00C4">
              <w:rPr>
                <w:rFonts w:ascii="Times New Roman" w:hAnsi="Times New Roman" w:cs="Times New Roman"/>
                <w:sz w:val="23"/>
                <w:szCs w:val="23"/>
              </w:rPr>
              <w:t xml:space="preserve"> in 2020 to grow more potential revenues and </w:t>
            </w:r>
            <w:r w:rsidR="00E74102">
              <w:rPr>
                <w:rFonts w:ascii="Times New Roman" w:hAnsi="Times New Roman" w:cs="Times New Roman"/>
                <w:sz w:val="23"/>
                <w:szCs w:val="23"/>
              </w:rPr>
              <w:t>players.</w:t>
            </w:r>
            <w:r w:rsidR="005F00C4">
              <w:rPr>
                <w:rFonts w:ascii="Times New Roman" w:hAnsi="Times New Roman" w:cs="Times New Roman"/>
                <w:sz w:val="23"/>
                <w:szCs w:val="23"/>
              </w:rPr>
              <w:t xml:space="preserve"> </w:t>
            </w:r>
          </w:p>
        </w:tc>
        <w:tc>
          <w:tcPr>
            <w:tcW w:w="4818" w:type="dxa"/>
          </w:tcPr>
          <w:p w14:paraId="63C324A1" w14:textId="436E77A2" w:rsidR="008A398D" w:rsidRPr="00976173" w:rsidRDefault="008A398D" w:rsidP="003F79D3">
            <w:pPr>
              <w:pStyle w:val="ListParagraph"/>
              <w:numPr>
                <w:ilvl w:val="0"/>
                <w:numId w:val="16"/>
              </w:numPr>
              <w:spacing w:line="257" w:lineRule="auto"/>
              <w:ind w:left="360"/>
              <w:rPr>
                <w:rFonts w:ascii="Times New Roman" w:eastAsia="Arial" w:hAnsi="Times New Roman" w:cs="Times New Roman"/>
                <w:sz w:val="23"/>
                <w:szCs w:val="23"/>
              </w:rPr>
            </w:pPr>
            <w:r w:rsidRPr="00976173">
              <w:rPr>
                <w:rFonts w:ascii="Times New Roman" w:eastAsia="Arial" w:hAnsi="Times New Roman" w:cs="Times New Roman"/>
                <w:sz w:val="23"/>
                <w:szCs w:val="23"/>
              </w:rPr>
              <w:lastRenderedPageBreak/>
              <w:t>EA’s games are operated on multi-consoles which are from third parties, so the sales are correlated.</w:t>
            </w:r>
          </w:p>
          <w:p w14:paraId="749E30B8" w14:textId="77777777" w:rsidR="00F049ED" w:rsidRPr="00976173" w:rsidRDefault="00F049ED" w:rsidP="003F79D3">
            <w:pPr>
              <w:spacing w:line="257" w:lineRule="auto"/>
              <w:ind w:left="-720"/>
              <w:rPr>
                <w:rFonts w:ascii="Times New Roman" w:hAnsi="Times New Roman" w:cs="Times New Roman"/>
                <w:sz w:val="23"/>
                <w:szCs w:val="23"/>
              </w:rPr>
            </w:pPr>
          </w:p>
          <w:p w14:paraId="50612DCC" w14:textId="77A86DD2" w:rsidR="008A398D" w:rsidRPr="00976173" w:rsidRDefault="008A398D" w:rsidP="003F79D3">
            <w:pPr>
              <w:pStyle w:val="ListParagraph"/>
              <w:numPr>
                <w:ilvl w:val="0"/>
                <w:numId w:val="16"/>
              </w:numPr>
              <w:spacing w:line="257" w:lineRule="auto"/>
              <w:ind w:left="360"/>
              <w:rPr>
                <w:rFonts w:ascii="Times New Roman" w:eastAsia="Arial" w:hAnsi="Times New Roman" w:cs="Times New Roman"/>
                <w:sz w:val="23"/>
                <w:szCs w:val="23"/>
              </w:rPr>
            </w:pPr>
            <w:r w:rsidRPr="00976173">
              <w:rPr>
                <w:rFonts w:ascii="Times New Roman" w:eastAsia="Arial" w:hAnsi="Times New Roman" w:cs="Times New Roman"/>
                <w:sz w:val="23"/>
                <w:szCs w:val="23"/>
              </w:rPr>
              <w:t xml:space="preserve">The gaming industry </w:t>
            </w:r>
            <w:r w:rsidR="005115CF">
              <w:rPr>
                <w:rFonts w:ascii="Times New Roman" w:eastAsia="Arial" w:hAnsi="Times New Roman" w:cs="Times New Roman"/>
                <w:sz w:val="23"/>
                <w:szCs w:val="23"/>
              </w:rPr>
              <w:t>is</w:t>
            </w:r>
            <w:r w:rsidRPr="00976173">
              <w:rPr>
                <w:rFonts w:ascii="Times New Roman" w:eastAsia="Arial" w:hAnsi="Times New Roman" w:cs="Times New Roman"/>
                <w:sz w:val="23"/>
                <w:szCs w:val="23"/>
              </w:rPr>
              <w:t xml:space="preserve"> highly competitive.</w:t>
            </w:r>
          </w:p>
          <w:p w14:paraId="1D59F566" w14:textId="77777777" w:rsidR="00F049ED" w:rsidRPr="00976173" w:rsidRDefault="00F049ED" w:rsidP="003F79D3">
            <w:pPr>
              <w:spacing w:line="257" w:lineRule="auto"/>
              <w:ind w:left="-720"/>
              <w:rPr>
                <w:rFonts w:ascii="Times New Roman" w:hAnsi="Times New Roman" w:cs="Times New Roman"/>
                <w:sz w:val="23"/>
                <w:szCs w:val="23"/>
              </w:rPr>
            </w:pPr>
          </w:p>
          <w:p w14:paraId="3B26C7DF" w14:textId="337D388F" w:rsidR="008A398D" w:rsidRPr="00976173" w:rsidRDefault="008A398D" w:rsidP="003F79D3">
            <w:pPr>
              <w:pStyle w:val="ListParagraph"/>
              <w:numPr>
                <w:ilvl w:val="0"/>
                <w:numId w:val="16"/>
              </w:numPr>
              <w:spacing w:line="257" w:lineRule="auto"/>
              <w:ind w:left="360"/>
              <w:rPr>
                <w:rFonts w:ascii="Times New Roman" w:hAnsi="Times New Roman" w:cs="Times New Roman"/>
                <w:sz w:val="23"/>
                <w:szCs w:val="23"/>
              </w:rPr>
            </w:pPr>
            <w:r w:rsidRPr="00976173">
              <w:rPr>
                <w:rFonts w:ascii="Times New Roman" w:eastAsia="Arial" w:hAnsi="Times New Roman" w:cs="Times New Roman"/>
                <w:sz w:val="23"/>
                <w:szCs w:val="23"/>
              </w:rPr>
              <w:t>The growing trends in mobile games</w:t>
            </w:r>
            <w:r w:rsidR="00563D7E" w:rsidRPr="00976173">
              <w:rPr>
                <w:rFonts w:ascii="Times New Roman" w:eastAsia="Arial" w:hAnsi="Times New Roman" w:cs="Times New Roman"/>
                <w:sz w:val="23"/>
                <w:szCs w:val="23"/>
              </w:rPr>
              <w:t xml:space="preserve"> </w:t>
            </w:r>
            <w:r w:rsidR="005115CF">
              <w:rPr>
                <w:rFonts w:ascii="Times New Roman" w:eastAsia="Arial" w:hAnsi="Times New Roman" w:cs="Times New Roman"/>
                <w:sz w:val="23"/>
                <w:szCs w:val="23"/>
              </w:rPr>
              <w:t xml:space="preserve">in </w:t>
            </w:r>
            <w:r w:rsidR="00563D7E" w:rsidRPr="00976173">
              <w:rPr>
                <w:rFonts w:ascii="Times New Roman" w:eastAsia="Arial" w:hAnsi="Times New Roman" w:cs="Times New Roman"/>
                <w:sz w:val="23"/>
                <w:szCs w:val="23"/>
              </w:rPr>
              <w:t>which its competi</w:t>
            </w:r>
            <w:r w:rsidR="00D73504" w:rsidRPr="00976173">
              <w:rPr>
                <w:rFonts w:ascii="Times New Roman" w:eastAsia="Arial" w:hAnsi="Times New Roman" w:cs="Times New Roman"/>
                <w:sz w:val="23"/>
                <w:szCs w:val="23"/>
              </w:rPr>
              <w:t xml:space="preserve">tors are taking </w:t>
            </w:r>
            <w:r w:rsidR="005115CF">
              <w:rPr>
                <w:rFonts w:ascii="Times New Roman" w:eastAsia="Arial" w:hAnsi="Times New Roman" w:cs="Times New Roman"/>
                <w:sz w:val="23"/>
                <w:szCs w:val="23"/>
              </w:rPr>
              <w:t xml:space="preserve">the </w:t>
            </w:r>
            <w:r w:rsidR="00D73504" w:rsidRPr="00976173">
              <w:rPr>
                <w:rFonts w:ascii="Times New Roman" w:eastAsia="Arial" w:hAnsi="Times New Roman" w:cs="Times New Roman"/>
                <w:sz w:val="23"/>
                <w:szCs w:val="23"/>
              </w:rPr>
              <w:t>majo</w:t>
            </w:r>
            <w:r w:rsidR="00976173" w:rsidRPr="00976173">
              <w:rPr>
                <w:rFonts w:ascii="Times New Roman" w:eastAsia="Arial" w:hAnsi="Times New Roman" w:cs="Times New Roman"/>
                <w:sz w:val="23"/>
                <w:szCs w:val="23"/>
              </w:rPr>
              <w:t>rity market share.</w:t>
            </w:r>
          </w:p>
          <w:p w14:paraId="2F8A39A4" w14:textId="77777777" w:rsidR="00AB3600" w:rsidRPr="00976173" w:rsidRDefault="00AB3600" w:rsidP="00AB3600">
            <w:pPr>
              <w:pStyle w:val="ListParagraph"/>
              <w:rPr>
                <w:rFonts w:ascii="Times New Roman" w:hAnsi="Times New Roman" w:cs="Times New Roman"/>
                <w:sz w:val="23"/>
                <w:szCs w:val="23"/>
              </w:rPr>
            </w:pPr>
          </w:p>
          <w:p w14:paraId="0E56B5D4" w14:textId="4AE95DD4" w:rsidR="00AB3600" w:rsidRPr="00976173" w:rsidRDefault="0043742C" w:rsidP="003F79D3">
            <w:pPr>
              <w:pStyle w:val="ListParagraph"/>
              <w:numPr>
                <w:ilvl w:val="0"/>
                <w:numId w:val="16"/>
              </w:numPr>
              <w:spacing w:line="257" w:lineRule="auto"/>
              <w:ind w:left="360"/>
              <w:rPr>
                <w:rFonts w:ascii="Times New Roman" w:hAnsi="Times New Roman" w:cs="Times New Roman"/>
                <w:sz w:val="23"/>
                <w:szCs w:val="23"/>
              </w:rPr>
            </w:pPr>
            <w:r w:rsidRPr="00976173">
              <w:rPr>
                <w:rFonts w:ascii="Times New Roman" w:hAnsi="Times New Roman" w:cs="Times New Roman"/>
                <w:sz w:val="23"/>
                <w:szCs w:val="23"/>
              </w:rPr>
              <w:t xml:space="preserve">Similar products </w:t>
            </w:r>
            <w:r w:rsidR="00563D7E" w:rsidRPr="00976173">
              <w:rPr>
                <w:rFonts w:ascii="Times New Roman" w:hAnsi="Times New Roman" w:cs="Times New Roman"/>
                <w:sz w:val="23"/>
                <w:szCs w:val="23"/>
              </w:rPr>
              <w:t>created by other competitors.</w:t>
            </w:r>
          </w:p>
          <w:p w14:paraId="5AC699A4" w14:textId="77777777" w:rsidR="00A96E42" w:rsidRPr="00976173" w:rsidRDefault="00A96E42" w:rsidP="55039468">
            <w:pPr>
              <w:rPr>
                <w:rFonts w:ascii="Times New Roman" w:eastAsia="Arial" w:hAnsi="Times New Roman" w:cs="Times New Roman"/>
                <w:sz w:val="23"/>
                <w:szCs w:val="23"/>
              </w:rPr>
            </w:pPr>
          </w:p>
        </w:tc>
      </w:tr>
    </w:tbl>
    <w:p w14:paraId="00E72F06" w14:textId="77777777" w:rsidR="000B061C" w:rsidRDefault="000B061C" w:rsidP="00DD34CA">
      <w:pPr>
        <w:rPr>
          <w:rFonts w:ascii="Times New Roman" w:hAnsi="Times New Roman" w:cs="Times New Roman"/>
          <w:b/>
          <w:bCs/>
          <w:i/>
          <w:iCs/>
          <w:color w:val="222222"/>
          <w:sz w:val="24"/>
          <w:szCs w:val="24"/>
          <w:shd w:val="clear" w:color="auto" w:fill="FFFFFF"/>
        </w:rPr>
      </w:pPr>
    </w:p>
    <w:p w14:paraId="27EEB0D0" w14:textId="18369462" w:rsidR="00ED3E43" w:rsidRPr="005B0422" w:rsidRDefault="00ED3E43" w:rsidP="005B0422">
      <w:pPr>
        <w:pStyle w:val="Heading2"/>
        <w:rPr>
          <w:rFonts w:ascii="Times New Roman" w:eastAsia="Arial" w:hAnsi="Times New Roman" w:cs="Times New Roman"/>
          <w:i/>
          <w:iCs/>
          <w:sz w:val="32"/>
          <w:szCs w:val="32"/>
        </w:rPr>
      </w:pPr>
      <w:r w:rsidRPr="005B0422">
        <w:rPr>
          <w:rFonts w:ascii="Times New Roman" w:hAnsi="Times New Roman" w:cs="Times New Roman"/>
          <w:i/>
          <w:iCs/>
          <w:shd w:val="clear" w:color="auto" w:fill="FFFFFF"/>
        </w:rPr>
        <w:t>Enphase Energy</w:t>
      </w:r>
      <w:r w:rsidR="007D18AD" w:rsidRPr="005B0422">
        <w:rPr>
          <w:rFonts w:ascii="Times New Roman" w:hAnsi="Times New Roman" w:cs="Times New Roman"/>
          <w:i/>
          <w:iCs/>
          <w:shd w:val="clear" w:color="auto" w:fill="FFFFFF"/>
        </w:rPr>
        <w:t>, Inc.</w:t>
      </w:r>
    </w:p>
    <w:p w14:paraId="06B325AF" w14:textId="74299A12" w:rsidR="008A398D" w:rsidRDefault="00067BC8" w:rsidP="00DD34CA">
      <w:pPr>
        <w:pStyle w:val="mt15px"/>
        <w:spacing w:before="225" w:beforeAutospacing="0" w:after="0" w:afterAutospacing="0"/>
      </w:pPr>
      <w:r w:rsidRPr="00F049ED">
        <w:t>Founded in 2006, Enphase Energy, Inc., designs, develops and sells home energy solutions for the solar photovoltaic industry. Their software-driven home energy solutions range from solar generation, home energy storage, and web-based control and monitoring. Their vision is to be the world’s leading clean energy solution provider. Enphase solutions provide energy monitoring and control services by combining proprietary software and networking technology with their semiconductor-based microinverter, which converts electricity created by solar panels from direct current (DC) to alternating current (AC). With offices around the wo</w:t>
      </w:r>
      <w:r w:rsidR="005115CF">
        <w:t>r</w:t>
      </w:r>
      <w:r w:rsidRPr="00F049ED">
        <w:t xml:space="preserve">ld but based in Freemont, California, they sell their technology primarily to distributors, as well as directly to large installers, original equipment manufacturers, strategic partners, and homeowners. </w:t>
      </w:r>
    </w:p>
    <w:p w14:paraId="6363625F" w14:textId="77777777" w:rsidR="00DD34CA" w:rsidRPr="00DD34CA" w:rsidRDefault="00DD34CA" w:rsidP="00DD34CA">
      <w:pPr>
        <w:pStyle w:val="mt15px"/>
        <w:spacing w:before="225" w:beforeAutospacing="0" w:after="0" w:afterAutospacing="0"/>
      </w:pPr>
    </w:p>
    <w:tbl>
      <w:tblPr>
        <w:tblStyle w:val="TableGrid"/>
        <w:tblW w:w="9923" w:type="dxa"/>
        <w:jc w:val="center"/>
        <w:tblLook w:val="04A0" w:firstRow="1" w:lastRow="0" w:firstColumn="1" w:lastColumn="0" w:noHBand="0" w:noVBand="1"/>
      </w:tblPr>
      <w:tblGrid>
        <w:gridCol w:w="5807"/>
        <w:gridCol w:w="4116"/>
      </w:tblGrid>
      <w:tr w:rsidR="00245089" w:rsidRPr="00F049ED" w14:paraId="5D46494A" w14:textId="77777777" w:rsidTr="00DD34CA">
        <w:trPr>
          <w:jc w:val="center"/>
        </w:trPr>
        <w:tc>
          <w:tcPr>
            <w:tcW w:w="5807" w:type="dxa"/>
          </w:tcPr>
          <w:p w14:paraId="704623B0" w14:textId="551B7503" w:rsidR="00245089" w:rsidRPr="00245089" w:rsidRDefault="00245089" w:rsidP="00245089">
            <w:pPr>
              <w:spacing w:after="160" w:line="259" w:lineRule="auto"/>
              <w:jc w:val="center"/>
              <w:rPr>
                <w:rFonts w:ascii="Times New Roman" w:eastAsia="Arial" w:hAnsi="Times New Roman" w:cs="Times New Roman"/>
                <w:i/>
                <w:iCs/>
                <w:sz w:val="24"/>
                <w:szCs w:val="24"/>
                <w:lang w:val="en-CA"/>
              </w:rPr>
            </w:pPr>
            <w:r w:rsidRPr="00F049ED">
              <w:rPr>
                <w:rFonts w:ascii="Times New Roman" w:eastAsia="Arial" w:hAnsi="Times New Roman" w:cs="Times New Roman"/>
                <w:i/>
                <w:iCs/>
                <w:sz w:val="24"/>
                <w:szCs w:val="24"/>
                <w:lang w:val="en-CA"/>
              </w:rPr>
              <w:t>Strengths</w:t>
            </w:r>
          </w:p>
        </w:tc>
        <w:tc>
          <w:tcPr>
            <w:tcW w:w="4116" w:type="dxa"/>
          </w:tcPr>
          <w:p w14:paraId="4DD41C16" w14:textId="03CF4E4D" w:rsidR="00245089" w:rsidRPr="00245089" w:rsidRDefault="00245089" w:rsidP="00245089">
            <w:pPr>
              <w:spacing w:after="160" w:line="259" w:lineRule="auto"/>
              <w:jc w:val="center"/>
              <w:rPr>
                <w:rFonts w:ascii="Times New Roman" w:eastAsia="Arial" w:hAnsi="Times New Roman" w:cs="Times New Roman"/>
                <w:i/>
                <w:iCs/>
                <w:sz w:val="24"/>
                <w:szCs w:val="24"/>
                <w:lang w:val="en-CA"/>
              </w:rPr>
            </w:pPr>
            <w:r w:rsidRPr="00F049ED">
              <w:rPr>
                <w:rFonts w:ascii="Times New Roman" w:eastAsia="Arial" w:hAnsi="Times New Roman" w:cs="Times New Roman"/>
                <w:i/>
                <w:iCs/>
                <w:sz w:val="24"/>
                <w:szCs w:val="24"/>
                <w:lang w:val="en-CA"/>
              </w:rPr>
              <w:t>Weaknesses</w:t>
            </w:r>
          </w:p>
        </w:tc>
      </w:tr>
      <w:tr w:rsidR="00963CFC" w:rsidRPr="00F049ED" w14:paraId="123AEB2A" w14:textId="77777777" w:rsidTr="00DD34CA">
        <w:trPr>
          <w:jc w:val="center"/>
        </w:trPr>
        <w:tc>
          <w:tcPr>
            <w:tcW w:w="5807" w:type="dxa"/>
          </w:tcPr>
          <w:p w14:paraId="0B6F39E2" w14:textId="7B089FF1" w:rsidR="00F049ED" w:rsidRPr="00F049ED" w:rsidRDefault="00F049ED" w:rsidP="00A90222">
            <w:pPr>
              <w:numPr>
                <w:ilvl w:val="0"/>
                <w:numId w:val="2"/>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Enphase Energy has a high performance in a competitive market based fundamentally on high product quality, which increases brand loyalty.</w:t>
            </w:r>
          </w:p>
          <w:p w14:paraId="5E7345CA" w14:textId="46CBC8B8" w:rsidR="001977CD" w:rsidRPr="00F049ED" w:rsidRDefault="00F049ED" w:rsidP="00A90222">
            <w:pPr>
              <w:numPr>
                <w:ilvl w:val="0"/>
                <w:numId w:val="2"/>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Enphase Energy is in a geographically situated in an advantageous location ensuring close reach to its target market. </w:t>
            </w:r>
          </w:p>
          <w:p w14:paraId="03330AFC" w14:textId="77777777" w:rsidR="00F049ED" w:rsidRPr="00F049ED" w:rsidRDefault="00F049ED" w:rsidP="00A90222">
            <w:pPr>
              <w:numPr>
                <w:ilvl w:val="0"/>
                <w:numId w:val="2"/>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Enphase Energy Inc offers a wide portfolio of technologies (solar generation, home energy storage, and web-based monitoring and control), enabling them to offset losses from one product category with the benefits obtained from the other. A wide portfolio also allows them to expand their customer base.  </w:t>
            </w:r>
          </w:p>
          <w:p w14:paraId="58391700" w14:textId="690C1AF9" w:rsidR="00F049ED" w:rsidRPr="00F049ED" w:rsidRDefault="00F049ED" w:rsidP="00A90222">
            <w:pPr>
              <w:numPr>
                <w:ilvl w:val="0"/>
                <w:numId w:val="2"/>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Having their proprietary software and network technology, Enphase Energy makes </w:t>
            </w:r>
            <w:r w:rsidR="00DB1CC7">
              <w:rPr>
                <w:rFonts w:ascii="Times New Roman" w:eastAsia="Arial" w:hAnsi="Times New Roman" w:cs="Times New Roman"/>
                <w:sz w:val="23"/>
                <w:szCs w:val="23"/>
                <w:lang w:val="en-CA"/>
              </w:rPr>
              <w:t>its</w:t>
            </w:r>
            <w:r w:rsidRPr="00F049ED">
              <w:rPr>
                <w:rFonts w:ascii="Times New Roman" w:eastAsia="Arial" w:hAnsi="Times New Roman" w:cs="Times New Roman"/>
                <w:sz w:val="23"/>
                <w:szCs w:val="23"/>
                <w:lang w:val="en-CA"/>
              </w:rPr>
              <w:t xml:space="preserve"> product offerings unique, exclusive, and difficult for competitors to emulate.</w:t>
            </w:r>
          </w:p>
          <w:p w14:paraId="21343059" w14:textId="1073A9F0" w:rsidR="00F049ED" w:rsidRPr="00F049ED" w:rsidRDefault="00F049ED" w:rsidP="00A90222">
            <w:pPr>
              <w:numPr>
                <w:ilvl w:val="0"/>
                <w:numId w:val="2"/>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lastRenderedPageBreak/>
              <w:t>Since</w:t>
            </w:r>
            <w:r w:rsidR="00C84398" w:rsidRPr="00331A66">
              <w:rPr>
                <w:rFonts w:ascii="Times New Roman" w:eastAsia="Arial" w:hAnsi="Times New Roman" w:cs="Times New Roman"/>
                <w:sz w:val="23"/>
                <w:szCs w:val="23"/>
                <w:lang w:val="en-CA"/>
              </w:rPr>
              <w:t xml:space="preserve"> 2016</w:t>
            </w:r>
            <w:r w:rsidRPr="00F049ED">
              <w:rPr>
                <w:rFonts w:ascii="Times New Roman" w:eastAsia="Arial" w:hAnsi="Times New Roman" w:cs="Times New Roman"/>
                <w:sz w:val="23"/>
                <w:szCs w:val="23"/>
                <w:lang w:val="en-CA"/>
              </w:rPr>
              <w:t xml:space="preserve">, the company has decreased its operational costs and paid off significant debts, so has been operating at a profit since 2018. </w:t>
            </w:r>
          </w:p>
          <w:p w14:paraId="2E3E4588" w14:textId="4475218E" w:rsidR="00A90222" w:rsidRPr="00331A66" w:rsidRDefault="00F049ED" w:rsidP="00A90222">
            <w:pPr>
              <w:numPr>
                <w:ilvl w:val="0"/>
                <w:numId w:val="2"/>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Enphase Energy’s continual improvement of its microinverter technology has rendered it the world’s leading supplier of microinverters, cornering the market. </w:t>
            </w:r>
          </w:p>
          <w:p w14:paraId="7CA55A6F" w14:textId="357AD139" w:rsidR="00A90222" w:rsidRPr="00F049ED" w:rsidRDefault="00A90222" w:rsidP="00A90222">
            <w:pPr>
              <w:numPr>
                <w:ilvl w:val="0"/>
                <w:numId w:val="2"/>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With expanding operations in Mexico and other supply deals, Enphase Energy Inc increased its production capacity and was finally able to keep up with customer demand. </w:t>
            </w:r>
          </w:p>
          <w:p w14:paraId="3D2F6B8A" w14:textId="19C1A8A6" w:rsidR="00F049ED" w:rsidRPr="00F049ED" w:rsidRDefault="00F049ED" w:rsidP="00A90222">
            <w:pPr>
              <w:numPr>
                <w:ilvl w:val="0"/>
                <w:numId w:val="2"/>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Enphase Energy has strategically partnered with leading photovoltaic (PV) module producers in the industry (SunPower, Panasonic, Solaria), combining their microinverter. This leads to </w:t>
            </w:r>
            <w:r w:rsidR="00DB1CC7">
              <w:rPr>
                <w:rFonts w:ascii="Times New Roman" w:eastAsia="Arial" w:hAnsi="Times New Roman" w:cs="Times New Roman"/>
                <w:sz w:val="23"/>
                <w:szCs w:val="23"/>
                <w:lang w:val="en-CA"/>
              </w:rPr>
              <w:t xml:space="preserve">a </w:t>
            </w:r>
            <w:r w:rsidRPr="00F049ED">
              <w:rPr>
                <w:rFonts w:ascii="Times New Roman" w:eastAsia="Arial" w:hAnsi="Times New Roman" w:cs="Times New Roman"/>
                <w:sz w:val="23"/>
                <w:szCs w:val="23"/>
                <w:lang w:val="en-CA"/>
              </w:rPr>
              <w:t xml:space="preserve">wider reach, faster installation, </w:t>
            </w:r>
            <w:r w:rsidR="00DB1CC7">
              <w:rPr>
                <w:rFonts w:ascii="Times New Roman" w:eastAsia="Arial" w:hAnsi="Times New Roman" w:cs="Times New Roman"/>
                <w:sz w:val="23"/>
                <w:szCs w:val="23"/>
                <w:lang w:val="en-CA"/>
              </w:rPr>
              <w:t xml:space="preserve">a </w:t>
            </w:r>
            <w:r w:rsidRPr="00F049ED">
              <w:rPr>
                <w:rFonts w:ascii="Times New Roman" w:eastAsia="Arial" w:hAnsi="Times New Roman" w:cs="Times New Roman"/>
                <w:sz w:val="23"/>
                <w:szCs w:val="23"/>
                <w:lang w:val="en-CA"/>
              </w:rPr>
              <w:t xml:space="preserve">decrease in logistics and supply chain costs, and fewer parts involved. </w:t>
            </w:r>
          </w:p>
          <w:p w14:paraId="5F3D6C11" w14:textId="0FCC63B9" w:rsidR="00F049ED" w:rsidRPr="00F049ED" w:rsidRDefault="00F049ED" w:rsidP="00A90222">
            <w:pPr>
              <w:numPr>
                <w:ilvl w:val="0"/>
                <w:numId w:val="2"/>
              </w:numPr>
              <w:spacing w:after="160" w:line="259" w:lineRule="auto"/>
              <w:rPr>
                <w:rFonts w:ascii="Times New Roman" w:eastAsia="Arial" w:hAnsi="Times New Roman" w:cs="Times New Roman"/>
                <w:sz w:val="24"/>
                <w:szCs w:val="24"/>
                <w:lang w:val="en-CA"/>
              </w:rPr>
            </w:pPr>
            <w:r w:rsidRPr="00F049ED">
              <w:rPr>
                <w:rFonts w:ascii="Times New Roman" w:eastAsia="Arial" w:hAnsi="Times New Roman" w:cs="Times New Roman"/>
                <w:sz w:val="23"/>
                <w:szCs w:val="23"/>
                <w:lang w:val="en-CA"/>
              </w:rPr>
              <w:t>The efficiently integrated IT infrastructure allow</w:t>
            </w:r>
            <w:r w:rsidR="00867A56">
              <w:rPr>
                <w:rFonts w:ascii="Times New Roman" w:eastAsia="Arial" w:hAnsi="Times New Roman" w:cs="Times New Roman"/>
                <w:sz w:val="23"/>
                <w:szCs w:val="23"/>
                <w:lang w:val="en-CA"/>
              </w:rPr>
              <w:t>s</w:t>
            </w:r>
            <w:r w:rsidRPr="00F049ED">
              <w:rPr>
                <w:rFonts w:ascii="Times New Roman" w:eastAsia="Arial" w:hAnsi="Times New Roman" w:cs="Times New Roman"/>
                <w:sz w:val="23"/>
                <w:szCs w:val="23"/>
                <w:lang w:val="en-CA"/>
              </w:rPr>
              <w:t xml:space="preserve"> it to take advantage of emerging innovative technologies.</w:t>
            </w:r>
            <w:r w:rsidRPr="00F049ED">
              <w:rPr>
                <w:rFonts w:ascii="Times New Roman" w:eastAsia="Arial" w:hAnsi="Times New Roman" w:cs="Times New Roman"/>
                <w:sz w:val="24"/>
                <w:szCs w:val="24"/>
                <w:lang w:val="en-CA"/>
              </w:rPr>
              <w:t xml:space="preserve"> </w:t>
            </w:r>
          </w:p>
        </w:tc>
        <w:tc>
          <w:tcPr>
            <w:tcW w:w="4116" w:type="dxa"/>
          </w:tcPr>
          <w:p w14:paraId="6D8B5BF1" w14:textId="2F1A6F5F" w:rsidR="00F049ED" w:rsidRPr="00F049ED" w:rsidRDefault="00F049ED" w:rsidP="007F4B6B">
            <w:pPr>
              <w:numPr>
                <w:ilvl w:val="0"/>
                <w:numId w:val="4"/>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lastRenderedPageBreak/>
              <w:t>Due to component shortages from demand exceeding capacity, Enphase Energy has faced expedition fees by having to pay expedition fees to meet demand.</w:t>
            </w:r>
          </w:p>
          <w:p w14:paraId="16531441" w14:textId="4A9E8B38" w:rsidR="00F049ED" w:rsidRPr="00F049ED" w:rsidRDefault="00F049ED" w:rsidP="007F4B6B">
            <w:pPr>
              <w:numPr>
                <w:ilvl w:val="0"/>
                <w:numId w:val="4"/>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Media headlines about ENPH stock have recently been trending very negatively and ha</w:t>
            </w:r>
            <w:r w:rsidR="00867A56">
              <w:rPr>
                <w:rFonts w:ascii="Times New Roman" w:eastAsia="Arial" w:hAnsi="Times New Roman" w:cs="Times New Roman"/>
                <w:sz w:val="23"/>
                <w:szCs w:val="23"/>
                <w:lang w:val="en-CA"/>
              </w:rPr>
              <w:t>ve</w:t>
            </w:r>
            <w:r w:rsidRPr="00F049ED">
              <w:rPr>
                <w:rFonts w:ascii="Times New Roman" w:eastAsia="Arial" w:hAnsi="Times New Roman" w:cs="Times New Roman"/>
                <w:sz w:val="23"/>
                <w:szCs w:val="23"/>
                <w:lang w:val="en-CA"/>
              </w:rPr>
              <w:t xml:space="preserve"> been rated as having a news buzz of 0 out of 10, indicating that recent news coverage is extremely unlikely to impact its stock price soon.</w:t>
            </w:r>
          </w:p>
          <w:p w14:paraId="28358F74" w14:textId="77777777" w:rsidR="00F049ED" w:rsidRDefault="00F049ED" w:rsidP="007F4B6B">
            <w:pPr>
              <w:numPr>
                <w:ilvl w:val="0"/>
                <w:numId w:val="4"/>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The decision-making time at Enphase Energy has been taking too much time, causing expensive delays in releases and frustrating customers. </w:t>
            </w:r>
          </w:p>
          <w:p w14:paraId="0C3CC414" w14:textId="5118E9F6" w:rsidR="007F4B6B" w:rsidRPr="00F049ED" w:rsidRDefault="007F4B6B" w:rsidP="007F4B6B">
            <w:pPr>
              <w:numPr>
                <w:ilvl w:val="0"/>
                <w:numId w:val="4"/>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lastRenderedPageBreak/>
              <w:t xml:space="preserve">Enphase Energy does not have a diverse workforce </w:t>
            </w:r>
            <w:r w:rsidR="00867A56">
              <w:rPr>
                <w:rFonts w:ascii="Times New Roman" w:eastAsia="Arial" w:hAnsi="Times New Roman" w:cs="Times New Roman"/>
                <w:sz w:val="23"/>
                <w:szCs w:val="23"/>
                <w:lang w:val="en-CA"/>
              </w:rPr>
              <w:t>f</w:t>
            </w:r>
            <w:r w:rsidRPr="00F049ED">
              <w:rPr>
                <w:rFonts w:ascii="Times New Roman" w:eastAsia="Arial" w:hAnsi="Times New Roman" w:cs="Times New Roman"/>
                <w:sz w:val="23"/>
                <w:szCs w:val="23"/>
                <w:lang w:val="en-CA"/>
              </w:rPr>
              <w:t xml:space="preserve">or Enphase Energy to compete on the global stage, it must contain a workforce composed of culturally intelligent people.   </w:t>
            </w:r>
          </w:p>
        </w:tc>
      </w:tr>
      <w:tr w:rsidR="00245089" w:rsidRPr="00F049ED" w14:paraId="7B9A3128" w14:textId="77777777" w:rsidTr="00DD34CA">
        <w:trPr>
          <w:jc w:val="center"/>
        </w:trPr>
        <w:tc>
          <w:tcPr>
            <w:tcW w:w="5807" w:type="dxa"/>
          </w:tcPr>
          <w:p w14:paraId="109C83AB" w14:textId="2483ED38" w:rsidR="00245089" w:rsidRPr="00245089" w:rsidRDefault="00245089" w:rsidP="00245089">
            <w:pPr>
              <w:spacing w:after="160" w:line="259" w:lineRule="auto"/>
              <w:jc w:val="center"/>
              <w:rPr>
                <w:rFonts w:ascii="Times New Roman" w:eastAsia="Arial" w:hAnsi="Times New Roman" w:cs="Times New Roman"/>
                <w:i/>
                <w:iCs/>
                <w:sz w:val="24"/>
                <w:szCs w:val="24"/>
                <w:lang w:val="en-CA"/>
              </w:rPr>
            </w:pPr>
            <w:r w:rsidRPr="00F049ED">
              <w:rPr>
                <w:rFonts w:ascii="Times New Roman" w:eastAsia="Arial" w:hAnsi="Times New Roman" w:cs="Times New Roman"/>
                <w:i/>
                <w:iCs/>
                <w:sz w:val="24"/>
                <w:szCs w:val="24"/>
                <w:lang w:val="en-CA"/>
              </w:rPr>
              <w:lastRenderedPageBreak/>
              <w:t>Opportunities</w:t>
            </w:r>
          </w:p>
        </w:tc>
        <w:tc>
          <w:tcPr>
            <w:tcW w:w="4116" w:type="dxa"/>
          </w:tcPr>
          <w:p w14:paraId="5F73E161" w14:textId="19000B29" w:rsidR="00245089" w:rsidRPr="00245089" w:rsidRDefault="00245089" w:rsidP="00245089">
            <w:pPr>
              <w:spacing w:after="160" w:line="259" w:lineRule="auto"/>
              <w:jc w:val="center"/>
              <w:rPr>
                <w:rFonts w:ascii="Times New Roman" w:eastAsia="Arial" w:hAnsi="Times New Roman" w:cs="Times New Roman"/>
                <w:i/>
                <w:iCs/>
                <w:sz w:val="24"/>
                <w:szCs w:val="24"/>
                <w:lang w:val="en-CA"/>
              </w:rPr>
            </w:pPr>
            <w:r w:rsidRPr="00F049ED">
              <w:rPr>
                <w:rFonts w:ascii="Times New Roman" w:eastAsia="Arial" w:hAnsi="Times New Roman" w:cs="Times New Roman"/>
                <w:i/>
                <w:iCs/>
                <w:sz w:val="24"/>
                <w:szCs w:val="24"/>
                <w:lang w:val="en-CA"/>
              </w:rPr>
              <w:t>Threats</w:t>
            </w:r>
          </w:p>
        </w:tc>
      </w:tr>
      <w:tr w:rsidR="00963CFC" w:rsidRPr="00F049ED" w14:paraId="5EEA55BC" w14:textId="77777777" w:rsidTr="00DD34CA">
        <w:trPr>
          <w:jc w:val="center"/>
        </w:trPr>
        <w:tc>
          <w:tcPr>
            <w:tcW w:w="5807" w:type="dxa"/>
          </w:tcPr>
          <w:p w14:paraId="6A6A659A" w14:textId="77777777" w:rsidR="00F049ED" w:rsidRPr="00F049ED" w:rsidRDefault="00F049ED" w:rsidP="00F049ED">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A global shift in preference for renewable energy sources, for both commercial and residential customers, is a great opportunity for Enphase Energy to expand its already-global reach. </w:t>
            </w:r>
          </w:p>
          <w:p w14:paraId="0EC8A947" w14:textId="77777777" w:rsidR="00F049ED" w:rsidRPr="00F049ED" w:rsidRDefault="00F049ED" w:rsidP="00F049ED">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An increase in the affluent customer base and the rise in customer disposable income present opportunities to introduce more high-end products.</w:t>
            </w:r>
          </w:p>
          <w:p w14:paraId="4312C496" w14:textId="5449B0F5" w:rsidR="00F049ED" w:rsidRPr="00F049ED" w:rsidRDefault="000946FC" w:rsidP="00F049ED">
            <w:pPr>
              <w:numPr>
                <w:ilvl w:val="0"/>
                <w:numId w:val="3"/>
              </w:numPr>
              <w:spacing w:after="160" w:line="259" w:lineRule="auto"/>
              <w:rPr>
                <w:rFonts w:ascii="Times New Roman" w:eastAsia="Arial" w:hAnsi="Times New Roman" w:cs="Times New Roman"/>
                <w:sz w:val="23"/>
                <w:szCs w:val="23"/>
                <w:lang w:val="en-CA"/>
              </w:rPr>
            </w:pPr>
            <w:r>
              <w:rPr>
                <w:rFonts w:ascii="Times New Roman" w:eastAsia="Arial" w:hAnsi="Times New Roman" w:cs="Times New Roman"/>
                <w:sz w:val="23"/>
                <w:szCs w:val="23"/>
                <w:lang w:val="en-CA"/>
              </w:rPr>
              <w:t>The u</w:t>
            </w:r>
            <w:r w:rsidR="00F049ED" w:rsidRPr="00F049ED">
              <w:rPr>
                <w:rFonts w:ascii="Times New Roman" w:eastAsia="Arial" w:hAnsi="Times New Roman" w:cs="Times New Roman"/>
                <w:sz w:val="23"/>
                <w:szCs w:val="23"/>
                <w:lang w:val="en-CA"/>
              </w:rPr>
              <w:t xml:space="preserve">se of renewable energy and sustainability, both for companies and individual residents, are in vogue and seen as a status symbol. Solar panels affixed to a house or company are a visible reflection of a company or residence </w:t>
            </w:r>
            <w:r>
              <w:rPr>
                <w:rFonts w:ascii="Times New Roman" w:eastAsia="Arial" w:hAnsi="Times New Roman" w:cs="Times New Roman"/>
                <w:sz w:val="23"/>
                <w:szCs w:val="23"/>
                <w:lang w:val="en-CA"/>
              </w:rPr>
              <w:t xml:space="preserve">that </w:t>
            </w:r>
            <w:r w:rsidR="00F049ED" w:rsidRPr="00F049ED">
              <w:rPr>
                <w:rFonts w:ascii="Times New Roman" w:eastAsia="Arial" w:hAnsi="Times New Roman" w:cs="Times New Roman"/>
                <w:sz w:val="23"/>
                <w:szCs w:val="23"/>
                <w:lang w:val="en-CA"/>
              </w:rPr>
              <w:t xml:space="preserve">has invested in </w:t>
            </w:r>
            <w:r>
              <w:rPr>
                <w:rFonts w:ascii="Times New Roman" w:eastAsia="Arial" w:hAnsi="Times New Roman" w:cs="Times New Roman"/>
                <w:sz w:val="23"/>
                <w:szCs w:val="23"/>
                <w:lang w:val="en-CA"/>
              </w:rPr>
              <w:t xml:space="preserve">the </w:t>
            </w:r>
            <w:r w:rsidR="00F049ED" w:rsidRPr="00F049ED">
              <w:rPr>
                <w:rFonts w:ascii="Times New Roman" w:eastAsia="Arial" w:hAnsi="Times New Roman" w:cs="Times New Roman"/>
                <w:sz w:val="23"/>
                <w:szCs w:val="23"/>
                <w:lang w:val="en-CA"/>
              </w:rPr>
              <w:t xml:space="preserve">climate-friendly </w:t>
            </w:r>
            <w:r w:rsidR="00FD098C" w:rsidRPr="00331A66">
              <w:rPr>
                <w:rFonts w:ascii="Times New Roman" w:eastAsia="Arial" w:hAnsi="Times New Roman" w:cs="Times New Roman"/>
                <w:sz w:val="23"/>
                <w:szCs w:val="23"/>
                <w:lang w:val="en-CA"/>
              </w:rPr>
              <w:t>practice</w:t>
            </w:r>
            <w:r w:rsidR="00F049ED" w:rsidRPr="00F049ED">
              <w:rPr>
                <w:rFonts w:ascii="Times New Roman" w:eastAsia="Arial" w:hAnsi="Times New Roman" w:cs="Times New Roman"/>
                <w:sz w:val="23"/>
                <w:szCs w:val="23"/>
                <w:lang w:val="en-CA"/>
              </w:rPr>
              <w:t xml:space="preserve">. </w:t>
            </w:r>
          </w:p>
          <w:p w14:paraId="420C8662" w14:textId="7F786931" w:rsidR="00F049ED" w:rsidRPr="00F049ED" w:rsidRDefault="00F049ED" w:rsidP="00F049ED">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the latest-generation IQ-7A microinverter in November, designed </w:t>
            </w:r>
            <w:r w:rsidR="00FD098C" w:rsidRPr="00331A66">
              <w:rPr>
                <w:rFonts w:ascii="Times New Roman" w:eastAsia="Arial" w:hAnsi="Times New Roman" w:cs="Times New Roman"/>
                <w:sz w:val="23"/>
                <w:szCs w:val="23"/>
                <w:lang w:val="en-CA"/>
              </w:rPr>
              <w:t>specifically</w:t>
            </w:r>
            <w:r w:rsidRPr="00F049ED">
              <w:rPr>
                <w:rFonts w:ascii="Times New Roman" w:eastAsia="Arial" w:hAnsi="Times New Roman" w:cs="Times New Roman"/>
                <w:sz w:val="23"/>
                <w:szCs w:val="23"/>
                <w:lang w:val="en-CA"/>
              </w:rPr>
              <w:t xml:space="preserve"> for higher-capacity solar panels</w:t>
            </w:r>
            <w:r w:rsidR="001D6BCE" w:rsidRPr="00331A66">
              <w:rPr>
                <w:rFonts w:ascii="Times New Roman" w:eastAsia="Arial" w:hAnsi="Times New Roman" w:cs="Times New Roman"/>
                <w:sz w:val="23"/>
                <w:szCs w:val="23"/>
                <w:lang w:val="en-CA"/>
              </w:rPr>
              <w:t xml:space="preserve"> </w:t>
            </w:r>
            <w:r w:rsidRPr="00F049ED">
              <w:rPr>
                <w:rFonts w:ascii="Times New Roman" w:eastAsia="Arial" w:hAnsi="Times New Roman" w:cs="Times New Roman"/>
                <w:sz w:val="23"/>
                <w:szCs w:val="23"/>
                <w:lang w:val="en-CA"/>
              </w:rPr>
              <w:t xml:space="preserve">are expected to play a pivotal role in significantly driving down the cost of electricity generated from both large and small solar assets in the next few years. With this, Enphase Energy </w:t>
            </w:r>
            <w:r w:rsidR="00190320" w:rsidRPr="00F049ED">
              <w:rPr>
                <w:rFonts w:ascii="Times New Roman" w:eastAsia="Arial" w:hAnsi="Times New Roman" w:cs="Times New Roman"/>
                <w:sz w:val="23"/>
                <w:szCs w:val="23"/>
                <w:lang w:val="en-CA"/>
              </w:rPr>
              <w:t>can</w:t>
            </w:r>
            <w:r w:rsidRPr="00F049ED">
              <w:rPr>
                <w:rFonts w:ascii="Times New Roman" w:eastAsia="Arial" w:hAnsi="Times New Roman" w:cs="Times New Roman"/>
                <w:sz w:val="23"/>
                <w:szCs w:val="23"/>
                <w:lang w:val="en-CA"/>
              </w:rPr>
              <w:t xml:space="preserve"> lean on its </w:t>
            </w:r>
            <w:r w:rsidR="009777D3" w:rsidRPr="00331A66">
              <w:rPr>
                <w:rFonts w:ascii="Times New Roman" w:eastAsia="Arial" w:hAnsi="Times New Roman" w:cs="Times New Roman"/>
                <w:sz w:val="23"/>
                <w:szCs w:val="23"/>
                <w:lang w:val="en-CA"/>
              </w:rPr>
              <w:t>newest model</w:t>
            </w:r>
            <w:r w:rsidRPr="00F049ED">
              <w:rPr>
                <w:rFonts w:ascii="Times New Roman" w:eastAsia="Arial" w:hAnsi="Times New Roman" w:cs="Times New Roman"/>
                <w:sz w:val="23"/>
                <w:szCs w:val="23"/>
                <w:lang w:val="en-CA"/>
              </w:rPr>
              <w:t xml:space="preserve"> microinverters for near-term and long-term growth.  </w:t>
            </w:r>
          </w:p>
          <w:p w14:paraId="758C39E9" w14:textId="77777777" w:rsidR="00F049ED" w:rsidRPr="00F049ED" w:rsidRDefault="00F049ED" w:rsidP="00F049ED">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lastRenderedPageBreak/>
              <w:t>Political and ethical shifts toward sustainable business practices and renewable energy sources are an opportunity for Enphase Energy.</w:t>
            </w:r>
          </w:p>
          <w:p w14:paraId="6F3D2810" w14:textId="77777777" w:rsidR="00F049ED" w:rsidRPr="00F049ED" w:rsidRDefault="00F049ED" w:rsidP="00F049ED">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The emergence of new market segments, such as BRICS, and new niches provide business and product line expansion opportunities. </w:t>
            </w:r>
          </w:p>
          <w:p w14:paraId="09BE362C" w14:textId="427325B8" w:rsidR="00F049ED" w:rsidRPr="00F049ED" w:rsidRDefault="00F049ED" w:rsidP="00F049ED">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Increasing global interconnection and </w:t>
            </w:r>
            <w:r w:rsidRPr="00331A66">
              <w:rPr>
                <w:rFonts w:ascii="Times New Roman" w:eastAsia="Arial" w:hAnsi="Times New Roman" w:cs="Times New Roman"/>
                <w:sz w:val="23"/>
                <w:szCs w:val="23"/>
                <w:lang w:val="en-CA"/>
              </w:rPr>
              <w:t>disintegrating</w:t>
            </w:r>
            <w:r w:rsidRPr="00F049ED">
              <w:rPr>
                <w:rFonts w:ascii="Times New Roman" w:eastAsia="Arial" w:hAnsi="Times New Roman" w:cs="Times New Roman"/>
                <w:sz w:val="23"/>
                <w:szCs w:val="23"/>
                <w:lang w:val="en-CA"/>
              </w:rPr>
              <w:t xml:space="preserve"> boundaries allow for Enphase Energy Inc. to enter more international markets. </w:t>
            </w:r>
          </w:p>
          <w:p w14:paraId="6F4D0D46" w14:textId="3DE70855" w:rsidR="00F049ED" w:rsidRPr="00F049ED" w:rsidRDefault="00F049ED" w:rsidP="00F049ED">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Solar energy is projected to become the </w:t>
            </w:r>
            <w:proofErr w:type="gramStart"/>
            <w:r w:rsidRPr="00331A66">
              <w:rPr>
                <w:rFonts w:ascii="Times New Roman" w:eastAsia="Arial" w:hAnsi="Times New Roman" w:cs="Times New Roman"/>
                <w:sz w:val="23"/>
                <w:szCs w:val="23"/>
                <w:lang w:val="en-CA"/>
              </w:rPr>
              <w:t>second</w:t>
            </w:r>
            <w:r w:rsidR="005E4EC3">
              <w:rPr>
                <w:rFonts w:ascii="Times New Roman" w:eastAsia="Arial" w:hAnsi="Times New Roman" w:cs="Times New Roman"/>
                <w:sz w:val="23"/>
                <w:szCs w:val="23"/>
                <w:lang w:val="en-CA"/>
              </w:rPr>
              <w:t>-</w:t>
            </w:r>
            <w:r w:rsidRPr="00331A66">
              <w:rPr>
                <w:rFonts w:ascii="Times New Roman" w:eastAsia="Arial" w:hAnsi="Times New Roman" w:cs="Times New Roman"/>
                <w:sz w:val="23"/>
                <w:szCs w:val="23"/>
                <w:lang w:val="en-CA"/>
              </w:rPr>
              <w:t>lowest</w:t>
            </w:r>
            <w:proofErr w:type="gramEnd"/>
            <w:r w:rsidRPr="00F049ED">
              <w:rPr>
                <w:rFonts w:ascii="Times New Roman" w:eastAsia="Arial" w:hAnsi="Times New Roman" w:cs="Times New Roman"/>
                <w:sz w:val="23"/>
                <w:szCs w:val="23"/>
                <w:lang w:val="en-CA"/>
              </w:rPr>
              <w:t xml:space="preserve">-cost source of electricity production around 2023, even taking into consideration energy storage and the ITC devaluation. </w:t>
            </w:r>
          </w:p>
          <w:p w14:paraId="327065AE" w14:textId="77777777" w:rsidR="00F049ED" w:rsidRPr="00F049ED" w:rsidRDefault="00F049ED" w:rsidP="00F049ED">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The growth trajectory of solar technology is only just beginning, if Enphase Energy can continue to execute in leading the technology, it is poised to ride that momentum. </w:t>
            </w:r>
          </w:p>
          <w:p w14:paraId="1CF98746" w14:textId="1449641D" w:rsidR="00F049ED" w:rsidRPr="00F049ED" w:rsidRDefault="00F049ED" w:rsidP="00F049ED">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Enphase Energy Inc announced in February 2020 it will deliver photovoltaic (PV) in-roof systems to </w:t>
            </w:r>
            <w:r w:rsidRPr="00331A66">
              <w:rPr>
                <w:rFonts w:ascii="Times New Roman" w:eastAsia="Arial" w:hAnsi="Times New Roman" w:cs="Times New Roman"/>
                <w:sz w:val="23"/>
                <w:szCs w:val="23"/>
                <w:lang w:val="en-CA"/>
              </w:rPr>
              <w:t>residential</w:t>
            </w:r>
            <w:r w:rsidRPr="00F049ED">
              <w:rPr>
                <w:rFonts w:ascii="Times New Roman" w:eastAsia="Arial" w:hAnsi="Times New Roman" w:cs="Times New Roman"/>
                <w:sz w:val="23"/>
                <w:szCs w:val="23"/>
                <w:lang w:val="en-CA"/>
              </w:rPr>
              <w:t xml:space="preserve"> solar customers across Germany, via collaboration </w:t>
            </w:r>
            <w:r w:rsidRPr="00331A66">
              <w:rPr>
                <w:rFonts w:ascii="Times New Roman" w:eastAsia="Arial" w:hAnsi="Times New Roman" w:cs="Times New Roman"/>
                <w:sz w:val="23"/>
                <w:szCs w:val="23"/>
                <w:lang w:val="en-CA"/>
              </w:rPr>
              <w:t>with German</w:t>
            </w:r>
            <w:r w:rsidRPr="00F049ED">
              <w:rPr>
                <w:rFonts w:ascii="Times New Roman" w:eastAsia="Arial" w:hAnsi="Times New Roman" w:cs="Times New Roman"/>
                <w:sz w:val="23"/>
                <w:szCs w:val="23"/>
                <w:lang w:val="en-CA"/>
              </w:rPr>
              <w:t xml:space="preserve"> company CREATON GmbH.  Almost exclusively PV, Germany is one of the world’s largest growth markets of solar power and renewable energies. </w:t>
            </w:r>
          </w:p>
          <w:p w14:paraId="2BC751B6" w14:textId="2B3BA8D3" w:rsidR="00F049ED" w:rsidRPr="00F049ED" w:rsidRDefault="00F049ED" w:rsidP="00F049ED">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The upcoming release of their IQ8 microinverter, based on their grid-agnostic Ensemble technology, should cause significant mid-</w:t>
            </w:r>
            <w:r w:rsidRPr="00331A66">
              <w:rPr>
                <w:rFonts w:ascii="Times New Roman" w:eastAsia="Arial" w:hAnsi="Times New Roman" w:cs="Times New Roman"/>
                <w:sz w:val="23"/>
                <w:szCs w:val="23"/>
                <w:lang w:val="en-CA"/>
              </w:rPr>
              <w:t>long-term</w:t>
            </w:r>
            <w:r w:rsidRPr="00F049ED">
              <w:rPr>
                <w:rFonts w:ascii="Times New Roman" w:eastAsia="Arial" w:hAnsi="Times New Roman" w:cs="Times New Roman"/>
                <w:sz w:val="23"/>
                <w:szCs w:val="23"/>
                <w:lang w:val="en-CA"/>
              </w:rPr>
              <w:t xml:space="preserve"> growth.</w:t>
            </w:r>
          </w:p>
          <w:p w14:paraId="18967F52" w14:textId="75242D7F" w:rsidR="00F049ED" w:rsidRPr="00F049ED" w:rsidRDefault="00F049ED" w:rsidP="00F049ED">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Big investment firms such as Blackrock are investing huge money into </w:t>
            </w:r>
            <w:r w:rsidR="00C61F8C">
              <w:rPr>
                <w:rFonts w:ascii="Times New Roman" w:eastAsia="Arial" w:hAnsi="Times New Roman" w:cs="Times New Roman"/>
                <w:sz w:val="23"/>
                <w:szCs w:val="23"/>
                <w:lang w:val="en-CA"/>
              </w:rPr>
              <w:t xml:space="preserve">the </w:t>
            </w:r>
            <w:r w:rsidRPr="00F049ED">
              <w:rPr>
                <w:rFonts w:ascii="Times New Roman" w:eastAsia="Arial" w:hAnsi="Times New Roman" w:cs="Times New Roman"/>
                <w:sz w:val="23"/>
                <w:szCs w:val="23"/>
                <w:lang w:val="en-CA"/>
              </w:rPr>
              <w:t xml:space="preserve">renewable </w:t>
            </w:r>
            <w:r w:rsidR="00BD3560">
              <w:rPr>
                <w:rFonts w:ascii="Times New Roman" w:eastAsia="Arial" w:hAnsi="Times New Roman" w:cs="Times New Roman"/>
                <w:sz w:val="23"/>
                <w:szCs w:val="23"/>
                <w:lang w:val="en-CA"/>
              </w:rPr>
              <w:t xml:space="preserve">energy </w:t>
            </w:r>
            <w:r w:rsidRPr="00F049ED">
              <w:rPr>
                <w:rFonts w:ascii="Times New Roman" w:eastAsia="Arial" w:hAnsi="Times New Roman" w:cs="Times New Roman"/>
                <w:sz w:val="23"/>
                <w:szCs w:val="23"/>
                <w:lang w:val="en-CA"/>
              </w:rPr>
              <w:t>sector</w:t>
            </w:r>
            <w:r w:rsidR="00BD3560">
              <w:rPr>
                <w:rFonts w:ascii="Times New Roman" w:eastAsia="Arial" w:hAnsi="Times New Roman" w:cs="Times New Roman"/>
                <w:sz w:val="23"/>
                <w:szCs w:val="23"/>
                <w:lang w:val="en-CA"/>
              </w:rPr>
              <w:t>.</w:t>
            </w:r>
          </w:p>
        </w:tc>
        <w:tc>
          <w:tcPr>
            <w:tcW w:w="4116" w:type="dxa"/>
          </w:tcPr>
          <w:p w14:paraId="57D5D223" w14:textId="436D81E7" w:rsidR="00F049ED" w:rsidRPr="00F049ED" w:rsidRDefault="000946FC" w:rsidP="00245089">
            <w:pPr>
              <w:numPr>
                <w:ilvl w:val="0"/>
                <w:numId w:val="3"/>
              </w:numPr>
              <w:spacing w:after="160" w:line="259" w:lineRule="auto"/>
              <w:rPr>
                <w:rFonts w:ascii="Times New Roman" w:eastAsia="Arial" w:hAnsi="Times New Roman" w:cs="Times New Roman"/>
                <w:sz w:val="23"/>
                <w:szCs w:val="23"/>
                <w:lang w:val="en-CA"/>
              </w:rPr>
            </w:pPr>
            <w:r>
              <w:rPr>
                <w:rFonts w:ascii="Times New Roman" w:eastAsia="Arial" w:hAnsi="Times New Roman" w:cs="Times New Roman"/>
                <w:sz w:val="23"/>
                <w:szCs w:val="23"/>
                <w:lang w:val="en-CA"/>
              </w:rPr>
              <w:lastRenderedPageBreak/>
              <w:t>The s</w:t>
            </w:r>
            <w:r w:rsidR="00F049ED" w:rsidRPr="00F049ED">
              <w:rPr>
                <w:rFonts w:ascii="Times New Roman" w:eastAsia="Arial" w:hAnsi="Times New Roman" w:cs="Times New Roman"/>
                <w:sz w:val="23"/>
                <w:szCs w:val="23"/>
                <w:lang w:val="en-CA"/>
              </w:rPr>
              <w:t xml:space="preserve">hortage of skilled labour in the market can make it difficult to attract and retain talented people who have the correct skillset. </w:t>
            </w:r>
          </w:p>
          <w:p w14:paraId="40EB5F7B" w14:textId="77777777" w:rsidR="00F049ED" w:rsidRPr="00F049ED" w:rsidRDefault="00F049ED" w:rsidP="00245089">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The solar and renewables industry continues to be one of the most volatile. </w:t>
            </w:r>
          </w:p>
          <w:p w14:paraId="3B12CED9" w14:textId="77777777" w:rsidR="00F049ED" w:rsidRPr="00F049ED" w:rsidRDefault="00F049ED" w:rsidP="00245089">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The increasing number of direct and/or indirect competitors entering the renewables market affect the organizations’ ability to sustain and expand its customer base.</w:t>
            </w:r>
          </w:p>
          <w:p w14:paraId="5B96400F" w14:textId="7DFE3799" w:rsidR="00F049ED" w:rsidRPr="00F049ED" w:rsidRDefault="00F049ED" w:rsidP="00245089">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Enphase Energy Inc. is threatened by changing regulatory framework and introduction of newer, stricter regulations, as it complicates compliance with legal standards and challenges the business organization. </w:t>
            </w:r>
          </w:p>
          <w:p w14:paraId="2E246880" w14:textId="64A5F7C3" w:rsidR="00F049ED" w:rsidRPr="00F049ED" w:rsidRDefault="00F049ED" w:rsidP="00245089">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Due to the nature of its design, safe-harbor revenue from Solar Investment </w:t>
            </w:r>
            <w:r w:rsidRPr="00F049ED">
              <w:rPr>
                <w:rFonts w:ascii="Times New Roman" w:eastAsia="Arial" w:hAnsi="Times New Roman" w:cs="Times New Roman"/>
                <w:sz w:val="23"/>
                <w:szCs w:val="23"/>
                <w:lang w:val="en-CA"/>
              </w:rPr>
              <w:lastRenderedPageBreak/>
              <w:t xml:space="preserve">Tax Credit (ITC) has an increasingly unfavorable return over the long-term and will create end-of-year volatility for the next several years. </w:t>
            </w:r>
          </w:p>
          <w:p w14:paraId="45C9C34D" w14:textId="77777777" w:rsidR="00F049ED" w:rsidRPr="00F049ED" w:rsidRDefault="00F049ED" w:rsidP="00245089">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 Growth in the recent expansion to Europe has been disappointing. </w:t>
            </w:r>
          </w:p>
          <w:p w14:paraId="685641C7" w14:textId="026B9AF4" w:rsidR="00F049ED" w:rsidRPr="00F049ED" w:rsidRDefault="00F049ED" w:rsidP="00245089">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The rise </w:t>
            </w:r>
            <w:r w:rsidR="00C61F8C">
              <w:rPr>
                <w:rFonts w:ascii="Times New Roman" w:eastAsia="Arial" w:hAnsi="Times New Roman" w:cs="Times New Roman"/>
                <w:sz w:val="23"/>
                <w:szCs w:val="23"/>
                <w:lang w:val="en-CA"/>
              </w:rPr>
              <w:t>of</w:t>
            </w:r>
            <w:r w:rsidRPr="00F049ED">
              <w:rPr>
                <w:rFonts w:ascii="Times New Roman" w:eastAsia="Arial" w:hAnsi="Times New Roman" w:cs="Times New Roman"/>
                <w:sz w:val="23"/>
                <w:szCs w:val="23"/>
                <w:lang w:val="en-CA"/>
              </w:rPr>
              <w:t xml:space="preserve"> inflation increases </w:t>
            </w:r>
            <w:r w:rsidR="005E4EC3">
              <w:rPr>
                <w:rFonts w:ascii="Times New Roman" w:eastAsia="Arial" w:hAnsi="Times New Roman" w:cs="Times New Roman"/>
                <w:sz w:val="23"/>
                <w:szCs w:val="23"/>
                <w:lang w:val="en-CA"/>
              </w:rPr>
              <w:t xml:space="preserve">the </w:t>
            </w:r>
            <w:r w:rsidRPr="00F049ED">
              <w:rPr>
                <w:rFonts w:ascii="Times New Roman" w:eastAsia="Arial" w:hAnsi="Times New Roman" w:cs="Times New Roman"/>
                <w:sz w:val="23"/>
                <w:szCs w:val="23"/>
                <w:lang w:val="en-CA"/>
              </w:rPr>
              <w:t>cost of production and affects profitability.</w:t>
            </w:r>
          </w:p>
          <w:p w14:paraId="50266335" w14:textId="4CEFA558" w:rsidR="00F049ED" w:rsidRPr="00F049ED" w:rsidRDefault="00F049ED" w:rsidP="00245089">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In support of launching its energy storage products, Enphase Energy expects to increase its operating expenses throughout 2020, which will decrease some of its operating margin relative to what it has achieved in recent quarters. </w:t>
            </w:r>
          </w:p>
          <w:p w14:paraId="6BB8C204" w14:textId="77777777" w:rsidR="00F049ED" w:rsidRPr="00F049ED" w:rsidRDefault="00F049ED" w:rsidP="00245089">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Component shortages have been hurting the Enphase Energy’s growth trajectory, frustrating customers and constraining revenues. </w:t>
            </w:r>
          </w:p>
          <w:p w14:paraId="29F80486" w14:textId="77777777" w:rsidR="00F049ED" w:rsidRPr="00F049ED" w:rsidRDefault="00F049ED" w:rsidP="00245089">
            <w:pPr>
              <w:numPr>
                <w:ilvl w:val="0"/>
                <w:numId w:val="3"/>
              </w:numPr>
              <w:spacing w:after="160" w:line="259" w:lineRule="auto"/>
              <w:rPr>
                <w:rFonts w:ascii="Times New Roman" w:eastAsia="Arial" w:hAnsi="Times New Roman" w:cs="Times New Roman"/>
                <w:sz w:val="23"/>
                <w:szCs w:val="23"/>
                <w:lang w:val="en-CA"/>
              </w:rPr>
            </w:pPr>
            <w:r w:rsidRPr="00F049ED">
              <w:rPr>
                <w:rFonts w:ascii="Times New Roman" w:eastAsia="Arial" w:hAnsi="Times New Roman" w:cs="Times New Roman"/>
                <w:sz w:val="23"/>
                <w:szCs w:val="23"/>
                <w:lang w:val="en-CA"/>
              </w:rPr>
              <w:t xml:space="preserve">After the recent surge in stock price, many investors are shorting Enphase Energy, so it is likely to experience some volatility as the stock price settles. </w:t>
            </w:r>
          </w:p>
          <w:p w14:paraId="2AD23FE7" w14:textId="77777777" w:rsidR="00F049ED" w:rsidRPr="00F049ED" w:rsidRDefault="00F049ED" w:rsidP="00F049ED">
            <w:pPr>
              <w:spacing w:after="160" w:line="259" w:lineRule="auto"/>
              <w:rPr>
                <w:rFonts w:ascii="Times New Roman" w:eastAsia="Arial" w:hAnsi="Times New Roman" w:cs="Times New Roman"/>
                <w:sz w:val="23"/>
                <w:szCs w:val="23"/>
                <w:lang w:val="en-CA"/>
              </w:rPr>
            </w:pPr>
          </w:p>
        </w:tc>
      </w:tr>
    </w:tbl>
    <w:p w14:paraId="1AFAF155" w14:textId="01557AC4" w:rsidR="00F049ED" w:rsidRDefault="00F049ED" w:rsidP="55039468">
      <w:pPr>
        <w:rPr>
          <w:rFonts w:ascii="Times New Roman" w:eastAsia="Arial" w:hAnsi="Times New Roman" w:cs="Times New Roman"/>
          <w:sz w:val="24"/>
          <w:szCs w:val="24"/>
          <w:lang w:val="en-CA"/>
        </w:rPr>
      </w:pPr>
    </w:p>
    <w:p w14:paraId="139B567F" w14:textId="46DB59FA" w:rsidR="007E63AF" w:rsidRPr="005B0422" w:rsidRDefault="007E63AF" w:rsidP="005B0422">
      <w:pPr>
        <w:pStyle w:val="Heading2"/>
        <w:rPr>
          <w:rFonts w:ascii="Times New Roman" w:hAnsi="Times New Roman" w:cs="Times New Roman"/>
          <w:i/>
          <w:iCs/>
          <w:lang w:val="en-CA"/>
        </w:rPr>
      </w:pPr>
      <w:r w:rsidRPr="005B0422">
        <w:rPr>
          <w:rFonts w:ascii="Times New Roman" w:hAnsi="Times New Roman" w:cs="Times New Roman"/>
          <w:i/>
          <w:iCs/>
          <w:lang w:val="en-CA"/>
        </w:rPr>
        <w:t>Estée Lauder Companies Inc.</w:t>
      </w:r>
    </w:p>
    <w:p w14:paraId="1E3272C1" w14:textId="59AC2725" w:rsidR="001E0502" w:rsidRPr="00563ADE" w:rsidRDefault="00396D8F" w:rsidP="001E0502">
      <w:pPr>
        <w:rPr>
          <w:rFonts w:ascii="Times New Roman" w:hAnsi="Times New Roman" w:cs="Times New Roman"/>
          <w:color w:val="000000"/>
          <w:sz w:val="24"/>
          <w:szCs w:val="24"/>
          <w:shd w:val="clear" w:color="auto" w:fill="FFFFFF"/>
        </w:rPr>
      </w:pPr>
      <w:r w:rsidRPr="007E63AF">
        <w:rPr>
          <w:rFonts w:ascii="Times New Roman" w:eastAsia="Arial" w:hAnsi="Times New Roman" w:cs="Times New Roman"/>
          <w:sz w:val="24"/>
          <w:szCs w:val="24"/>
          <w:lang w:val="en-CA"/>
        </w:rPr>
        <w:t>Estée Lauder</w:t>
      </w:r>
      <w:r>
        <w:rPr>
          <w:rFonts w:ascii="Times New Roman" w:eastAsia="Arial" w:hAnsi="Times New Roman" w:cs="Times New Roman"/>
          <w:sz w:val="24"/>
          <w:szCs w:val="24"/>
          <w:lang w:val="en-CA"/>
        </w:rPr>
        <w:t xml:space="preserve"> </w:t>
      </w:r>
      <w:r w:rsidR="00AB7270">
        <w:rPr>
          <w:rFonts w:ascii="Times New Roman" w:eastAsia="Arial" w:hAnsi="Times New Roman" w:cs="Times New Roman"/>
          <w:sz w:val="24"/>
          <w:szCs w:val="24"/>
          <w:lang w:val="en-CA"/>
        </w:rPr>
        <w:t xml:space="preserve">is </w:t>
      </w:r>
      <w:r>
        <w:rPr>
          <w:rFonts w:ascii="Times New Roman" w:eastAsia="Arial" w:hAnsi="Times New Roman" w:cs="Times New Roman"/>
          <w:sz w:val="24"/>
          <w:szCs w:val="24"/>
          <w:lang w:val="en-CA"/>
        </w:rPr>
        <w:t>found</w:t>
      </w:r>
      <w:r w:rsidR="00011AE5">
        <w:rPr>
          <w:rFonts w:ascii="Times New Roman" w:eastAsia="Arial" w:hAnsi="Times New Roman" w:cs="Times New Roman"/>
          <w:sz w:val="24"/>
          <w:szCs w:val="24"/>
          <w:lang w:val="en-CA"/>
        </w:rPr>
        <w:t>ed in 1946</w:t>
      </w:r>
      <w:r w:rsidR="003208AC">
        <w:rPr>
          <w:rFonts w:ascii="Times New Roman" w:eastAsia="Arial" w:hAnsi="Times New Roman" w:cs="Times New Roman"/>
          <w:sz w:val="24"/>
          <w:szCs w:val="24"/>
          <w:lang w:val="en-CA"/>
        </w:rPr>
        <w:t xml:space="preserve"> and </w:t>
      </w:r>
      <w:proofErr w:type="gramStart"/>
      <w:r w:rsidR="003208AC">
        <w:rPr>
          <w:rFonts w:ascii="Times New Roman" w:eastAsia="Arial" w:hAnsi="Times New Roman" w:cs="Times New Roman"/>
          <w:sz w:val="24"/>
          <w:szCs w:val="24"/>
          <w:lang w:val="en-CA"/>
        </w:rPr>
        <w:t>its</w:t>
      </w:r>
      <w:proofErr w:type="gramEnd"/>
      <w:r w:rsidR="003208AC">
        <w:rPr>
          <w:rFonts w:ascii="Times New Roman" w:eastAsia="Arial" w:hAnsi="Times New Roman" w:cs="Times New Roman"/>
          <w:sz w:val="24"/>
          <w:szCs w:val="24"/>
          <w:lang w:val="en-CA"/>
        </w:rPr>
        <w:t xml:space="preserve"> </w:t>
      </w:r>
      <w:r w:rsidR="00AB7270">
        <w:rPr>
          <w:rFonts w:ascii="Times New Roman" w:eastAsia="Arial" w:hAnsi="Times New Roman" w:cs="Times New Roman"/>
          <w:sz w:val="24"/>
          <w:szCs w:val="24"/>
          <w:lang w:val="en-CA"/>
        </w:rPr>
        <w:t>headquarter is in New York.</w:t>
      </w:r>
      <w:r w:rsidR="00530BBA">
        <w:rPr>
          <w:rFonts w:ascii="Times New Roman" w:eastAsia="Arial" w:hAnsi="Times New Roman" w:cs="Times New Roman"/>
          <w:sz w:val="24"/>
          <w:szCs w:val="24"/>
          <w:lang w:val="en-CA"/>
        </w:rPr>
        <w:t xml:space="preserve"> The company focuses on </w:t>
      </w:r>
      <w:r w:rsidR="00AF3A1F">
        <w:rPr>
          <w:rFonts w:ascii="Times New Roman" w:eastAsia="Arial" w:hAnsi="Times New Roman" w:cs="Times New Roman"/>
          <w:sz w:val="24"/>
          <w:szCs w:val="24"/>
          <w:lang w:val="en-CA"/>
        </w:rPr>
        <w:t xml:space="preserve">manufacturing </w:t>
      </w:r>
      <w:r w:rsidR="00196EA1">
        <w:rPr>
          <w:rFonts w:ascii="Times New Roman" w:eastAsia="Arial" w:hAnsi="Times New Roman" w:cs="Times New Roman"/>
          <w:sz w:val="24"/>
          <w:szCs w:val="24"/>
          <w:lang w:val="en-CA"/>
        </w:rPr>
        <w:t>skin care, makeup, fr</w:t>
      </w:r>
      <w:r w:rsidR="00804081">
        <w:rPr>
          <w:rFonts w:ascii="Times New Roman" w:eastAsia="Arial" w:hAnsi="Times New Roman" w:cs="Times New Roman"/>
          <w:sz w:val="24"/>
          <w:szCs w:val="24"/>
          <w:lang w:val="en-CA"/>
        </w:rPr>
        <w:t xml:space="preserve">agrance, and hair care products. </w:t>
      </w:r>
      <w:r w:rsidR="00136ED7">
        <w:rPr>
          <w:rFonts w:ascii="Times New Roman" w:eastAsia="Arial" w:hAnsi="Times New Roman" w:cs="Times New Roman"/>
          <w:sz w:val="24"/>
          <w:szCs w:val="24"/>
          <w:lang w:val="en-CA"/>
        </w:rPr>
        <w:t xml:space="preserve">The company also owns or </w:t>
      </w:r>
      <w:r w:rsidR="00010D12">
        <w:rPr>
          <w:rFonts w:ascii="Times New Roman" w:hAnsi="Times New Roman" w:cs="Times New Roman"/>
          <w:color w:val="000000"/>
          <w:sz w:val="24"/>
          <w:szCs w:val="24"/>
        </w:rPr>
        <w:t>a</w:t>
      </w:r>
      <w:r w:rsidR="00010D12" w:rsidRPr="00C153D9">
        <w:rPr>
          <w:rFonts w:ascii="Times New Roman" w:hAnsi="Times New Roman" w:cs="Times New Roman"/>
          <w:color w:val="000000"/>
          <w:sz w:val="24"/>
          <w:szCs w:val="24"/>
        </w:rPr>
        <w:t>cqui</w:t>
      </w:r>
      <w:r w:rsidR="00010D12">
        <w:rPr>
          <w:rFonts w:ascii="Times New Roman" w:hAnsi="Times New Roman" w:cs="Times New Roman"/>
          <w:color w:val="000000"/>
          <w:sz w:val="24"/>
          <w:szCs w:val="24"/>
        </w:rPr>
        <w:t>red other brands over the years more than 2</w:t>
      </w:r>
      <w:r w:rsidR="006C49FA">
        <w:rPr>
          <w:rFonts w:ascii="Times New Roman" w:hAnsi="Times New Roman" w:cs="Times New Roman"/>
          <w:color w:val="000000"/>
          <w:sz w:val="24"/>
          <w:szCs w:val="24"/>
        </w:rPr>
        <w:t>5</w:t>
      </w:r>
      <w:r w:rsidR="00010D12">
        <w:rPr>
          <w:rFonts w:ascii="Times New Roman" w:hAnsi="Times New Roman" w:cs="Times New Roman"/>
          <w:color w:val="000000"/>
          <w:sz w:val="24"/>
          <w:szCs w:val="24"/>
        </w:rPr>
        <w:t xml:space="preserve"> brands</w:t>
      </w:r>
      <w:r w:rsidR="00443AB2">
        <w:rPr>
          <w:rFonts w:ascii="Times New Roman" w:hAnsi="Times New Roman" w:cs="Times New Roman"/>
          <w:color w:val="000000"/>
          <w:sz w:val="24"/>
          <w:szCs w:val="24"/>
        </w:rPr>
        <w:t xml:space="preserve"> (</w:t>
      </w:r>
      <w:r w:rsidR="006F5E70" w:rsidRPr="007E63AF">
        <w:rPr>
          <w:rFonts w:ascii="Times New Roman" w:eastAsia="Arial" w:hAnsi="Times New Roman" w:cs="Times New Roman"/>
          <w:sz w:val="24"/>
          <w:szCs w:val="24"/>
          <w:lang w:val="en-CA"/>
        </w:rPr>
        <w:t>Estée Lauder</w:t>
      </w:r>
      <w:r w:rsidR="006F5E70">
        <w:rPr>
          <w:rFonts w:ascii="Times New Roman" w:eastAsia="Arial" w:hAnsi="Times New Roman" w:cs="Times New Roman"/>
          <w:sz w:val="24"/>
          <w:szCs w:val="24"/>
          <w:lang w:val="en-CA"/>
        </w:rPr>
        <w:t xml:space="preserve"> Companies, Inc, 2020)</w:t>
      </w:r>
      <w:r w:rsidR="00010D12">
        <w:rPr>
          <w:rFonts w:ascii="Times New Roman" w:hAnsi="Times New Roman" w:cs="Times New Roman"/>
          <w:color w:val="000000"/>
          <w:sz w:val="24"/>
          <w:szCs w:val="24"/>
        </w:rPr>
        <w:t>.</w:t>
      </w:r>
      <w:r w:rsidR="00A717D5">
        <w:rPr>
          <w:rFonts w:ascii="Times New Roman" w:hAnsi="Times New Roman" w:cs="Times New Roman"/>
          <w:color w:val="000000"/>
          <w:sz w:val="24"/>
          <w:szCs w:val="24"/>
        </w:rPr>
        <w:t xml:space="preserve"> </w:t>
      </w:r>
      <w:r w:rsidR="001E0502" w:rsidRPr="00563ADE">
        <w:rPr>
          <w:rFonts w:ascii="Times New Roman" w:hAnsi="Times New Roman" w:cs="Times New Roman"/>
          <w:color w:val="000000"/>
          <w:sz w:val="24"/>
          <w:szCs w:val="24"/>
          <w:shd w:val="clear" w:color="auto" w:fill="FFFFFF"/>
        </w:rPr>
        <w:t>Estee Lauder was able to see growth “…all facets of our business, including the </w:t>
      </w:r>
      <w:r w:rsidR="001E0502" w:rsidRPr="00563ADE">
        <w:rPr>
          <w:rFonts w:ascii="Times New Roman" w:hAnsi="Times New Roman" w:cs="Times New Roman"/>
          <w:sz w:val="24"/>
          <w:szCs w:val="24"/>
        </w:rPr>
        <w:t>Asia/Pacific</w:t>
      </w:r>
      <w:r w:rsidR="001E0502" w:rsidRPr="00563ADE">
        <w:rPr>
          <w:rFonts w:ascii="Times New Roman" w:hAnsi="Times New Roman" w:cs="Times New Roman"/>
          <w:color w:val="000000"/>
          <w:sz w:val="24"/>
          <w:szCs w:val="24"/>
          <w:shd w:val="clear" w:color="auto" w:fill="FFFFFF"/>
        </w:rPr>
        <w:t xml:space="preserve"> region, the skin care and fragrance categories, the online and travel retail channels, and the Estée Lauder, La Mer and luxury fragrance brands.” The continued growth worldwide has strengthened Estee Lauder’s position in the cosmetics industry, and the news that </w:t>
      </w:r>
      <w:proofErr w:type="gramStart"/>
      <w:r w:rsidR="001E0502" w:rsidRPr="00563ADE">
        <w:rPr>
          <w:rFonts w:ascii="Times New Roman" w:hAnsi="Times New Roman" w:cs="Times New Roman"/>
          <w:color w:val="000000"/>
          <w:sz w:val="24"/>
          <w:szCs w:val="24"/>
          <w:shd w:val="clear" w:color="auto" w:fill="FFFFFF"/>
        </w:rPr>
        <w:t>all of</w:t>
      </w:r>
      <w:proofErr w:type="gramEnd"/>
      <w:r w:rsidR="001E0502" w:rsidRPr="00563ADE">
        <w:rPr>
          <w:rFonts w:ascii="Times New Roman" w:hAnsi="Times New Roman" w:cs="Times New Roman"/>
          <w:color w:val="000000"/>
          <w:sz w:val="24"/>
          <w:szCs w:val="24"/>
          <w:shd w:val="clear" w:color="auto" w:fill="FFFFFF"/>
        </w:rPr>
        <w:t xml:space="preserve"> its business facets have seen growth is encouraging to potential investors as that would indicate a solid operations structure within the company. </w:t>
      </w:r>
    </w:p>
    <w:p w14:paraId="6817A5BB" w14:textId="1C91E9AB" w:rsidR="001E0502" w:rsidRPr="007E63AF" w:rsidRDefault="001E0502" w:rsidP="007E63AF">
      <w:pPr>
        <w:rPr>
          <w:rFonts w:cstheme="minorHAnsi"/>
          <w:color w:val="000000"/>
          <w:shd w:val="clear" w:color="auto" w:fill="FFFFFF"/>
        </w:rPr>
      </w:pPr>
      <w:r>
        <w:rPr>
          <w:rFonts w:cstheme="minorHAnsi"/>
          <w:color w:val="000000"/>
          <w:shd w:val="clear" w:color="auto" w:fill="FFFFFF"/>
        </w:rPr>
        <w:lastRenderedPageBreak/>
        <w:tab/>
        <w:t xml:space="preserve"> </w:t>
      </w:r>
    </w:p>
    <w:tbl>
      <w:tblPr>
        <w:tblStyle w:val="TableGrid"/>
        <w:tblW w:w="10064" w:type="dxa"/>
        <w:tblInd w:w="-5" w:type="dxa"/>
        <w:tblLook w:val="04A0" w:firstRow="1" w:lastRow="0" w:firstColumn="1" w:lastColumn="0" w:noHBand="0" w:noVBand="1"/>
      </w:tblPr>
      <w:tblGrid>
        <w:gridCol w:w="5954"/>
        <w:gridCol w:w="4110"/>
      </w:tblGrid>
      <w:tr w:rsidR="008541B8" w14:paraId="0C23CAD2" w14:textId="77777777" w:rsidTr="000726EE">
        <w:tc>
          <w:tcPr>
            <w:tcW w:w="5954" w:type="dxa"/>
          </w:tcPr>
          <w:p w14:paraId="204E59E4" w14:textId="19B58E6D" w:rsidR="008541B8" w:rsidRPr="008541B8" w:rsidRDefault="008541B8" w:rsidP="008541B8">
            <w:pPr>
              <w:spacing w:line="360" w:lineRule="auto"/>
              <w:jc w:val="center"/>
              <w:rPr>
                <w:rFonts w:ascii="Times New Roman" w:hAnsi="Times New Roman" w:cs="Times New Roman"/>
                <w:i/>
                <w:iCs/>
                <w:sz w:val="24"/>
                <w:szCs w:val="24"/>
              </w:rPr>
            </w:pPr>
            <w:r w:rsidRPr="008541B8">
              <w:rPr>
                <w:rFonts w:ascii="Times New Roman" w:hAnsi="Times New Roman" w:cs="Times New Roman"/>
                <w:i/>
                <w:iCs/>
                <w:sz w:val="24"/>
                <w:szCs w:val="24"/>
              </w:rPr>
              <w:t>Strength</w:t>
            </w:r>
          </w:p>
        </w:tc>
        <w:tc>
          <w:tcPr>
            <w:tcW w:w="4110" w:type="dxa"/>
          </w:tcPr>
          <w:p w14:paraId="78DB3240" w14:textId="4D219D59" w:rsidR="008541B8" w:rsidRPr="008541B8" w:rsidRDefault="008541B8" w:rsidP="008541B8">
            <w:pPr>
              <w:spacing w:line="360" w:lineRule="auto"/>
              <w:jc w:val="center"/>
              <w:rPr>
                <w:rFonts w:ascii="Times New Roman" w:hAnsi="Times New Roman" w:cs="Times New Roman"/>
                <w:i/>
                <w:iCs/>
                <w:sz w:val="24"/>
                <w:szCs w:val="24"/>
              </w:rPr>
            </w:pPr>
            <w:r w:rsidRPr="008541B8">
              <w:rPr>
                <w:rFonts w:ascii="Times New Roman" w:hAnsi="Times New Roman" w:cs="Times New Roman"/>
                <w:i/>
                <w:iCs/>
                <w:sz w:val="24"/>
                <w:szCs w:val="24"/>
              </w:rPr>
              <w:t>Weakness</w:t>
            </w:r>
          </w:p>
        </w:tc>
      </w:tr>
      <w:tr w:rsidR="008541B8" w14:paraId="3537522F" w14:textId="77777777" w:rsidTr="000726EE">
        <w:tc>
          <w:tcPr>
            <w:tcW w:w="5954" w:type="dxa"/>
          </w:tcPr>
          <w:p w14:paraId="051E4C0D" w14:textId="77777777" w:rsidR="00304213" w:rsidRPr="00C153D9" w:rsidRDefault="00304213" w:rsidP="00304213">
            <w:pPr>
              <w:pStyle w:val="ListParagraph"/>
              <w:numPr>
                <w:ilvl w:val="0"/>
                <w:numId w:val="26"/>
              </w:numPr>
              <w:ind w:left="714" w:hanging="357"/>
              <w:rPr>
                <w:rFonts w:ascii="Times New Roman" w:hAnsi="Times New Roman" w:cs="Times New Roman"/>
                <w:sz w:val="24"/>
                <w:szCs w:val="24"/>
              </w:rPr>
            </w:pPr>
            <w:r w:rsidRPr="00C153D9">
              <w:rPr>
                <w:rFonts w:ascii="Times New Roman" w:hAnsi="Times New Roman" w:cs="Times New Roman"/>
                <w:sz w:val="24"/>
                <w:szCs w:val="24"/>
              </w:rPr>
              <w:t>Online shops, e-commerce increases sales and global reach.</w:t>
            </w:r>
            <w:r w:rsidRPr="00C153D9">
              <w:rPr>
                <w:rFonts w:ascii="Times New Roman" w:hAnsi="Times New Roman" w:cs="Times New Roman"/>
                <w:color w:val="000000"/>
                <w:sz w:val="24"/>
                <w:szCs w:val="24"/>
              </w:rPr>
              <w:t xml:space="preserve"> online and travel retail channels, and the Estée Lauder, La Mer and luxury fragrance brands</w:t>
            </w:r>
          </w:p>
          <w:p w14:paraId="76585215" w14:textId="36A3D9D6" w:rsidR="00304213" w:rsidRPr="00C153D9" w:rsidRDefault="006750DA" w:rsidP="00304213">
            <w:pPr>
              <w:pStyle w:val="ListParagraph"/>
              <w:numPr>
                <w:ilvl w:val="0"/>
                <w:numId w:val="26"/>
              </w:numPr>
              <w:ind w:left="714" w:hanging="357"/>
              <w:rPr>
                <w:rFonts w:ascii="Times New Roman" w:hAnsi="Times New Roman" w:cs="Times New Roman"/>
                <w:sz w:val="24"/>
                <w:szCs w:val="24"/>
              </w:rPr>
            </w:pPr>
            <w:r>
              <w:rPr>
                <w:rFonts w:ascii="Times New Roman" w:hAnsi="Times New Roman" w:cs="Times New Roman"/>
                <w:color w:val="000000"/>
                <w:sz w:val="24"/>
                <w:szCs w:val="24"/>
              </w:rPr>
              <w:t>C</w:t>
            </w:r>
            <w:r w:rsidR="00304213" w:rsidRPr="00C153D9">
              <w:rPr>
                <w:rFonts w:ascii="Times New Roman" w:hAnsi="Times New Roman" w:cs="Times New Roman"/>
                <w:color w:val="000000"/>
                <w:sz w:val="24"/>
                <w:szCs w:val="24"/>
              </w:rPr>
              <w:t>ontinued growth worldwide has strengthened Estee Lauder’s position in the cosmetics industry</w:t>
            </w:r>
          </w:p>
          <w:p w14:paraId="3551D4C8" w14:textId="77777777" w:rsidR="00304213" w:rsidRPr="00C153D9" w:rsidRDefault="00304213" w:rsidP="00304213">
            <w:pPr>
              <w:pStyle w:val="ListParagraph"/>
              <w:numPr>
                <w:ilvl w:val="0"/>
                <w:numId w:val="26"/>
              </w:numPr>
              <w:ind w:left="714" w:hanging="357"/>
              <w:rPr>
                <w:rFonts w:ascii="Times New Roman" w:hAnsi="Times New Roman" w:cs="Times New Roman"/>
                <w:sz w:val="24"/>
                <w:szCs w:val="24"/>
              </w:rPr>
            </w:pPr>
            <w:r w:rsidRPr="00C153D9">
              <w:rPr>
                <w:rFonts w:ascii="Times New Roman" w:hAnsi="Times New Roman" w:cs="Times New Roman"/>
                <w:color w:val="000000"/>
                <w:sz w:val="24"/>
                <w:szCs w:val="24"/>
              </w:rPr>
              <w:t>Financial position, strong second quarter, with net sales of 4.62 billion $, up 15% from the same period in the prior year</w:t>
            </w:r>
            <w:r>
              <w:rPr>
                <w:rFonts w:ascii="Times New Roman" w:hAnsi="Times New Roman" w:cs="Times New Roman"/>
                <w:color w:val="000000"/>
                <w:sz w:val="24"/>
                <w:szCs w:val="24"/>
              </w:rPr>
              <w:t>.</w:t>
            </w:r>
          </w:p>
          <w:p w14:paraId="1F5CDEE4" w14:textId="77777777" w:rsidR="00304213" w:rsidRPr="00C153D9" w:rsidRDefault="00304213" w:rsidP="00304213">
            <w:pPr>
              <w:pStyle w:val="ListParagraph"/>
              <w:numPr>
                <w:ilvl w:val="0"/>
                <w:numId w:val="26"/>
              </w:numPr>
              <w:ind w:left="714" w:hanging="357"/>
              <w:rPr>
                <w:rFonts w:ascii="Times New Roman" w:hAnsi="Times New Roman" w:cs="Times New Roman"/>
                <w:sz w:val="24"/>
                <w:szCs w:val="24"/>
              </w:rPr>
            </w:pPr>
            <w:r w:rsidRPr="00C153D9">
              <w:rPr>
                <w:rFonts w:ascii="Times New Roman" w:hAnsi="Times New Roman" w:cs="Times New Roman"/>
                <w:sz w:val="24"/>
                <w:szCs w:val="24"/>
              </w:rPr>
              <w:t>Human Resources,</w:t>
            </w:r>
            <w:r w:rsidRPr="00C153D9">
              <w:rPr>
                <w:rFonts w:ascii="Times New Roman" w:hAnsi="Times New Roman" w:cs="Times New Roman"/>
                <w:color w:val="000000"/>
                <w:sz w:val="24"/>
                <w:szCs w:val="24"/>
              </w:rPr>
              <w:t xml:space="preserve"> internal promotions Justin Boxford to Global Brand President of La Mer, Philippe </w:t>
            </w:r>
            <w:proofErr w:type="spellStart"/>
            <w:r w:rsidRPr="00C153D9">
              <w:rPr>
                <w:rFonts w:ascii="Times New Roman" w:hAnsi="Times New Roman" w:cs="Times New Roman"/>
                <w:color w:val="000000"/>
                <w:sz w:val="24"/>
                <w:szCs w:val="24"/>
              </w:rPr>
              <w:t>Pinatel</w:t>
            </w:r>
            <w:proofErr w:type="spellEnd"/>
            <w:r w:rsidRPr="00C153D9">
              <w:rPr>
                <w:rFonts w:ascii="Times New Roman" w:hAnsi="Times New Roman" w:cs="Times New Roman"/>
                <w:color w:val="000000"/>
                <w:sz w:val="24"/>
                <w:szCs w:val="24"/>
              </w:rPr>
              <w:t xml:space="preserve"> to Global Brand President of MAC Cosmetics, Deborah </w:t>
            </w:r>
            <w:proofErr w:type="spellStart"/>
            <w:r w:rsidRPr="00C153D9">
              <w:rPr>
                <w:rFonts w:ascii="Times New Roman" w:hAnsi="Times New Roman" w:cs="Times New Roman"/>
                <w:color w:val="000000"/>
                <w:sz w:val="24"/>
                <w:szCs w:val="24"/>
              </w:rPr>
              <w:t>Roayer</w:t>
            </w:r>
            <w:proofErr w:type="spellEnd"/>
            <w:r w:rsidRPr="00C153D9">
              <w:rPr>
                <w:rFonts w:ascii="Times New Roman" w:hAnsi="Times New Roman" w:cs="Times New Roman"/>
                <w:color w:val="000000"/>
                <w:sz w:val="24"/>
                <w:szCs w:val="24"/>
              </w:rPr>
              <w:t xml:space="preserve"> to CCO and Global Brand President of Le </w:t>
            </w:r>
            <w:proofErr w:type="spellStart"/>
            <w:r w:rsidRPr="00C153D9">
              <w:rPr>
                <w:rFonts w:ascii="Times New Roman" w:hAnsi="Times New Roman" w:cs="Times New Roman"/>
                <w:color w:val="000000"/>
                <w:sz w:val="24"/>
                <w:szCs w:val="24"/>
              </w:rPr>
              <w:t>Labo</w:t>
            </w:r>
            <w:proofErr w:type="spellEnd"/>
            <w:r w:rsidRPr="00C153D9">
              <w:rPr>
                <w:rFonts w:ascii="Times New Roman" w:hAnsi="Times New Roman" w:cs="Times New Roman"/>
                <w:color w:val="000000"/>
                <w:sz w:val="24"/>
                <w:szCs w:val="24"/>
              </w:rPr>
              <w:t xml:space="preserve">, and Christopher Wood to president of North Asia, Dr. </w:t>
            </w:r>
            <w:proofErr w:type="spellStart"/>
            <w:r w:rsidRPr="00C153D9">
              <w:rPr>
                <w:rFonts w:ascii="Times New Roman" w:hAnsi="Times New Roman" w:cs="Times New Roman"/>
                <w:color w:val="000000"/>
                <w:sz w:val="24"/>
                <w:szCs w:val="24"/>
              </w:rPr>
              <w:t>Jart</w:t>
            </w:r>
            <w:proofErr w:type="spellEnd"/>
            <w:r w:rsidRPr="00C153D9">
              <w:rPr>
                <w:rFonts w:ascii="Times New Roman" w:hAnsi="Times New Roman" w:cs="Times New Roman"/>
                <w:color w:val="000000"/>
                <w:sz w:val="24"/>
                <w:szCs w:val="24"/>
              </w:rPr>
              <w:t>. indicator of a company’s</w:t>
            </w:r>
            <w:r>
              <w:rPr>
                <w:rFonts w:ascii="Times New Roman" w:hAnsi="Times New Roman" w:cs="Times New Roman"/>
                <w:color w:val="000000"/>
                <w:sz w:val="24"/>
                <w:szCs w:val="24"/>
              </w:rPr>
              <w:t xml:space="preserve"> strong</w:t>
            </w:r>
            <w:r w:rsidRPr="00C153D9">
              <w:rPr>
                <w:rFonts w:ascii="Times New Roman" w:hAnsi="Times New Roman" w:cs="Times New Roman"/>
                <w:color w:val="000000"/>
                <w:sz w:val="24"/>
                <w:szCs w:val="24"/>
              </w:rPr>
              <w:t xml:space="preserve"> internal structure</w:t>
            </w:r>
          </w:p>
          <w:p w14:paraId="48DF8953" w14:textId="77777777" w:rsidR="00304213" w:rsidRPr="00C153D9" w:rsidRDefault="00304213" w:rsidP="00304213">
            <w:pPr>
              <w:pStyle w:val="ListParagraph"/>
              <w:numPr>
                <w:ilvl w:val="0"/>
                <w:numId w:val="26"/>
              </w:numPr>
              <w:ind w:left="714" w:hanging="357"/>
              <w:rPr>
                <w:rFonts w:ascii="Times New Roman" w:hAnsi="Times New Roman" w:cs="Times New Roman"/>
                <w:sz w:val="24"/>
                <w:szCs w:val="24"/>
              </w:rPr>
            </w:pPr>
            <w:r w:rsidRPr="00C153D9">
              <w:rPr>
                <w:rFonts w:ascii="Times New Roman" w:hAnsi="Times New Roman" w:cs="Times New Roman"/>
                <w:sz w:val="24"/>
                <w:szCs w:val="24"/>
              </w:rPr>
              <w:t>Human resources, leadership positions,</w:t>
            </w:r>
            <w:r w:rsidRPr="00C153D9">
              <w:rPr>
                <w:rFonts w:ascii="Times New Roman" w:hAnsi="Times New Roman" w:cs="Times New Roman"/>
                <w:color w:val="000000"/>
                <w:sz w:val="24"/>
                <w:szCs w:val="24"/>
              </w:rPr>
              <w:t xml:space="preserve"> there have been no high-profile departures leading one to believe that the internal hierarchy of Estee lauder is quite solid and that no struggles for power are currently happening behind the scenes</w:t>
            </w:r>
          </w:p>
          <w:p w14:paraId="42A40D58" w14:textId="77777777" w:rsidR="00304213" w:rsidRPr="00C153D9" w:rsidRDefault="00304213" w:rsidP="00304213">
            <w:pPr>
              <w:pStyle w:val="ListParagraph"/>
              <w:numPr>
                <w:ilvl w:val="0"/>
                <w:numId w:val="26"/>
              </w:numPr>
              <w:ind w:left="714" w:hanging="357"/>
              <w:rPr>
                <w:rFonts w:ascii="Times New Roman" w:hAnsi="Times New Roman" w:cs="Times New Roman"/>
                <w:sz w:val="24"/>
                <w:szCs w:val="24"/>
              </w:rPr>
            </w:pPr>
            <w:r w:rsidRPr="00C153D9">
              <w:rPr>
                <w:rFonts w:ascii="Times New Roman" w:hAnsi="Times New Roman" w:cs="Times New Roman"/>
                <w:color w:val="000000"/>
                <w:sz w:val="24"/>
                <w:szCs w:val="24"/>
              </w:rPr>
              <w:t xml:space="preserve">Acquisition of South Korean businesses Dr. </w:t>
            </w:r>
            <w:proofErr w:type="spellStart"/>
            <w:r w:rsidRPr="00C153D9">
              <w:rPr>
                <w:rFonts w:ascii="Times New Roman" w:hAnsi="Times New Roman" w:cs="Times New Roman"/>
                <w:color w:val="000000"/>
                <w:sz w:val="24"/>
                <w:szCs w:val="24"/>
              </w:rPr>
              <w:t>Jart</w:t>
            </w:r>
            <w:proofErr w:type="spellEnd"/>
            <w:r w:rsidRPr="00C153D9">
              <w:rPr>
                <w:rFonts w:ascii="Times New Roman" w:hAnsi="Times New Roman" w:cs="Times New Roman"/>
                <w:color w:val="000000"/>
                <w:sz w:val="24"/>
                <w:szCs w:val="24"/>
              </w:rPr>
              <w:t xml:space="preserve">+ and Do </w:t>
            </w:r>
            <w:proofErr w:type="gramStart"/>
            <w:r>
              <w:rPr>
                <w:rFonts w:ascii="Times New Roman" w:hAnsi="Times New Roman" w:cs="Times New Roman"/>
                <w:color w:val="000000"/>
                <w:sz w:val="24"/>
                <w:szCs w:val="24"/>
              </w:rPr>
              <w:t>T</w:t>
            </w:r>
            <w:r w:rsidRPr="00C153D9">
              <w:rPr>
                <w:rFonts w:ascii="Times New Roman" w:hAnsi="Times New Roman" w:cs="Times New Roman"/>
                <w:color w:val="000000"/>
                <w:sz w:val="24"/>
                <w:szCs w:val="24"/>
              </w:rPr>
              <w:t>he</w:t>
            </w:r>
            <w:proofErr w:type="gramEnd"/>
            <w:r w:rsidRPr="00C153D9">
              <w:rPr>
                <w:rFonts w:ascii="Times New Roman" w:hAnsi="Times New Roman" w:cs="Times New Roman"/>
                <w:color w:val="000000"/>
                <w:sz w:val="24"/>
                <w:szCs w:val="24"/>
              </w:rPr>
              <w:t xml:space="preserve"> Right Thing </w:t>
            </w:r>
          </w:p>
          <w:p w14:paraId="2AA0BACB" w14:textId="77777777" w:rsidR="00304213" w:rsidRPr="00326CA5" w:rsidRDefault="00304213" w:rsidP="00304213">
            <w:pPr>
              <w:pStyle w:val="ListParagraph"/>
              <w:numPr>
                <w:ilvl w:val="0"/>
                <w:numId w:val="26"/>
              </w:numPr>
              <w:ind w:left="714" w:hanging="357"/>
              <w:rPr>
                <w:rFonts w:ascii="Times New Roman" w:hAnsi="Times New Roman" w:cs="Times New Roman"/>
                <w:sz w:val="24"/>
                <w:szCs w:val="24"/>
              </w:rPr>
            </w:pPr>
            <w:r w:rsidRPr="00C153D9">
              <w:rPr>
                <w:rFonts w:ascii="Times New Roman" w:hAnsi="Times New Roman" w:cs="Times New Roman"/>
                <w:sz w:val="24"/>
                <w:szCs w:val="24"/>
              </w:rPr>
              <w:t>Heavy presence on social media</w:t>
            </w:r>
          </w:p>
          <w:p w14:paraId="732ABEB5" w14:textId="77777777" w:rsidR="00304213" w:rsidRPr="00C153D9" w:rsidRDefault="00304213" w:rsidP="00304213">
            <w:pPr>
              <w:pStyle w:val="ListParagraph"/>
              <w:numPr>
                <w:ilvl w:val="0"/>
                <w:numId w:val="26"/>
              </w:numPr>
              <w:ind w:left="714" w:hanging="357"/>
              <w:rPr>
                <w:rFonts w:ascii="Times New Roman" w:hAnsi="Times New Roman" w:cs="Times New Roman"/>
                <w:sz w:val="24"/>
                <w:szCs w:val="24"/>
              </w:rPr>
            </w:pPr>
            <w:r w:rsidRPr="00C153D9">
              <w:rPr>
                <w:rFonts w:ascii="Times New Roman" w:hAnsi="Times New Roman" w:cs="Times New Roman"/>
                <w:sz w:val="24"/>
                <w:szCs w:val="24"/>
              </w:rPr>
              <w:t>Strong brand name, product portfolio and position</w:t>
            </w:r>
            <w:r>
              <w:rPr>
                <w:rFonts w:ascii="Times New Roman" w:hAnsi="Times New Roman" w:cs="Times New Roman"/>
                <w:sz w:val="24"/>
                <w:szCs w:val="24"/>
              </w:rPr>
              <w:t xml:space="preserve">, has 25+ prestigious brands </w:t>
            </w:r>
          </w:p>
          <w:p w14:paraId="58BA704E" w14:textId="207877E3" w:rsidR="008541B8" w:rsidRPr="001E0502" w:rsidRDefault="00304213" w:rsidP="001E0502">
            <w:pPr>
              <w:pStyle w:val="ListParagraph"/>
              <w:numPr>
                <w:ilvl w:val="0"/>
                <w:numId w:val="26"/>
              </w:numPr>
              <w:ind w:left="714" w:hanging="357"/>
              <w:rPr>
                <w:rFonts w:ascii="Times New Roman" w:hAnsi="Times New Roman" w:cs="Times New Roman"/>
                <w:sz w:val="24"/>
                <w:szCs w:val="24"/>
              </w:rPr>
            </w:pPr>
            <w:r w:rsidRPr="00C153D9">
              <w:rPr>
                <w:rFonts w:ascii="Times New Roman" w:hAnsi="Times New Roman" w:cs="Times New Roman"/>
                <w:sz w:val="24"/>
                <w:szCs w:val="24"/>
              </w:rPr>
              <w:t>Research and Development,</w:t>
            </w:r>
            <w:r w:rsidRPr="00C153D9">
              <w:rPr>
                <w:rFonts w:ascii="Times New Roman" w:hAnsi="Times New Roman" w:cs="Times New Roman"/>
                <w:color w:val="000000"/>
                <w:sz w:val="24"/>
                <w:szCs w:val="24"/>
              </w:rPr>
              <w:t xml:space="preserve"> an investment firm focusing on stock research, analysis, and recommendations</w:t>
            </w:r>
            <w:r>
              <w:rPr>
                <w:rFonts w:ascii="Times New Roman" w:hAnsi="Times New Roman" w:cs="Times New Roman"/>
                <w:color w:val="000000"/>
                <w:sz w:val="24"/>
                <w:szCs w:val="24"/>
              </w:rPr>
              <w:t xml:space="preserve"> (Zacks Equity Research,2020)</w:t>
            </w:r>
          </w:p>
        </w:tc>
        <w:tc>
          <w:tcPr>
            <w:tcW w:w="4110" w:type="dxa"/>
          </w:tcPr>
          <w:p w14:paraId="55B3B7FF" w14:textId="77777777" w:rsidR="00304213" w:rsidRPr="00C153D9" w:rsidRDefault="00304213" w:rsidP="000726EE">
            <w:pPr>
              <w:pStyle w:val="ListParagraph"/>
              <w:numPr>
                <w:ilvl w:val="0"/>
                <w:numId w:val="31"/>
              </w:numPr>
              <w:rPr>
                <w:rFonts w:ascii="Times New Roman" w:hAnsi="Times New Roman" w:cs="Times New Roman"/>
                <w:sz w:val="24"/>
                <w:szCs w:val="24"/>
              </w:rPr>
            </w:pPr>
            <w:r w:rsidRPr="00C153D9">
              <w:rPr>
                <w:rFonts w:ascii="Times New Roman" w:hAnsi="Times New Roman" w:cs="Times New Roman"/>
                <w:sz w:val="24"/>
                <w:szCs w:val="24"/>
              </w:rPr>
              <w:t xml:space="preserve">Dealership-distribution of products through agent channels. EL products can be found in stores like Sephora and Macy’s. EL has heavy reliance on third party distribution </w:t>
            </w:r>
          </w:p>
          <w:p w14:paraId="6AA6A147" w14:textId="77777777" w:rsidR="00304213" w:rsidRPr="00C153D9" w:rsidRDefault="00304213" w:rsidP="000726EE">
            <w:pPr>
              <w:pStyle w:val="ListParagraph"/>
              <w:numPr>
                <w:ilvl w:val="0"/>
                <w:numId w:val="31"/>
              </w:numPr>
              <w:rPr>
                <w:rFonts w:ascii="Times New Roman" w:hAnsi="Times New Roman" w:cs="Times New Roman"/>
                <w:sz w:val="24"/>
                <w:szCs w:val="24"/>
              </w:rPr>
            </w:pPr>
            <w:r w:rsidRPr="00C153D9">
              <w:rPr>
                <w:rFonts w:ascii="Times New Roman" w:hAnsi="Times New Roman" w:cs="Times New Roman"/>
                <w:sz w:val="24"/>
                <w:szCs w:val="24"/>
              </w:rPr>
              <w:t>Limited product portfolio as compared to competitors in the beauty and cosmetic industry</w:t>
            </w:r>
            <w:r>
              <w:rPr>
                <w:rFonts w:ascii="Times New Roman" w:hAnsi="Times New Roman" w:cs="Times New Roman"/>
                <w:sz w:val="24"/>
                <w:szCs w:val="24"/>
              </w:rPr>
              <w:t xml:space="preserve"> </w:t>
            </w:r>
          </w:p>
          <w:p w14:paraId="0928C75E" w14:textId="3187D033" w:rsidR="008541B8" w:rsidRPr="00326CA5" w:rsidRDefault="008541B8" w:rsidP="00D50FB1">
            <w:pPr>
              <w:spacing w:line="360" w:lineRule="auto"/>
              <w:ind w:left="360"/>
              <w:rPr>
                <w:rFonts w:ascii="Times New Roman" w:hAnsi="Times New Roman" w:cs="Times New Roman"/>
                <w:sz w:val="24"/>
                <w:szCs w:val="24"/>
              </w:rPr>
            </w:pPr>
          </w:p>
          <w:p w14:paraId="7C7525C8" w14:textId="77777777" w:rsidR="008541B8" w:rsidRPr="00C153D9" w:rsidRDefault="008541B8" w:rsidP="00D50FB1">
            <w:pPr>
              <w:spacing w:line="360" w:lineRule="auto"/>
              <w:rPr>
                <w:rFonts w:ascii="Times New Roman" w:hAnsi="Times New Roman" w:cs="Times New Roman"/>
                <w:b/>
                <w:bCs/>
                <w:sz w:val="24"/>
                <w:szCs w:val="24"/>
                <w:u w:val="single"/>
              </w:rPr>
            </w:pPr>
          </w:p>
        </w:tc>
      </w:tr>
      <w:tr w:rsidR="008541B8" w14:paraId="44DE6A14" w14:textId="77777777" w:rsidTr="000726EE">
        <w:trPr>
          <w:trHeight w:val="283"/>
        </w:trPr>
        <w:tc>
          <w:tcPr>
            <w:tcW w:w="5954" w:type="dxa"/>
          </w:tcPr>
          <w:p w14:paraId="16A41D53" w14:textId="41EE8C6E" w:rsidR="008541B8" w:rsidRPr="00304213" w:rsidRDefault="00304213" w:rsidP="00304213">
            <w:pPr>
              <w:spacing w:line="360" w:lineRule="auto"/>
              <w:jc w:val="center"/>
              <w:rPr>
                <w:rFonts w:ascii="Times New Roman" w:hAnsi="Times New Roman" w:cs="Times New Roman"/>
                <w:i/>
                <w:iCs/>
                <w:sz w:val="24"/>
                <w:szCs w:val="24"/>
              </w:rPr>
            </w:pPr>
            <w:r w:rsidRPr="00304213">
              <w:rPr>
                <w:rFonts w:ascii="Times New Roman" w:hAnsi="Times New Roman" w:cs="Times New Roman"/>
                <w:i/>
                <w:iCs/>
                <w:sz w:val="24"/>
                <w:szCs w:val="24"/>
              </w:rPr>
              <w:t>Opportunity</w:t>
            </w:r>
          </w:p>
        </w:tc>
        <w:tc>
          <w:tcPr>
            <w:tcW w:w="4110" w:type="dxa"/>
          </w:tcPr>
          <w:p w14:paraId="3105C189" w14:textId="566938F3" w:rsidR="008541B8" w:rsidRPr="00304213" w:rsidRDefault="00304213" w:rsidP="00304213">
            <w:pPr>
              <w:spacing w:line="360" w:lineRule="auto"/>
              <w:jc w:val="center"/>
              <w:rPr>
                <w:rFonts w:ascii="Times New Roman" w:hAnsi="Times New Roman" w:cs="Times New Roman"/>
                <w:i/>
                <w:iCs/>
                <w:sz w:val="24"/>
                <w:szCs w:val="24"/>
              </w:rPr>
            </w:pPr>
            <w:r w:rsidRPr="00304213">
              <w:rPr>
                <w:rFonts w:ascii="Times New Roman" w:hAnsi="Times New Roman" w:cs="Times New Roman"/>
                <w:i/>
                <w:iCs/>
                <w:sz w:val="24"/>
                <w:szCs w:val="24"/>
              </w:rPr>
              <w:t>Threat</w:t>
            </w:r>
          </w:p>
        </w:tc>
      </w:tr>
      <w:tr w:rsidR="008541B8" w14:paraId="3C187E57" w14:textId="77777777" w:rsidTr="000726EE">
        <w:trPr>
          <w:trHeight w:val="1357"/>
        </w:trPr>
        <w:tc>
          <w:tcPr>
            <w:tcW w:w="5954" w:type="dxa"/>
          </w:tcPr>
          <w:p w14:paraId="091B6B4C" w14:textId="77777777" w:rsidR="00304213" w:rsidRPr="00C153D9" w:rsidRDefault="00304213" w:rsidP="00304213">
            <w:pPr>
              <w:pStyle w:val="ListParagraph"/>
              <w:numPr>
                <w:ilvl w:val="0"/>
                <w:numId w:val="28"/>
              </w:numPr>
              <w:ind w:left="714" w:hanging="357"/>
              <w:rPr>
                <w:rFonts w:ascii="Times New Roman" w:hAnsi="Times New Roman" w:cs="Times New Roman"/>
                <w:sz w:val="24"/>
                <w:szCs w:val="24"/>
              </w:rPr>
            </w:pPr>
            <w:r w:rsidRPr="00C153D9">
              <w:rPr>
                <w:rFonts w:ascii="Times New Roman" w:hAnsi="Times New Roman" w:cs="Times New Roman"/>
                <w:sz w:val="24"/>
                <w:szCs w:val="24"/>
              </w:rPr>
              <w:t>Product expansion, there</w:t>
            </w:r>
            <w:r>
              <w:rPr>
                <w:rFonts w:ascii="Times New Roman" w:hAnsi="Times New Roman" w:cs="Times New Roman"/>
                <w:sz w:val="24"/>
                <w:szCs w:val="24"/>
              </w:rPr>
              <w:t xml:space="preserve"> is potential growth in other products lines offered by competitors such as Procter &amp;Gamble </w:t>
            </w:r>
          </w:p>
          <w:p w14:paraId="7BEFF3C2" w14:textId="77777777" w:rsidR="00304213" w:rsidRDefault="00304213" w:rsidP="00304213">
            <w:pPr>
              <w:pStyle w:val="ListParagraph"/>
              <w:numPr>
                <w:ilvl w:val="0"/>
                <w:numId w:val="28"/>
              </w:numPr>
              <w:ind w:left="714" w:hanging="357"/>
              <w:rPr>
                <w:rFonts w:ascii="Times New Roman" w:hAnsi="Times New Roman" w:cs="Times New Roman"/>
                <w:sz w:val="24"/>
                <w:szCs w:val="24"/>
              </w:rPr>
            </w:pPr>
            <w:r w:rsidRPr="00C153D9">
              <w:rPr>
                <w:rFonts w:ascii="Times New Roman" w:hAnsi="Times New Roman" w:cs="Times New Roman"/>
                <w:sz w:val="24"/>
                <w:szCs w:val="24"/>
              </w:rPr>
              <w:t>Expansion into new geographic markets, have</w:t>
            </w:r>
            <w:r>
              <w:rPr>
                <w:rFonts w:ascii="Times New Roman" w:hAnsi="Times New Roman" w:cs="Times New Roman"/>
                <w:sz w:val="24"/>
                <w:szCs w:val="24"/>
              </w:rPr>
              <w:t xml:space="preserve"> increased presence in African countries</w:t>
            </w:r>
          </w:p>
          <w:p w14:paraId="3F675FAC" w14:textId="77777777" w:rsidR="00304213" w:rsidRPr="00304213" w:rsidRDefault="00304213" w:rsidP="00304213">
            <w:pPr>
              <w:pStyle w:val="ListParagraph"/>
              <w:numPr>
                <w:ilvl w:val="0"/>
                <w:numId w:val="28"/>
              </w:numPr>
              <w:ind w:left="714" w:hanging="357"/>
              <w:rPr>
                <w:rFonts w:ascii="Times New Roman" w:hAnsi="Times New Roman" w:cs="Times New Roman"/>
                <w:sz w:val="24"/>
                <w:szCs w:val="24"/>
              </w:rPr>
            </w:pPr>
            <w:r w:rsidRPr="00304213">
              <w:rPr>
                <w:rFonts w:ascii="Times New Roman" w:hAnsi="Times New Roman" w:cs="Times New Roman"/>
                <w:color w:val="000000"/>
                <w:sz w:val="24"/>
                <w:szCs w:val="24"/>
              </w:rPr>
              <w:t>potential investors as that would indicate a solid operations structure within the company.</w:t>
            </w:r>
          </w:p>
          <w:p w14:paraId="0E5430E8" w14:textId="44DDC6DB" w:rsidR="008541B8" w:rsidRPr="00304213" w:rsidRDefault="008541B8" w:rsidP="00304213">
            <w:pPr>
              <w:pStyle w:val="ListParagraph"/>
              <w:spacing w:line="360" w:lineRule="auto"/>
              <w:rPr>
                <w:rFonts w:ascii="Times New Roman" w:hAnsi="Times New Roman" w:cs="Times New Roman"/>
                <w:sz w:val="24"/>
                <w:szCs w:val="24"/>
              </w:rPr>
            </w:pPr>
          </w:p>
        </w:tc>
        <w:tc>
          <w:tcPr>
            <w:tcW w:w="4110" w:type="dxa"/>
          </w:tcPr>
          <w:p w14:paraId="74F25410" w14:textId="77777777" w:rsidR="000726EE" w:rsidRPr="00304213" w:rsidRDefault="000726EE" w:rsidP="000726EE">
            <w:pPr>
              <w:pStyle w:val="ListParagraph"/>
              <w:numPr>
                <w:ilvl w:val="0"/>
                <w:numId w:val="27"/>
              </w:numPr>
              <w:rPr>
                <w:rFonts w:ascii="Times New Roman" w:hAnsi="Times New Roman" w:cs="Times New Roman"/>
                <w:sz w:val="24"/>
                <w:szCs w:val="24"/>
              </w:rPr>
            </w:pPr>
            <w:r w:rsidRPr="00304213">
              <w:rPr>
                <w:rFonts w:ascii="Times New Roman" w:hAnsi="Times New Roman" w:cs="Times New Roman"/>
                <w:sz w:val="24"/>
                <w:szCs w:val="24"/>
              </w:rPr>
              <w:t>Competition from big brands like L’Oréal which have better resources to respond to changing macro environment</w:t>
            </w:r>
          </w:p>
          <w:p w14:paraId="0F8FD018" w14:textId="77777777" w:rsidR="000726EE" w:rsidRPr="00304213" w:rsidRDefault="000726EE" w:rsidP="000726EE">
            <w:pPr>
              <w:pStyle w:val="ListParagraph"/>
              <w:numPr>
                <w:ilvl w:val="0"/>
                <w:numId w:val="27"/>
              </w:numPr>
              <w:rPr>
                <w:rFonts w:ascii="Times New Roman" w:hAnsi="Times New Roman" w:cs="Times New Roman"/>
                <w:sz w:val="24"/>
                <w:szCs w:val="24"/>
              </w:rPr>
            </w:pPr>
            <w:r w:rsidRPr="00304213">
              <w:rPr>
                <w:rFonts w:ascii="Times New Roman" w:hAnsi="Times New Roman" w:cs="Times New Roman"/>
                <w:sz w:val="24"/>
                <w:szCs w:val="24"/>
              </w:rPr>
              <w:t>the tariff impacts in China, as well as adverse currency movements may also impact Estee Lauder’s performance in the years to come</w:t>
            </w:r>
          </w:p>
          <w:p w14:paraId="2D289B2B" w14:textId="77777777" w:rsidR="000726EE" w:rsidRDefault="000726EE" w:rsidP="000726EE">
            <w:pPr>
              <w:pStyle w:val="ListParagraph"/>
              <w:numPr>
                <w:ilvl w:val="0"/>
                <w:numId w:val="27"/>
              </w:numPr>
              <w:rPr>
                <w:rFonts w:ascii="Times New Roman" w:hAnsi="Times New Roman" w:cs="Times New Roman"/>
                <w:sz w:val="24"/>
                <w:szCs w:val="24"/>
              </w:rPr>
            </w:pPr>
            <w:r w:rsidRPr="00304213">
              <w:rPr>
                <w:rFonts w:ascii="Times New Roman" w:hAnsi="Times New Roman" w:cs="Times New Roman"/>
                <w:sz w:val="24"/>
                <w:szCs w:val="24"/>
              </w:rPr>
              <w:t>New entrants into the cosmetics industry, meaning that Estee lauder</w:t>
            </w:r>
          </w:p>
          <w:p w14:paraId="67CCEFCD" w14:textId="58FD18D9" w:rsidR="008541B8" w:rsidRPr="000726EE" w:rsidRDefault="000726EE" w:rsidP="000726EE">
            <w:pPr>
              <w:pStyle w:val="ListParagraph"/>
              <w:numPr>
                <w:ilvl w:val="0"/>
                <w:numId w:val="27"/>
              </w:numPr>
              <w:rPr>
                <w:rFonts w:ascii="Times New Roman" w:hAnsi="Times New Roman" w:cs="Times New Roman"/>
                <w:sz w:val="24"/>
                <w:szCs w:val="24"/>
              </w:rPr>
            </w:pPr>
            <w:r w:rsidRPr="000726EE">
              <w:rPr>
                <w:rFonts w:ascii="Times New Roman" w:hAnsi="Times New Roman" w:cs="Times New Roman"/>
                <w:sz w:val="24"/>
                <w:szCs w:val="24"/>
              </w:rPr>
              <w:t>Counterfeit products</w:t>
            </w:r>
          </w:p>
        </w:tc>
      </w:tr>
    </w:tbl>
    <w:p w14:paraId="66AF83A7" w14:textId="7F673B6B" w:rsidR="55039468" w:rsidRPr="00F049ED" w:rsidRDefault="005B0422" w:rsidP="005B0422">
      <w:pPr>
        <w:rPr>
          <w:rFonts w:ascii="Times New Roman" w:eastAsia="Arial" w:hAnsi="Times New Roman" w:cs="Times New Roman"/>
          <w:sz w:val="24"/>
          <w:szCs w:val="24"/>
        </w:rPr>
      </w:pPr>
      <w:r>
        <w:rPr>
          <w:rFonts w:ascii="Times New Roman" w:eastAsia="Arial" w:hAnsi="Times New Roman" w:cs="Times New Roman"/>
          <w:sz w:val="24"/>
          <w:szCs w:val="24"/>
        </w:rPr>
        <w:br w:type="page"/>
      </w:r>
    </w:p>
    <w:sdt>
      <w:sdtPr>
        <w:rPr>
          <w:rFonts w:asciiTheme="minorHAnsi" w:eastAsiaTheme="minorHAnsi" w:hAnsiTheme="minorHAnsi" w:cstheme="minorBidi"/>
          <w:color w:val="auto"/>
          <w:sz w:val="22"/>
          <w:szCs w:val="22"/>
        </w:rPr>
        <w:id w:val="-1901118860"/>
        <w:docPartObj>
          <w:docPartGallery w:val="Bibliographies"/>
          <w:docPartUnique/>
        </w:docPartObj>
      </w:sdtPr>
      <w:sdtEndPr/>
      <w:sdtContent>
        <w:p w14:paraId="5DDF6393" w14:textId="6A1323DA" w:rsidR="00184FD2" w:rsidRPr="005B0422" w:rsidRDefault="00C27A26" w:rsidP="00184FD2">
          <w:pPr>
            <w:pStyle w:val="Heading1"/>
            <w:rPr>
              <w:rFonts w:asciiTheme="minorHAnsi" w:eastAsiaTheme="minorHAnsi" w:hAnsiTheme="minorHAnsi" w:cstheme="minorBidi"/>
              <w:color w:val="auto"/>
              <w:sz w:val="22"/>
              <w:szCs w:val="22"/>
            </w:rPr>
          </w:pPr>
          <w:r w:rsidRPr="00184FD2">
            <w:rPr>
              <w:rFonts w:ascii="Times New Roman" w:hAnsi="Times New Roman" w:cs="Times New Roman"/>
              <w:sz w:val="28"/>
              <w:szCs w:val="28"/>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046339E3" w14:textId="77777777" w:rsidR="00576693" w:rsidRPr="00576693" w:rsidRDefault="00C27A26" w:rsidP="00576693">
              <w:pPr>
                <w:pStyle w:val="Bibliography"/>
                <w:ind w:left="720" w:hanging="720"/>
                <w:rPr>
                  <w:rFonts w:ascii="Times New Roman" w:hAnsi="Times New Roman" w:cs="Times New Roman"/>
                  <w:noProof/>
                  <w:sz w:val="24"/>
                  <w:szCs w:val="24"/>
                </w:rPr>
              </w:pPr>
              <w:r w:rsidRPr="00576693">
                <w:rPr>
                  <w:rFonts w:ascii="Times New Roman" w:hAnsi="Times New Roman" w:cs="Times New Roman"/>
                  <w:sz w:val="24"/>
                  <w:szCs w:val="24"/>
                </w:rPr>
                <w:fldChar w:fldCharType="begin"/>
              </w:r>
              <w:r w:rsidRPr="00576693">
                <w:rPr>
                  <w:rFonts w:ascii="Times New Roman" w:hAnsi="Times New Roman" w:cs="Times New Roman"/>
                  <w:sz w:val="24"/>
                  <w:szCs w:val="24"/>
                </w:rPr>
                <w:instrText xml:space="preserve"> BIBLIOGRAPHY </w:instrText>
              </w:r>
              <w:r w:rsidRPr="00576693">
                <w:rPr>
                  <w:rFonts w:ascii="Times New Roman" w:hAnsi="Times New Roman" w:cs="Times New Roman"/>
                  <w:sz w:val="24"/>
                  <w:szCs w:val="24"/>
                </w:rPr>
                <w:fldChar w:fldCharType="separate"/>
              </w:r>
              <w:r w:rsidR="00576693" w:rsidRPr="00576693">
                <w:rPr>
                  <w:rFonts w:ascii="Times New Roman" w:hAnsi="Times New Roman" w:cs="Times New Roman"/>
                  <w:noProof/>
                  <w:sz w:val="24"/>
                  <w:szCs w:val="24"/>
                </w:rPr>
                <w:t>Allied Market Research. (2018). Retrieved from Allied Market Research: https://www.alliedmarketresearch.com/solar-energy-market</w:t>
              </w:r>
            </w:p>
            <w:p w14:paraId="6DB07BC6" w14:textId="77777777" w:rsidR="00576693" w:rsidRPr="00576693" w:rsidRDefault="00576693" w:rsidP="00576693">
              <w:pPr>
                <w:pStyle w:val="Bibliography"/>
                <w:ind w:left="720" w:hanging="720"/>
                <w:rPr>
                  <w:rFonts w:ascii="Times New Roman" w:hAnsi="Times New Roman" w:cs="Times New Roman"/>
                  <w:noProof/>
                  <w:sz w:val="24"/>
                  <w:szCs w:val="24"/>
                </w:rPr>
              </w:pPr>
              <w:r w:rsidRPr="00576693">
                <w:rPr>
                  <w:rFonts w:ascii="Times New Roman" w:hAnsi="Times New Roman" w:cs="Times New Roman"/>
                  <w:noProof/>
                  <w:sz w:val="24"/>
                  <w:szCs w:val="24"/>
                </w:rPr>
                <w:t xml:space="preserve">CBI INSIGHTS. (2019). </w:t>
              </w:r>
              <w:r w:rsidRPr="00576693">
                <w:rPr>
                  <w:rFonts w:ascii="Times New Roman" w:hAnsi="Times New Roman" w:cs="Times New Roman"/>
                  <w:i/>
                  <w:iCs/>
                  <w:noProof/>
                  <w:sz w:val="24"/>
                  <w:szCs w:val="24"/>
                </w:rPr>
                <w:t>15 Trends Changing The Face Of The Beauty Industry In 2020</w:t>
              </w:r>
              <w:r w:rsidRPr="00576693">
                <w:rPr>
                  <w:rFonts w:ascii="Times New Roman" w:hAnsi="Times New Roman" w:cs="Times New Roman"/>
                  <w:noProof/>
                  <w:sz w:val="24"/>
                  <w:szCs w:val="24"/>
                </w:rPr>
                <w:t>. Retrieved from CBI INSIGHTS: https://www.cbinsights.com/research/report/beauty-trends-2019/</w:t>
              </w:r>
            </w:p>
            <w:p w14:paraId="2689519E" w14:textId="77777777" w:rsidR="00576693" w:rsidRPr="00576693" w:rsidRDefault="00576693" w:rsidP="00576693">
              <w:pPr>
                <w:pStyle w:val="Bibliography"/>
                <w:ind w:left="720" w:hanging="720"/>
                <w:rPr>
                  <w:rFonts w:ascii="Times New Roman" w:hAnsi="Times New Roman" w:cs="Times New Roman"/>
                  <w:noProof/>
                  <w:sz w:val="24"/>
                  <w:szCs w:val="24"/>
                </w:rPr>
              </w:pPr>
              <w:r w:rsidRPr="00576693">
                <w:rPr>
                  <w:rFonts w:ascii="Times New Roman" w:hAnsi="Times New Roman" w:cs="Times New Roman"/>
                  <w:noProof/>
                  <w:sz w:val="24"/>
                  <w:szCs w:val="24"/>
                </w:rPr>
                <w:t xml:space="preserve">CNET. (2009, 1 9). </w:t>
              </w:r>
              <w:r w:rsidRPr="00576693">
                <w:rPr>
                  <w:rFonts w:ascii="Times New Roman" w:hAnsi="Times New Roman" w:cs="Times New Roman"/>
                  <w:i/>
                  <w:iCs/>
                  <w:noProof/>
                  <w:sz w:val="24"/>
                  <w:szCs w:val="24"/>
                </w:rPr>
                <w:t>Is the video game industry recession-proof?</w:t>
              </w:r>
              <w:r w:rsidRPr="00576693">
                <w:rPr>
                  <w:rFonts w:ascii="Times New Roman" w:hAnsi="Times New Roman" w:cs="Times New Roman"/>
                  <w:noProof/>
                  <w:sz w:val="24"/>
                  <w:szCs w:val="24"/>
                </w:rPr>
                <w:t xml:space="preserve"> Retrieved from cnet: https://www.cnet.com/news/is-the-video-game-industry-recession-proof/</w:t>
              </w:r>
            </w:p>
            <w:p w14:paraId="7D0CE972" w14:textId="77777777" w:rsidR="00576693" w:rsidRPr="00576693" w:rsidRDefault="00576693" w:rsidP="00576693">
              <w:pPr>
                <w:pStyle w:val="Bibliography"/>
                <w:ind w:left="720" w:hanging="720"/>
                <w:rPr>
                  <w:rFonts w:ascii="Times New Roman" w:hAnsi="Times New Roman" w:cs="Times New Roman"/>
                  <w:noProof/>
                  <w:sz w:val="24"/>
                  <w:szCs w:val="24"/>
                </w:rPr>
              </w:pPr>
              <w:r w:rsidRPr="00576693">
                <w:rPr>
                  <w:rFonts w:ascii="Times New Roman" w:hAnsi="Times New Roman" w:cs="Times New Roman"/>
                  <w:noProof/>
                  <w:sz w:val="24"/>
                  <w:szCs w:val="24"/>
                </w:rPr>
                <w:t xml:space="preserve">Forbes. (2019, 11 8). </w:t>
              </w:r>
              <w:r w:rsidRPr="00576693">
                <w:rPr>
                  <w:rFonts w:ascii="Times New Roman" w:hAnsi="Times New Roman" w:cs="Times New Roman"/>
                  <w:i/>
                  <w:iCs/>
                  <w:noProof/>
                  <w:sz w:val="24"/>
                  <w:szCs w:val="24"/>
                </w:rPr>
                <w:t>Video Gaming Industry &amp; Its Revenue Shift</w:t>
              </w:r>
              <w:r w:rsidRPr="00576693">
                <w:rPr>
                  <w:rFonts w:ascii="Times New Roman" w:hAnsi="Times New Roman" w:cs="Times New Roman"/>
                  <w:noProof/>
                  <w:sz w:val="24"/>
                  <w:szCs w:val="24"/>
                </w:rPr>
                <w:t>. Retrieved from Forbes: https://www.forbes.com/sites/ilkerkoksal/2019/11/08/video-gaming-industry--its-revenue-shift/#74711b80663e</w:t>
              </w:r>
            </w:p>
            <w:p w14:paraId="7364AC74" w14:textId="77777777" w:rsidR="00576693" w:rsidRPr="00576693" w:rsidRDefault="00576693" w:rsidP="00576693">
              <w:pPr>
                <w:pStyle w:val="Bibliography"/>
                <w:ind w:left="720" w:hanging="720"/>
                <w:rPr>
                  <w:rFonts w:ascii="Times New Roman" w:hAnsi="Times New Roman" w:cs="Times New Roman"/>
                  <w:noProof/>
                  <w:sz w:val="24"/>
                  <w:szCs w:val="24"/>
                </w:rPr>
              </w:pPr>
              <w:r w:rsidRPr="00576693">
                <w:rPr>
                  <w:rFonts w:ascii="Times New Roman" w:hAnsi="Times New Roman" w:cs="Times New Roman"/>
                  <w:noProof/>
                  <w:sz w:val="24"/>
                  <w:szCs w:val="24"/>
                </w:rPr>
                <w:t xml:space="preserve">Ketabchi, N. (2020). </w:t>
              </w:r>
              <w:r w:rsidRPr="00576693">
                <w:rPr>
                  <w:rFonts w:ascii="Times New Roman" w:hAnsi="Times New Roman" w:cs="Times New Roman"/>
                  <w:i/>
                  <w:iCs/>
                  <w:noProof/>
                  <w:sz w:val="24"/>
                  <w:szCs w:val="24"/>
                </w:rPr>
                <w:t>Looks That Thrill - Inside the Booming Beauty Industry</w:t>
              </w:r>
              <w:r w:rsidRPr="00576693">
                <w:rPr>
                  <w:rFonts w:ascii="Times New Roman" w:hAnsi="Times New Roman" w:cs="Times New Roman"/>
                  <w:noProof/>
                  <w:sz w:val="24"/>
                  <w:szCs w:val="24"/>
                </w:rPr>
                <w:t>. Retrieved from Toptal Finance: https://www.toptal.com/finance/growth-strategy/beauty-industry</w:t>
              </w:r>
            </w:p>
            <w:p w14:paraId="7838C9A9" w14:textId="77777777" w:rsidR="00576693" w:rsidRPr="00576693" w:rsidRDefault="00576693" w:rsidP="00576693">
              <w:pPr>
                <w:pStyle w:val="Bibliography"/>
                <w:ind w:left="720" w:hanging="720"/>
                <w:rPr>
                  <w:rFonts w:ascii="Times New Roman" w:hAnsi="Times New Roman" w:cs="Times New Roman"/>
                  <w:noProof/>
                  <w:sz w:val="24"/>
                  <w:szCs w:val="24"/>
                </w:rPr>
              </w:pPr>
              <w:r w:rsidRPr="00576693">
                <w:rPr>
                  <w:rFonts w:ascii="Times New Roman" w:hAnsi="Times New Roman" w:cs="Times New Roman"/>
                  <w:noProof/>
                  <w:sz w:val="24"/>
                  <w:szCs w:val="24"/>
                </w:rPr>
                <w:t xml:space="preserve">L'Oreal. (2019). </w:t>
              </w:r>
              <w:r w:rsidRPr="00576693">
                <w:rPr>
                  <w:rFonts w:ascii="Times New Roman" w:hAnsi="Times New Roman" w:cs="Times New Roman"/>
                  <w:i/>
                  <w:iCs/>
                  <w:noProof/>
                  <w:sz w:val="24"/>
                  <w:szCs w:val="24"/>
                </w:rPr>
                <w:t>L'oreal 2019 Annual report</w:t>
              </w:r>
              <w:r w:rsidRPr="00576693">
                <w:rPr>
                  <w:rFonts w:ascii="Times New Roman" w:hAnsi="Times New Roman" w:cs="Times New Roman"/>
                  <w:noProof/>
                  <w:sz w:val="24"/>
                  <w:szCs w:val="24"/>
                </w:rPr>
                <w:t>. Retrieved from L'oreal Paris: loreal-finance.com/en/annual-report-2019/cosmetics-market-2-1-0?gclid=CjwKCAjw7LX0BRBiEiwA__gNw1gS6WfQbuYfRL61lKj5Qfp2Zh0Lpcx8PeMICrsCZOeAjB1gJMsA5BoCaJIQAvD_BwE</w:t>
              </w:r>
            </w:p>
            <w:p w14:paraId="359D4B69" w14:textId="77777777" w:rsidR="00576693" w:rsidRPr="00576693" w:rsidRDefault="00576693" w:rsidP="00576693">
              <w:pPr>
                <w:pStyle w:val="Bibliography"/>
                <w:ind w:left="720" w:hanging="720"/>
                <w:rPr>
                  <w:rFonts w:ascii="Times New Roman" w:hAnsi="Times New Roman" w:cs="Times New Roman"/>
                  <w:noProof/>
                  <w:sz w:val="24"/>
                  <w:szCs w:val="24"/>
                </w:rPr>
              </w:pPr>
              <w:r w:rsidRPr="00576693">
                <w:rPr>
                  <w:rFonts w:ascii="Times New Roman" w:hAnsi="Times New Roman" w:cs="Times New Roman"/>
                  <w:noProof/>
                  <w:sz w:val="24"/>
                  <w:szCs w:val="24"/>
                </w:rPr>
                <w:t xml:space="preserve">NewBeauty Editors. (2011, 5 10). </w:t>
              </w:r>
              <w:r w:rsidRPr="00576693">
                <w:rPr>
                  <w:rFonts w:ascii="Times New Roman" w:hAnsi="Times New Roman" w:cs="Times New Roman"/>
                  <w:i/>
                  <w:iCs/>
                  <w:noProof/>
                  <w:sz w:val="24"/>
                  <w:szCs w:val="24"/>
                </w:rPr>
                <w:t>Cosmetic Industry Undaunted By Recession</w:t>
              </w:r>
              <w:r w:rsidRPr="00576693">
                <w:rPr>
                  <w:rFonts w:ascii="Times New Roman" w:hAnsi="Times New Roman" w:cs="Times New Roman"/>
                  <w:noProof/>
                  <w:sz w:val="24"/>
                  <w:szCs w:val="24"/>
                </w:rPr>
                <w:t>. Retrieved from NewBeauty: https://www.newbeauty.com/cosmetic-industry-undaunted-by-recession/</w:t>
              </w:r>
            </w:p>
            <w:p w14:paraId="6E62CE16" w14:textId="77777777" w:rsidR="00576693" w:rsidRPr="00576693" w:rsidRDefault="00576693" w:rsidP="00576693">
              <w:pPr>
                <w:pStyle w:val="Bibliography"/>
                <w:ind w:left="720" w:hanging="720"/>
                <w:rPr>
                  <w:rFonts w:ascii="Times New Roman" w:hAnsi="Times New Roman" w:cs="Times New Roman"/>
                  <w:noProof/>
                  <w:sz w:val="24"/>
                  <w:szCs w:val="24"/>
                </w:rPr>
              </w:pPr>
              <w:r w:rsidRPr="00576693">
                <w:rPr>
                  <w:rFonts w:ascii="Times New Roman" w:hAnsi="Times New Roman" w:cs="Times New Roman"/>
                  <w:noProof/>
                  <w:sz w:val="24"/>
                  <w:szCs w:val="24"/>
                </w:rPr>
                <w:t xml:space="preserve">Richter, F. (2020, 1 3). </w:t>
              </w:r>
              <w:r w:rsidRPr="00576693">
                <w:rPr>
                  <w:rFonts w:ascii="Times New Roman" w:hAnsi="Times New Roman" w:cs="Times New Roman"/>
                  <w:i/>
                  <w:iCs/>
                  <w:noProof/>
                  <w:sz w:val="24"/>
                  <w:szCs w:val="24"/>
                </w:rPr>
                <w:t>Cashing in on Free-to-Play Games</w:t>
              </w:r>
              <w:r w:rsidRPr="00576693">
                <w:rPr>
                  <w:rFonts w:ascii="Times New Roman" w:hAnsi="Times New Roman" w:cs="Times New Roman"/>
                  <w:noProof/>
                  <w:sz w:val="24"/>
                  <w:szCs w:val="24"/>
                </w:rPr>
                <w:t>. Retrieved from Statista: https://www.statista.com/chart/20395/worldwide-revenue-generated-with-free-to-play-video-games/</w:t>
              </w:r>
            </w:p>
            <w:p w14:paraId="5F89251D" w14:textId="77777777" w:rsidR="00576693" w:rsidRPr="00576693" w:rsidRDefault="00576693" w:rsidP="00576693">
              <w:pPr>
                <w:pStyle w:val="Bibliography"/>
                <w:ind w:left="720" w:hanging="720"/>
                <w:rPr>
                  <w:rFonts w:ascii="Times New Roman" w:hAnsi="Times New Roman" w:cs="Times New Roman"/>
                  <w:noProof/>
                  <w:sz w:val="24"/>
                  <w:szCs w:val="24"/>
                </w:rPr>
              </w:pPr>
              <w:r w:rsidRPr="00576693">
                <w:rPr>
                  <w:rFonts w:ascii="Times New Roman" w:hAnsi="Times New Roman" w:cs="Times New Roman"/>
                  <w:noProof/>
                  <w:sz w:val="24"/>
                  <w:szCs w:val="24"/>
                </w:rPr>
                <w:t xml:space="preserve">Solar Power Europe. (2018). </w:t>
              </w:r>
              <w:r w:rsidRPr="00576693">
                <w:rPr>
                  <w:rFonts w:ascii="Times New Roman" w:hAnsi="Times New Roman" w:cs="Times New Roman"/>
                  <w:i/>
                  <w:iCs/>
                  <w:noProof/>
                  <w:sz w:val="24"/>
                  <w:szCs w:val="24"/>
                </w:rPr>
                <w:t>Solar Power Europe</w:t>
              </w:r>
              <w:r w:rsidRPr="00576693">
                <w:rPr>
                  <w:rFonts w:ascii="Times New Roman" w:hAnsi="Times New Roman" w:cs="Times New Roman"/>
                  <w:noProof/>
                  <w:sz w:val="24"/>
                  <w:szCs w:val="24"/>
                </w:rPr>
                <w:t>. Retrieved from Global Market Outlook for Solar Power/2018 - 2022: https://www.solarpowereurope.org/wp-content/uploads/2018/09/Global-Market-Outlook-2018-2022.pdf</w:t>
              </w:r>
            </w:p>
            <w:p w14:paraId="2B61C4F2" w14:textId="77777777" w:rsidR="00576693" w:rsidRPr="00576693" w:rsidRDefault="00576693" w:rsidP="00576693">
              <w:pPr>
                <w:pStyle w:val="Bibliography"/>
                <w:ind w:left="720" w:hanging="720"/>
                <w:rPr>
                  <w:rFonts w:ascii="Times New Roman" w:hAnsi="Times New Roman" w:cs="Times New Roman"/>
                  <w:noProof/>
                  <w:sz w:val="24"/>
                  <w:szCs w:val="24"/>
                </w:rPr>
              </w:pPr>
              <w:r w:rsidRPr="00576693">
                <w:rPr>
                  <w:rFonts w:ascii="Times New Roman" w:hAnsi="Times New Roman" w:cs="Times New Roman"/>
                  <w:noProof/>
                  <w:sz w:val="24"/>
                  <w:szCs w:val="24"/>
                </w:rPr>
                <w:t xml:space="preserve">Statista. (2020, 3 18). </w:t>
              </w:r>
              <w:r w:rsidRPr="00576693">
                <w:rPr>
                  <w:rFonts w:ascii="Times New Roman" w:hAnsi="Times New Roman" w:cs="Times New Roman"/>
                  <w:i/>
                  <w:iCs/>
                  <w:noProof/>
                  <w:sz w:val="24"/>
                  <w:szCs w:val="24"/>
                </w:rPr>
                <w:t>Growth rate of the global cosmetics market 2004-2019</w:t>
              </w:r>
              <w:r w:rsidRPr="00576693">
                <w:rPr>
                  <w:rFonts w:ascii="Times New Roman" w:hAnsi="Times New Roman" w:cs="Times New Roman"/>
                  <w:noProof/>
                  <w:sz w:val="24"/>
                  <w:szCs w:val="24"/>
                </w:rPr>
                <w:t>. Retrieved from Statista: https://www.statista.com/statistics/297070/growth-rate-of-the-global-cosmetics-market/</w:t>
              </w:r>
            </w:p>
            <w:p w14:paraId="60CD319B" w14:textId="77777777" w:rsidR="00576693" w:rsidRPr="00576693" w:rsidRDefault="00576693" w:rsidP="00576693">
              <w:pPr>
                <w:pStyle w:val="Bibliography"/>
                <w:ind w:left="720" w:hanging="720"/>
                <w:rPr>
                  <w:rFonts w:ascii="Times New Roman" w:hAnsi="Times New Roman" w:cs="Times New Roman"/>
                  <w:noProof/>
                  <w:sz w:val="24"/>
                  <w:szCs w:val="24"/>
                </w:rPr>
              </w:pPr>
              <w:r w:rsidRPr="00576693">
                <w:rPr>
                  <w:rFonts w:ascii="Times New Roman" w:hAnsi="Times New Roman" w:cs="Times New Roman"/>
                  <w:noProof/>
                  <w:sz w:val="24"/>
                  <w:szCs w:val="24"/>
                </w:rPr>
                <w:t xml:space="preserve">WePC. (2020, 1). </w:t>
              </w:r>
              <w:r w:rsidRPr="00576693">
                <w:rPr>
                  <w:rFonts w:ascii="Times New Roman" w:hAnsi="Times New Roman" w:cs="Times New Roman"/>
                  <w:i/>
                  <w:iCs/>
                  <w:noProof/>
                  <w:sz w:val="24"/>
                  <w:szCs w:val="24"/>
                </w:rPr>
                <w:t>2020 Video Game Industry Statistics, Trends &amp; Data</w:t>
              </w:r>
              <w:r w:rsidRPr="00576693">
                <w:rPr>
                  <w:rFonts w:ascii="Times New Roman" w:hAnsi="Times New Roman" w:cs="Times New Roman"/>
                  <w:noProof/>
                  <w:sz w:val="24"/>
                  <w:szCs w:val="24"/>
                </w:rPr>
                <w:t>. Retrieved from WePC: https://www.wepc.com/news/video-game-statistics/#video-game-monetization</w:t>
              </w:r>
            </w:p>
            <w:p w14:paraId="749A5651" w14:textId="5E26BBF6" w:rsidR="00A984C4" w:rsidRPr="005B0422" w:rsidRDefault="00C27A26" w:rsidP="005B0422">
              <w:r w:rsidRPr="00576693">
                <w:rPr>
                  <w:rFonts w:ascii="Times New Roman" w:hAnsi="Times New Roman" w:cs="Times New Roman"/>
                  <w:b/>
                  <w:bCs/>
                  <w:noProof/>
                  <w:sz w:val="24"/>
                  <w:szCs w:val="24"/>
                </w:rPr>
                <w:fldChar w:fldCharType="end"/>
              </w:r>
            </w:p>
          </w:sdtContent>
        </w:sdt>
      </w:sdtContent>
    </w:sdt>
    <w:p w14:paraId="40D64773" w14:textId="4A6E9B55" w:rsidR="00A984C4" w:rsidRPr="00F049ED" w:rsidRDefault="00A984C4" w:rsidP="55039468">
      <w:pPr>
        <w:spacing w:line="257" w:lineRule="auto"/>
        <w:rPr>
          <w:rFonts w:ascii="Times New Roman" w:hAnsi="Times New Roman" w:cs="Times New Roman"/>
        </w:rPr>
      </w:pPr>
      <w:r w:rsidRPr="00F049ED">
        <w:rPr>
          <w:rFonts w:ascii="Times New Roman" w:eastAsia="Arial" w:hAnsi="Times New Roman" w:cs="Times New Roman"/>
          <w:sz w:val="24"/>
          <w:szCs w:val="24"/>
        </w:rPr>
        <w:t xml:space="preserve"> </w:t>
      </w:r>
    </w:p>
    <w:p w14:paraId="4ED976A6" w14:textId="75FFCEC0" w:rsidR="00A984C4" w:rsidRPr="00F049ED" w:rsidRDefault="00A984C4" w:rsidP="55039468">
      <w:pPr>
        <w:spacing w:line="257" w:lineRule="auto"/>
        <w:rPr>
          <w:rFonts w:ascii="Times New Roman" w:hAnsi="Times New Roman" w:cs="Times New Roman"/>
        </w:rPr>
      </w:pPr>
    </w:p>
    <w:sectPr w:rsidR="00A984C4" w:rsidRPr="00F049E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6ABAD" w14:textId="77777777" w:rsidR="00D47E6B" w:rsidRDefault="00D47E6B" w:rsidP="00720475">
      <w:pPr>
        <w:spacing w:after="0" w:line="240" w:lineRule="auto"/>
      </w:pPr>
      <w:r>
        <w:separator/>
      </w:r>
    </w:p>
  </w:endnote>
  <w:endnote w:type="continuationSeparator" w:id="0">
    <w:p w14:paraId="4B2BDBD4" w14:textId="77777777" w:rsidR="00D47E6B" w:rsidRDefault="00D47E6B" w:rsidP="00720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7633546"/>
      <w:docPartObj>
        <w:docPartGallery w:val="Page Numbers (Bottom of Page)"/>
        <w:docPartUnique/>
      </w:docPartObj>
    </w:sdtPr>
    <w:sdtEndPr>
      <w:rPr>
        <w:noProof/>
      </w:rPr>
    </w:sdtEndPr>
    <w:sdtContent>
      <w:p w14:paraId="4DB35253" w14:textId="499BD147" w:rsidR="00720475" w:rsidRDefault="007204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694101" w14:textId="77777777" w:rsidR="00720475" w:rsidRDefault="00720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9B462" w14:textId="77777777" w:rsidR="00D47E6B" w:rsidRDefault="00D47E6B" w:rsidP="00720475">
      <w:pPr>
        <w:spacing w:after="0" w:line="240" w:lineRule="auto"/>
      </w:pPr>
      <w:r>
        <w:separator/>
      </w:r>
    </w:p>
  </w:footnote>
  <w:footnote w:type="continuationSeparator" w:id="0">
    <w:p w14:paraId="786F7F7C" w14:textId="77777777" w:rsidR="00D47E6B" w:rsidRDefault="00D47E6B" w:rsidP="00720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26E2A" w14:textId="0F08E88C" w:rsidR="005B0422" w:rsidRDefault="005B0422">
    <w:pPr>
      <w:pStyle w:val="Header"/>
    </w:pPr>
    <w:r>
      <w:ptab w:relativeTo="margin" w:alignment="center" w:leader="none"/>
    </w:r>
    <w:r w:rsidRPr="005B0422">
      <w:rPr>
        <w:b/>
        <w:bCs/>
      </w:rPr>
      <w:t>Pistol Shrimp Financial</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4A79"/>
    <w:multiLevelType w:val="hybridMultilevel"/>
    <w:tmpl w:val="77766F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5DE3FD1"/>
    <w:multiLevelType w:val="hybridMultilevel"/>
    <w:tmpl w:val="D12866FC"/>
    <w:lvl w:ilvl="0" w:tplc="10090001">
      <w:start w:val="1"/>
      <w:numFmt w:val="bullet"/>
      <w:lvlText w:val=""/>
      <w:lvlJc w:val="left"/>
      <w:pPr>
        <w:ind w:left="6" w:hanging="360"/>
      </w:pPr>
      <w:rPr>
        <w:rFonts w:ascii="Symbol" w:hAnsi="Symbol" w:hint="default"/>
      </w:rPr>
    </w:lvl>
    <w:lvl w:ilvl="1" w:tplc="10090001">
      <w:start w:val="1"/>
      <w:numFmt w:val="bullet"/>
      <w:lvlText w:val=""/>
      <w:lvlJc w:val="left"/>
      <w:pPr>
        <w:ind w:left="726" w:hanging="360"/>
      </w:pPr>
      <w:rPr>
        <w:rFonts w:ascii="Symbol" w:hAnsi="Symbol" w:hint="default"/>
      </w:rPr>
    </w:lvl>
    <w:lvl w:ilvl="2" w:tplc="10090005" w:tentative="1">
      <w:start w:val="1"/>
      <w:numFmt w:val="bullet"/>
      <w:lvlText w:val=""/>
      <w:lvlJc w:val="left"/>
      <w:pPr>
        <w:ind w:left="1446" w:hanging="360"/>
      </w:pPr>
      <w:rPr>
        <w:rFonts w:ascii="Wingdings" w:hAnsi="Wingdings" w:hint="default"/>
      </w:rPr>
    </w:lvl>
    <w:lvl w:ilvl="3" w:tplc="10090001" w:tentative="1">
      <w:start w:val="1"/>
      <w:numFmt w:val="bullet"/>
      <w:lvlText w:val=""/>
      <w:lvlJc w:val="left"/>
      <w:pPr>
        <w:ind w:left="2166" w:hanging="360"/>
      </w:pPr>
      <w:rPr>
        <w:rFonts w:ascii="Symbol" w:hAnsi="Symbol" w:hint="default"/>
      </w:rPr>
    </w:lvl>
    <w:lvl w:ilvl="4" w:tplc="10090003" w:tentative="1">
      <w:start w:val="1"/>
      <w:numFmt w:val="bullet"/>
      <w:lvlText w:val="o"/>
      <w:lvlJc w:val="left"/>
      <w:pPr>
        <w:ind w:left="2886" w:hanging="360"/>
      </w:pPr>
      <w:rPr>
        <w:rFonts w:ascii="Courier New" w:hAnsi="Courier New" w:cs="Courier New" w:hint="default"/>
      </w:rPr>
    </w:lvl>
    <w:lvl w:ilvl="5" w:tplc="10090005" w:tentative="1">
      <w:start w:val="1"/>
      <w:numFmt w:val="bullet"/>
      <w:lvlText w:val=""/>
      <w:lvlJc w:val="left"/>
      <w:pPr>
        <w:ind w:left="3606" w:hanging="360"/>
      </w:pPr>
      <w:rPr>
        <w:rFonts w:ascii="Wingdings" w:hAnsi="Wingdings" w:hint="default"/>
      </w:rPr>
    </w:lvl>
    <w:lvl w:ilvl="6" w:tplc="10090001" w:tentative="1">
      <w:start w:val="1"/>
      <w:numFmt w:val="bullet"/>
      <w:lvlText w:val=""/>
      <w:lvlJc w:val="left"/>
      <w:pPr>
        <w:ind w:left="4326" w:hanging="360"/>
      </w:pPr>
      <w:rPr>
        <w:rFonts w:ascii="Symbol" w:hAnsi="Symbol" w:hint="default"/>
      </w:rPr>
    </w:lvl>
    <w:lvl w:ilvl="7" w:tplc="10090003" w:tentative="1">
      <w:start w:val="1"/>
      <w:numFmt w:val="bullet"/>
      <w:lvlText w:val="o"/>
      <w:lvlJc w:val="left"/>
      <w:pPr>
        <w:ind w:left="5046" w:hanging="360"/>
      </w:pPr>
      <w:rPr>
        <w:rFonts w:ascii="Courier New" w:hAnsi="Courier New" w:cs="Courier New" w:hint="default"/>
      </w:rPr>
    </w:lvl>
    <w:lvl w:ilvl="8" w:tplc="10090005" w:tentative="1">
      <w:start w:val="1"/>
      <w:numFmt w:val="bullet"/>
      <w:lvlText w:val=""/>
      <w:lvlJc w:val="left"/>
      <w:pPr>
        <w:ind w:left="5766" w:hanging="360"/>
      </w:pPr>
      <w:rPr>
        <w:rFonts w:ascii="Wingdings" w:hAnsi="Wingdings" w:hint="default"/>
      </w:rPr>
    </w:lvl>
  </w:abstractNum>
  <w:abstractNum w:abstractNumId="2" w15:restartNumberingAfterBreak="0">
    <w:nsid w:val="08304966"/>
    <w:multiLevelType w:val="hybridMultilevel"/>
    <w:tmpl w:val="158E4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4622E3"/>
    <w:multiLevelType w:val="hybridMultilevel"/>
    <w:tmpl w:val="42A29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877929"/>
    <w:multiLevelType w:val="hybridMultilevel"/>
    <w:tmpl w:val="CFD22CCC"/>
    <w:lvl w:ilvl="0" w:tplc="10090001">
      <w:start w:val="1"/>
      <w:numFmt w:val="bullet"/>
      <w:lvlText w:val=""/>
      <w:lvlJc w:val="left"/>
      <w:pPr>
        <w:ind w:left="-351" w:hanging="360"/>
      </w:pPr>
      <w:rPr>
        <w:rFonts w:ascii="Symbol" w:hAnsi="Symbol" w:hint="default"/>
      </w:rPr>
    </w:lvl>
    <w:lvl w:ilvl="1" w:tplc="10090003" w:tentative="1">
      <w:start w:val="1"/>
      <w:numFmt w:val="bullet"/>
      <w:lvlText w:val="o"/>
      <w:lvlJc w:val="left"/>
      <w:pPr>
        <w:ind w:left="369" w:hanging="360"/>
      </w:pPr>
      <w:rPr>
        <w:rFonts w:ascii="Courier New" w:hAnsi="Courier New" w:cs="Courier New" w:hint="default"/>
      </w:rPr>
    </w:lvl>
    <w:lvl w:ilvl="2" w:tplc="10090005" w:tentative="1">
      <w:start w:val="1"/>
      <w:numFmt w:val="bullet"/>
      <w:lvlText w:val=""/>
      <w:lvlJc w:val="left"/>
      <w:pPr>
        <w:ind w:left="1089" w:hanging="360"/>
      </w:pPr>
      <w:rPr>
        <w:rFonts w:ascii="Wingdings" w:hAnsi="Wingdings" w:hint="default"/>
      </w:rPr>
    </w:lvl>
    <w:lvl w:ilvl="3" w:tplc="10090001" w:tentative="1">
      <w:start w:val="1"/>
      <w:numFmt w:val="bullet"/>
      <w:lvlText w:val=""/>
      <w:lvlJc w:val="left"/>
      <w:pPr>
        <w:ind w:left="1809" w:hanging="360"/>
      </w:pPr>
      <w:rPr>
        <w:rFonts w:ascii="Symbol" w:hAnsi="Symbol" w:hint="default"/>
      </w:rPr>
    </w:lvl>
    <w:lvl w:ilvl="4" w:tplc="10090003" w:tentative="1">
      <w:start w:val="1"/>
      <w:numFmt w:val="bullet"/>
      <w:lvlText w:val="o"/>
      <w:lvlJc w:val="left"/>
      <w:pPr>
        <w:ind w:left="2529" w:hanging="360"/>
      </w:pPr>
      <w:rPr>
        <w:rFonts w:ascii="Courier New" w:hAnsi="Courier New" w:cs="Courier New" w:hint="default"/>
      </w:rPr>
    </w:lvl>
    <w:lvl w:ilvl="5" w:tplc="10090005" w:tentative="1">
      <w:start w:val="1"/>
      <w:numFmt w:val="bullet"/>
      <w:lvlText w:val=""/>
      <w:lvlJc w:val="left"/>
      <w:pPr>
        <w:ind w:left="3249" w:hanging="360"/>
      </w:pPr>
      <w:rPr>
        <w:rFonts w:ascii="Wingdings" w:hAnsi="Wingdings" w:hint="default"/>
      </w:rPr>
    </w:lvl>
    <w:lvl w:ilvl="6" w:tplc="10090001" w:tentative="1">
      <w:start w:val="1"/>
      <w:numFmt w:val="bullet"/>
      <w:lvlText w:val=""/>
      <w:lvlJc w:val="left"/>
      <w:pPr>
        <w:ind w:left="3969" w:hanging="360"/>
      </w:pPr>
      <w:rPr>
        <w:rFonts w:ascii="Symbol" w:hAnsi="Symbol" w:hint="default"/>
      </w:rPr>
    </w:lvl>
    <w:lvl w:ilvl="7" w:tplc="10090003" w:tentative="1">
      <w:start w:val="1"/>
      <w:numFmt w:val="bullet"/>
      <w:lvlText w:val="o"/>
      <w:lvlJc w:val="left"/>
      <w:pPr>
        <w:ind w:left="4689" w:hanging="360"/>
      </w:pPr>
      <w:rPr>
        <w:rFonts w:ascii="Courier New" w:hAnsi="Courier New" w:cs="Courier New" w:hint="default"/>
      </w:rPr>
    </w:lvl>
    <w:lvl w:ilvl="8" w:tplc="10090005" w:tentative="1">
      <w:start w:val="1"/>
      <w:numFmt w:val="bullet"/>
      <w:lvlText w:val=""/>
      <w:lvlJc w:val="left"/>
      <w:pPr>
        <w:ind w:left="5409" w:hanging="360"/>
      </w:pPr>
      <w:rPr>
        <w:rFonts w:ascii="Wingdings" w:hAnsi="Wingdings" w:hint="default"/>
      </w:rPr>
    </w:lvl>
  </w:abstractNum>
  <w:abstractNum w:abstractNumId="5" w15:restartNumberingAfterBreak="0">
    <w:nsid w:val="177E004B"/>
    <w:multiLevelType w:val="hybridMultilevel"/>
    <w:tmpl w:val="EC96F8BA"/>
    <w:lvl w:ilvl="0" w:tplc="9A0070FE">
      <w:numFmt w:val="bullet"/>
      <w:lvlText w:val="·"/>
      <w:lvlJc w:val="left"/>
      <w:pPr>
        <w:ind w:left="720" w:hanging="360"/>
      </w:pPr>
      <w:rPr>
        <w:rFonts w:ascii="Times New Roman" w:eastAsia="Symbol"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FE25091"/>
    <w:multiLevelType w:val="hybridMultilevel"/>
    <w:tmpl w:val="4770050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21F2AC4"/>
    <w:multiLevelType w:val="hybridMultilevel"/>
    <w:tmpl w:val="B316F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D21D80"/>
    <w:multiLevelType w:val="hybridMultilevel"/>
    <w:tmpl w:val="F60CA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644147"/>
    <w:multiLevelType w:val="hybridMultilevel"/>
    <w:tmpl w:val="177C31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EA44ED"/>
    <w:multiLevelType w:val="hybridMultilevel"/>
    <w:tmpl w:val="E63AF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F04DF5"/>
    <w:multiLevelType w:val="hybridMultilevel"/>
    <w:tmpl w:val="B846F6E8"/>
    <w:lvl w:ilvl="0" w:tplc="10090001">
      <w:start w:val="1"/>
      <w:numFmt w:val="bullet"/>
      <w:lvlText w:val=""/>
      <w:lvlJc w:val="left"/>
      <w:pPr>
        <w:ind w:left="360" w:hanging="360"/>
      </w:pPr>
      <w:rPr>
        <w:rFonts w:ascii="Symbol" w:hAnsi="Symbol" w:hint="default"/>
      </w:rPr>
    </w:lvl>
    <w:lvl w:ilvl="1" w:tplc="CBBA1314">
      <w:numFmt w:val="bullet"/>
      <w:lvlText w:val="·"/>
      <w:lvlJc w:val="left"/>
      <w:pPr>
        <w:ind w:left="1080" w:hanging="360"/>
      </w:pPr>
      <w:rPr>
        <w:rFonts w:ascii="Times New Roman" w:eastAsia="Symbol" w:hAnsi="Times New Roman" w:cs="Times New Roman"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1B05B46"/>
    <w:multiLevelType w:val="hybridMultilevel"/>
    <w:tmpl w:val="B978B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67B48EB"/>
    <w:multiLevelType w:val="hybridMultilevel"/>
    <w:tmpl w:val="5FBAD274"/>
    <w:lvl w:ilvl="0" w:tplc="10090001">
      <w:start w:val="1"/>
      <w:numFmt w:val="bullet"/>
      <w:lvlText w:val=""/>
      <w:lvlJc w:val="left"/>
      <w:pPr>
        <w:ind w:left="6" w:hanging="360"/>
      </w:pPr>
      <w:rPr>
        <w:rFonts w:ascii="Symbol" w:hAnsi="Symbol" w:hint="default"/>
      </w:rPr>
    </w:lvl>
    <w:lvl w:ilvl="1" w:tplc="10090003">
      <w:start w:val="1"/>
      <w:numFmt w:val="bullet"/>
      <w:lvlText w:val="o"/>
      <w:lvlJc w:val="left"/>
      <w:pPr>
        <w:ind w:left="726" w:hanging="360"/>
      </w:pPr>
      <w:rPr>
        <w:rFonts w:ascii="Courier New" w:hAnsi="Courier New" w:cs="Courier New" w:hint="default"/>
      </w:rPr>
    </w:lvl>
    <w:lvl w:ilvl="2" w:tplc="10090005" w:tentative="1">
      <w:start w:val="1"/>
      <w:numFmt w:val="bullet"/>
      <w:lvlText w:val=""/>
      <w:lvlJc w:val="left"/>
      <w:pPr>
        <w:ind w:left="1446" w:hanging="360"/>
      </w:pPr>
      <w:rPr>
        <w:rFonts w:ascii="Wingdings" w:hAnsi="Wingdings" w:hint="default"/>
      </w:rPr>
    </w:lvl>
    <w:lvl w:ilvl="3" w:tplc="10090001" w:tentative="1">
      <w:start w:val="1"/>
      <w:numFmt w:val="bullet"/>
      <w:lvlText w:val=""/>
      <w:lvlJc w:val="left"/>
      <w:pPr>
        <w:ind w:left="2166" w:hanging="360"/>
      </w:pPr>
      <w:rPr>
        <w:rFonts w:ascii="Symbol" w:hAnsi="Symbol" w:hint="default"/>
      </w:rPr>
    </w:lvl>
    <w:lvl w:ilvl="4" w:tplc="10090003" w:tentative="1">
      <w:start w:val="1"/>
      <w:numFmt w:val="bullet"/>
      <w:lvlText w:val="o"/>
      <w:lvlJc w:val="left"/>
      <w:pPr>
        <w:ind w:left="2886" w:hanging="360"/>
      </w:pPr>
      <w:rPr>
        <w:rFonts w:ascii="Courier New" w:hAnsi="Courier New" w:cs="Courier New" w:hint="default"/>
      </w:rPr>
    </w:lvl>
    <w:lvl w:ilvl="5" w:tplc="10090005" w:tentative="1">
      <w:start w:val="1"/>
      <w:numFmt w:val="bullet"/>
      <w:lvlText w:val=""/>
      <w:lvlJc w:val="left"/>
      <w:pPr>
        <w:ind w:left="3606" w:hanging="360"/>
      </w:pPr>
      <w:rPr>
        <w:rFonts w:ascii="Wingdings" w:hAnsi="Wingdings" w:hint="default"/>
      </w:rPr>
    </w:lvl>
    <w:lvl w:ilvl="6" w:tplc="10090001" w:tentative="1">
      <w:start w:val="1"/>
      <w:numFmt w:val="bullet"/>
      <w:lvlText w:val=""/>
      <w:lvlJc w:val="left"/>
      <w:pPr>
        <w:ind w:left="4326" w:hanging="360"/>
      </w:pPr>
      <w:rPr>
        <w:rFonts w:ascii="Symbol" w:hAnsi="Symbol" w:hint="default"/>
      </w:rPr>
    </w:lvl>
    <w:lvl w:ilvl="7" w:tplc="10090003" w:tentative="1">
      <w:start w:val="1"/>
      <w:numFmt w:val="bullet"/>
      <w:lvlText w:val="o"/>
      <w:lvlJc w:val="left"/>
      <w:pPr>
        <w:ind w:left="5046" w:hanging="360"/>
      </w:pPr>
      <w:rPr>
        <w:rFonts w:ascii="Courier New" w:hAnsi="Courier New" w:cs="Courier New" w:hint="default"/>
      </w:rPr>
    </w:lvl>
    <w:lvl w:ilvl="8" w:tplc="10090005" w:tentative="1">
      <w:start w:val="1"/>
      <w:numFmt w:val="bullet"/>
      <w:lvlText w:val=""/>
      <w:lvlJc w:val="left"/>
      <w:pPr>
        <w:ind w:left="5766" w:hanging="360"/>
      </w:pPr>
      <w:rPr>
        <w:rFonts w:ascii="Wingdings" w:hAnsi="Wingdings" w:hint="default"/>
      </w:rPr>
    </w:lvl>
  </w:abstractNum>
  <w:abstractNum w:abstractNumId="14" w15:restartNumberingAfterBreak="0">
    <w:nsid w:val="37CF3DBF"/>
    <w:multiLevelType w:val="hybridMultilevel"/>
    <w:tmpl w:val="3DEE23CA"/>
    <w:lvl w:ilvl="0" w:tplc="9A0070FE">
      <w:numFmt w:val="bullet"/>
      <w:lvlText w:val="·"/>
      <w:lvlJc w:val="left"/>
      <w:pPr>
        <w:ind w:left="720" w:hanging="360"/>
      </w:pPr>
      <w:rPr>
        <w:rFonts w:ascii="Times New Roman" w:eastAsia="Symbol"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63C22F8"/>
    <w:multiLevelType w:val="hybridMultilevel"/>
    <w:tmpl w:val="5A98FE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7595B15"/>
    <w:multiLevelType w:val="hybridMultilevel"/>
    <w:tmpl w:val="2FF8948A"/>
    <w:lvl w:ilvl="0" w:tplc="10090001">
      <w:start w:val="1"/>
      <w:numFmt w:val="bullet"/>
      <w:lvlText w:val=""/>
      <w:lvlJc w:val="left"/>
      <w:pPr>
        <w:ind w:left="720" w:hanging="360"/>
      </w:pPr>
      <w:rPr>
        <w:rFonts w:ascii="Symbol" w:hAnsi="Symbol" w:hint="default"/>
      </w:rPr>
    </w:lvl>
    <w:lvl w:ilvl="1" w:tplc="ED2691DC">
      <w:numFmt w:val="bullet"/>
      <w:lvlText w:val="·"/>
      <w:lvlJc w:val="left"/>
      <w:pPr>
        <w:ind w:left="1440" w:hanging="360"/>
      </w:pPr>
      <w:rPr>
        <w:rFonts w:ascii="Times New Roman" w:eastAsia="Symbol"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79D0EF9"/>
    <w:multiLevelType w:val="hybridMultilevel"/>
    <w:tmpl w:val="5652D9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D266DB0"/>
    <w:multiLevelType w:val="hybridMultilevel"/>
    <w:tmpl w:val="9932936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1E04326"/>
    <w:multiLevelType w:val="hybridMultilevel"/>
    <w:tmpl w:val="9CC608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AB4728B"/>
    <w:multiLevelType w:val="multilevel"/>
    <w:tmpl w:val="1A2A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F5AD8"/>
    <w:multiLevelType w:val="multilevel"/>
    <w:tmpl w:val="BC90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8E0F09"/>
    <w:multiLevelType w:val="multilevel"/>
    <w:tmpl w:val="1ECC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A962D7"/>
    <w:multiLevelType w:val="hybridMultilevel"/>
    <w:tmpl w:val="4FF271E4"/>
    <w:lvl w:ilvl="0" w:tplc="10090001">
      <w:start w:val="1"/>
      <w:numFmt w:val="bullet"/>
      <w:lvlText w:val=""/>
      <w:lvlJc w:val="left"/>
      <w:pPr>
        <w:ind w:left="6" w:hanging="360"/>
      </w:pPr>
      <w:rPr>
        <w:rFonts w:ascii="Symbol" w:hAnsi="Symbol" w:hint="default"/>
      </w:rPr>
    </w:lvl>
    <w:lvl w:ilvl="1" w:tplc="10090001">
      <w:start w:val="1"/>
      <w:numFmt w:val="bullet"/>
      <w:lvlText w:val=""/>
      <w:lvlJc w:val="left"/>
      <w:pPr>
        <w:ind w:left="726" w:hanging="360"/>
      </w:pPr>
      <w:rPr>
        <w:rFonts w:ascii="Symbol" w:hAnsi="Symbol" w:hint="default"/>
      </w:rPr>
    </w:lvl>
    <w:lvl w:ilvl="2" w:tplc="10090005" w:tentative="1">
      <w:start w:val="1"/>
      <w:numFmt w:val="bullet"/>
      <w:lvlText w:val=""/>
      <w:lvlJc w:val="left"/>
      <w:pPr>
        <w:ind w:left="1446" w:hanging="360"/>
      </w:pPr>
      <w:rPr>
        <w:rFonts w:ascii="Wingdings" w:hAnsi="Wingdings" w:hint="default"/>
      </w:rPr>
    </w:lvl>
    <w:lvl w:ilvl="3" w:tplc="10090001" w:tentative="1">
      <w:start w:val="1"/>
      <w:numFmt w:val="bullet"/>
      <w:lvlText w:val=""/>
      <w:lvlJc w:val="left"/>
      <w:pPr>
        <w:ind w:left="2166" w:hanging="360"/>
      </w:pPr>
      <w:rPr>
        <w:rFonts w:ascii="Symbol" w:hAnsi="Symbol" w:hint="default"/>
      </w:rPr>
    </w:lvl>
    <w:lvl w:ilvl="4" w:tplc="10090003" w:tentative="1">
      <w:start w:val="1"/>
      <w:numFmt w:val="bullet"/>
      <w:lvlText w:val="o"/>
      <w:lvlJc w:val="left"/>
      <w:pPr>
        <w:ind w:left="2886" w:hanging="360"/>
      </w:pPr>
      <w:rPr>
        <w:rFonts w:ascii="Courier New" w:hAnsi="Courier New" w:cs="Courier New" w:hint="default"/>
      </w:rPr>
    </w:lvl>
    <w:lvl w:ilvl="5" w:tplc="10090005" w:tentative="1">
      <w:start w:val="1"/>
      <w:numFmt w:val="bullet"/>
      <w:lvlText w:val=""/>
      <w:lvlJc w:val="left"/>
      <w:pPr>
        <w:ind w:left="3606" w:hanging="360"/>
      </w:pPr>
      <w:rPr>
        <w:rFonts w:ascii="Wingdings" w:hAnsi="Wingdings" w:hint="default"/>
      </w:rPr>
    </w:lvl>
    <w:lvl w:ilvl="6" w:tplc="10090001" w:tentative="1">
      <w:start w:val="1"/>
      <w:numFmt w:val="bullet"/>
      <w:lvlText w:val=""/>
      <w:lvlJc w:val="left"/>
      <w:pPr>
        <w:ind w:left="4326" w:hanging="360"/>
      </w:pPr>
      <w:rPr>
        <w:rFonts w:ascii="Symbol" w:hAnsi="Symbol" w:hint="default"/>
      </w:rPr>
    </w:lvl>
    <w:lvl w:ilvl="7" w:tplc="10090003" w:tentative="1">
      <w:start w:val="1"/>
      <w:numFmt w:val="bullet"/>
      <w:lvlText w:val="o"/>
      <w:lvlJc w:val="left"/>
      <w:pPr>
        <w:ind w:left="5046" w:hanging="360"/>
      </w:pPr>
      <w:rPr>
        <w:rFonts w:ascii="Courier New" w:hAnsi="Courier New" w:cs="Courier New" w:hint="default"/>
      </w:rPr>
    </w:lvl>
    <w:lvl w:ilvl="8" w:tplc="10090005" w:tentative="1">
      <w:start w:val="1"/>
      <w:numFmt w:val="bullet"/>
      <w:lvlText w:val=""/>
      <w:lvlJc w:val="left"/>
      <w:pPr>
        <w:ind w:left="5766" w:hanging="360"/>
      </w:pPr>
      <w:rPr>
        <w:rFonts w:ascii="Wingdings" w:hAnsi="Wingdings" w:hint="default"/>
      </w:rPr>
    </w:lvl>
  </w:abstractNum>
  <w:abstractNum w:abstractNumId="24" w15:restartNumberingAfterBreak="0">
    <w:nsid w:val="75C84051"/>
    <w:multiLevelType w:val="hybridMultilevel"/>
    <w:tmpl w:val="431254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6197C56"/>
    <w:multiLevelType w:val="hybridMultilevel"/>
    <w:tmpl w:val="95DA68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7C213C4"/>
    <w:multiLevelType w:val="hybridMultilevel"/>
    <w:tmpl w:val="F0CA20D8"/>
    <w:lvl w:ilvl="0" w:tplc="9A0070FE">
      <w:numFmt w:val="bullet"/>
      <w:lvlText w:val="·"/>
      <w:lvlJc w:val="left"/>
      <w:pPr>
        <w:ind w:left="720" w:hanging="360"/>
      </w:pPr>
      <w:rPr>
        <w:rFonts w:ascii="Times New Roman" w:eastAsia="Symbol"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9CF464D"/>
    <w:multiLevelType w:val="hybridMultilevel"/>
    <w:tmpl w:val="7C30B4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CAE6ADE"/>
    <w:multiLevelType w:val="hybridMultilevel"/>
    <w:tmpl w:val="261A3310"/>
    <w:lvl w:ilvl="0" w:tplc="10090001">
      <w:start w:val="1"/>
      <w:numFmt w:val="bullet"/>
      <w:lvlText w:val=""/>
      <w:lvlJc w:val="left"/>
      <w:pPr>
        <w:ind w:left="366" w:hanging="360"/>
      </w:pPr>
      <w:rPr>
        <w:rFonts w:ascii="Symbol" w:hAnsi="Symbol" w:hint="default"/>
      </w:rPr>
    </w:lvl>
    <w:lvl w:ilvl="1" w:tplc="10090001">
      <w:start w:val="1"/>
      <w:numFmt w:val="bullet"/>
      <w:lvlText w:val=""/>
      <w:lvlJc w:val="left"/>
      <w:pPr>
        <w:ind w:left="1086" w:hanging="360"/>
      </w:pPr>
      <w:rPr>
        <w:rFonts w:ascii="Symbol" w:hAnsi="Symbol" w:hint="default"/>
      </w:rPr>
    </w:lvl>
    <w:lvl w:ilvl="2" w:tplc="10090005" w:tentative="1">
      <w:start w:val="1"/>
      <w:numFmt w:val="bullet"/>
      <w:lvlText w:val=""/>
      <w:lvlJc w:val="left"/>
      <w:pPr>
        <w:ind w:left="1806" w:hanging="360"/>
      </w:pPr>
      <w:rPr>
        <w:rFonts w:ascii="Wingdings" w:hAnsi="Wingdings" w:hint="default"/>
      </w:rPr>
    </w:lvl>
    <w:lvl w:ilvl="3" w:tplc="10090001" w:tentative="1">
      <w:start w:val="1"/>
      <w:numFmt w:val="bullet"/>
      <w:lvlText w:val=""/>
      <w:lvlJc w:val="left"/>
      <w:pPr>
        <w:ind w:left="2526" w:hanging="360"/>
      </w:pPr>
      <w:rPr>
        <w:rFonts w:ascii="Symbol" w:hAnsi="Symbol" w:hint="default"/>
      </w:rPr>
    </w:lvl>
    <w:lvl w:ilvl="4" w:tplc="10090003" w:tentative="1">
      <w:start w:val="1"/>
      <w:numFmt w:val="bullet"/>
      <w:lvlText w:val="o"/>
      <w:lvlJc w:val="left"/>
      <w:pPr>
        <w:ind w:left="3246" w:hanging="360"/>
      </w:pPr>
      <w:rPr>
        <w:rFonts w:ascii="Courier New" w:hAnsi="Courier New" w:cs="Courier New" w:hint="default"/>
      </w:rPr>
    </w:lvl>
    <w:lvl w:ilvl="5" w:tplc="10090005" w:tentative="1">
      <w:start w:val="1"/>
      <w:numFmt w:val="bullet"/>
      <w:lvlText w:val=""/>
      <w:lvlJc w:val="left"/>
      <w:pPr>
        <w:ind w:left="3966" w:hanging="360"/>
      </w:pPr>
      <w:rPr>
        <w:rFonts w:ascii="Wingdings" w:hAnsi="Wingdings" w:hint="default"/>
      </w:rPr>
    </w:lvl>
    <w:lvl w:ilvl="6" w:tplc="10090001" w:tentative="1">
      <w:start w:val="1"/>
      <w:numFmt w:val="bullet"/>
      <w:lvlText w:val=""/>
      <w:lvlJc w:val="left"/>
      <w:pPr>
        <w:ind w:left="4686" w:hanging="360"/>
      </w:pPr>
      <w:rPr>
        <w:rFonts w:ascii="Symbol" w:hAnsi="Symbol" w:hint="default"/>
      </w:rPr>
    </w:lvl>
    <w:lvl w:ilvl="7" w:tplc="10090003" w:tentative="1">
      <w:start w:val="1"/>
      <w:numFmt w:val="bullet"/>
      <w:lvlText w:val="o"/>
      <w:lvlJc w:val="left"/>
      <w:pPr>
        <w:ind w:left="5406" w:hanging="360"/>
      </w:pPr>
      <w:rPr>
        <w:rFonts w:ascii="Courier New" w:hAnsi="Courier New" w:cs="Courier New" w:hint="default"/>
      </w:rPr>
    </w:lvl>
    <w:lvl w:ilvl="8" w:tplc="10090005" w:tentative="1">
      <w:start w:val="1"/>
      <w:numFmt w:val="bullet"/>
      <w:lvlText w:val=""/>
      <w:lvlJc w:val="left"/>
      <w:pPr>
        <w:ind w:left="6126" w:hanging="360"/>
      </w:pPr>
      <w:rPr>
        <w:rFonts w:ascii="Wingdings" w:hAnsi="Wingdings" w:hint="default"/>
      </w:rPr>
    </w:lvl>
  </w:abstractNum>
  <w:abstractNum w:abstractNumId="29" w15:restartNumberingAfterBreak="0">
    <w:nsid w:val="7FCC0FF5"/>
    <w:multiLevelType w:val="hybridMultilevel"/>
    <w:tmpl w:val="A614D2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FD60B43"/>
    <w:multiLevelType w:val="hybridMultilevel"/>
    <w:tmpl w:val="CEC86B2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30"/>
  </w:num>
  <w:num w:numId="4">
    <w:abstractNumId w:val="25"/>
  </w:num>
  <w:num w:numId="5">
    <w:abstractNumId w:val="3"/>
  </w:num>
  <w:num w:numId="6">
    <w:abstractNumId w:val="14"/>
  </w:num>
  <w:num w:numId="7">
    <w:abstractNumId w:val="5"/>
  </w:num>
  <w:num w:numId="8">
    <w:abstractNumId w:val="26"/>
  </w:num>
  <w:num w:numId="9">
    <w:abstractNumId w:val="16"/>
  </w:num>
  <w:num w:numId="10">
    <w:abstractNumId w:val="19"/>
  </w:num>
  <w:num w:numId="11">
    <w:abstractNumId w:val="18"/>
  </w:num>
  <w:num w:numId="12">
    <w:abstractNumId w:val="27"/>
  </w:num>
  <w:num w:numId="13">
    <w:abstractNumId w:val="12"/>
  </w:num>
  <w:num w:numId="14">
    <w:abstractNumId w:val="17"/>
  </w:num>
  <w:num w:numId="15">
    <w:abstractNumId w:val="24"/>
  </w:num>
  <w:num w:numId="16">
    <w:abstractNumId w:val="10"/>
  </w:num>
  <w:num w:numId="17">
    <w:abstractNumId w:val="8"/>
  </w:num>
  <w:num w:numId="18">
    <w:abstractNumId w:val="15"/>
  </w:num>
  <w:num w:numId="19">
    <w:abstractNumId w:val="29"/>
  </w:num>
  <w:num w:numId="20">
    <w:abstractNumId w:val="7"/>
  </w:num>
  <w:num w:numId="21">
    <w:abstractNumId w:val="22"/>
  </w:num>
  <w:num w:numId="22">
    <w:abstractNumId w:val="21"/>
  </w:num>
  <w:num w:numId="23">
    <w:abstractNumId w:val="20"/>
  </w:num>
  <w:num w:numId="24">
    <w:abstractNumId w:val="2"/>
  </w:num>
  <w:num w:numId="25">
    <w:abstractNumId w:val="9"/>
  </w:num>
  <w:num w:numId="26">
    <w:abstractNumId w:val="13"/>
  </w:num>
  <w:num w:numId="27">
    <w:abstractNumId w:val="6"/>
  </w:num>
  <w:num w:numId="28">
    <w:abstractNumId w:val="4"/>
  </w:num>
  <w:num w:numId="29">
    <w:abstractNumId w:val="23"/>
  </w:num>
  <w:num w:numId="30">
    <w:abstractNumId w:val="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0MzCxNDIxtDAytTBT0lEKTi0uzszPAykwNKwFAPMipLMtAAAA"/>
  </w:docVars>
  <w:rsids>
    <w:rsidRoot w:val="2D02D36F"/>
    <w:rsid w:val="00002708"/>
    <w:rsid w:val="00003431"/>
    <w:rsid w:val="0000358D"/>
    <w:rsid w:val="00003A12"/>
    <w:rsid w:val="0000421A"/>
    <w:rsid w:val="0001090C"/>
    <w:rsid w:val="00010D12"/>
    <w:rsid w:val="00011AE5"/>
    <w:rsid w:val="00024389"/>
    <w:rsid w:val="00032223"/>
    <w:rsid w:val="0003430B"/>
    <w:rsid w:val="00034457"/>
    <w:rsid w:val="000402FB"/>
    <w:rsid w:val="0004067E"/>
    <w:rsid w:val="00051213"/>
    <w:rsid w:val="00067BC8"/>
    <w:rsid w:val="00071CF8"/>
    <w:rsid w:val="000726EE"/>
    <w:rsid w:val="00080D45"/>
    <w:rsid w:val="000816C1"/>
    <w:rsid w:val="00083D4E"/>
    <w:rsid w:val="00090FA7"/>
    <w:rsid w:val="000945FB"/>
    <w:rsid w:val="000946FC"/>
    <w:rsid w:val="000A47A0"/>
    <w:rsid w:val="000A5C56"/>
    <w:rsid w:val="000A670D"/>
    <w:rsid w:val="000B061C"/>
    <w:rsid w:val="000B19EE"/>
    <w:rsid w:val="000B2E21"/>
    <w:rsid w:val="000B4D05"/>
    <w:rsid w:val="000C6934"/>
    <w:rsid w:val="000C7515"/>
    <w:rsid w:val="000C7798"/>
    <w:rsid w:val="000C7FF4"/>
    <w:rsid w:val="000D06B2"/>
    <w:rsid w:val="000D10A9"/>
    <w:rsid w:val="000D32AB"/>
    <w:rsid w:val="000E639B"/>
    <w:rsid w:val="00101C34"/>
    <w:rsid w:val="00102492"/>
    <w:rsid w:val="001205F5"/>
    <w:rsid w:val="0012748D"/>
    <w:rsid w:val="001313A9"/>
    <w:rsid w:val="00136ED7"/>
    <w:rsid w:val="00145A82"/>
    <w:rsid w:val="001509BC"/>
    <w:rsid w:val="0015577D"/>
    <w:rsid w:val="001668C2"/>
    <w:rsid w:val="00166DB9"/>
    <w:rsid w:val="00167138"/>
    <w:rsid w:val="0017030B"/>
    <w:rsid w:val="00180D80"/>
    <w:rsid w:val="00184FD2"/>
    <w:rsid w:val="00190320"/>
    <w:rsid w:val="00195398"/>
    <w:rsid w:val="0019543D"/>
    <w:rsid w:val="00196EA1"/>
    <w:rsid w:val="001977A0"/>
    <w:rsid w:val="001977CD"/>
    <w:rsid w:val="001A0FF7"/>
    <w:rsid w:val="001C199C"/>
    <w:rsid w:val="001C257F"/>
    <w:rsid w:val="001C75A5"/>
    <w:rsid w:val="001D6BCE"/>
    <w:rsid w:val="001E0502"/>
    <w:rsid w:val="001E2CAB"/>
    <w:rsid w:val="001F2CF7"/>
    <w:rsid w:val="00202A01"/>
    <w:rsid w:val="002073DF"/>
    <w:rsid w:val="00216004"/>
    <w:rsid w:val="0021682D"/>
    <w:rsid w:val="00234C44"/>
    <w:rsid w:val="0024143E"/>
    <w:rsid w:val="00241571"/>
    <w:rsid w:val="00245089"/>
    <w:rsid w:val="00245C93"/>
    <w:rsid w:val="002469CC"/>
    <w:rsid w:val="00247818"/>
    <w:rsid w:val="00252802"/>
    <w:rsid w:val="00255FE1"/>
    <w:rsid w:val="002612C7"/>
    <w:rsid w:val="00263715"/>
    <w:rsid w:val="00271639"/>
    <w:rsid w:val="00271CE4"/>
    <w:rsid w:val="002728F5"/>
    <w:rsid w:val="002805A3"/>
    <w:rsid w:val="0028173D"/>
    <w:rsid w:val="00292E79"/>
    <w:rsid w:val="002A168A"/>
    <w:rsid w:val="002B1AF8"/>
    <w:rsid w:val="002D2855"/>
    <w:rsid w:val="002D50AF"/>
    <w:rsid w:val="002E1CD4"/>
    <w:rsid w:val="002E5DA7"/>
    <w:rsid w:val="002E6792"/>
    <w:rsid w:val="002F4B35"/>
    <w:rsid w:val="002F5C70"/>
    <w:rsid w:val="00301B9D"/>
    <w:rsid w:val="00304213"/>
    <w:rsid w:val="00305715"/>
    <w:rsid w:val="00306DEB"/>
    <w:rsid w:val="003159AC"/>
    <w:rsid w:val="003208AC"/>
    <w:rsid w:val="00325424"/>
    <w:rsid w:val="00331A66"/>
    <w:rsid w:val="00336444"/>
    <w:rsid w:val="00336C5E"/>
    <w:rsid w:val="003458DC"/>
    <w:rsid w:val="003474DD"/>
    <w:rsid w:val="00351013"/>
    <w:rsid w:val="00356A87"/>
    <w:rsid w:val="00361AB5"/>
    <w:rsid w:val="003735D4"/>
    <w:rsid w:val="003737D6"/>
    <w:rsid w:val="0037438E"/>
    <w:rsid w:val="00377D41"/>
    <w:rsid w:val="003804BB"/>
    <w:rsid w:val="00382773"/>
    <w:rsid w:val="003917AD"/>
    <w:rsid w:val="00396D8F"/>
    <w:rsid w:val="003976FD"/>
    <w:rsid w:val="003A29EB"/>
    <w:rsid w:val="003A536D"/>
    <w:rsid w:val="003B679D"/>
    <w:rsid w:val="003E35B1"/>
    <w:rsid w:val="003F6C8C"/>
    <w:rsid w:val="003F79D3"/>
    <w:rsid w:val="00416791"/>
    <w:rsid w:val="00417CCD"/>
    <w:rsid w:val="00431854"/>
    <w:rsid w:val="0043742C"/>
    <w:rsid w:val="00441529"/>
    <w:rsid w:val="00443AB2"/>
    <w:rsid w:val="0044524F"/>
    <w:rsid w:val="00452003"/>
    <w:rsid w:val="0045644A"/>
    <w:rsid w:val="00460025"/>
    <w:rsid w:val="00471E8D"/>
    <w:rsid w:val="0047287B"/>
    <w:rsid w:val="004844DD"/>
    <w:rsid w:val="00484C13"/>
    <w:rsid w:val="00487218"/>
    <w:rsid w:val="00497A63"/>
    <w:rsid w:val="004A6558"/>
    <w:rsid w:val="004A6837"/>
    <w:rsid w:val="004A68EC"/>
    <w:rsid w:val="004B2045"/>
    <w:rsid w:val="004B2360"/>
    <w:rsid w:val="004B3436"/>
    <w:rsid w:val="004B39D4"/>
    <w:rsid w:val="004C2593"/>
    <w:rsid w:val="004C632F"/>
    <w:rsid w:val="004D58BF"/>
    <w:rsid w:val="004D5FDD"/>
    <w:rsid w:val="004E2CBC"/>
    <w:rsid w:val="004E6D29"/>
    <w:rsid w:val="004F1F46"/>
    <w:rsid w:val="004F3B68"/>
    <w:rsid w:val="00505105"/>
    <w:rsid w:val="00505191"/>
    <w:rsid w:val="00510FBC"/>
    <w:rsid w:val="005115CF"/>
    <w:rsid w:val="005143A3"/>
    <w:rsid w:val="00515729"/>
    <w:rsid w:val="00516BF4"/>
    <w:rsid w:val="00524085"/>
    <w:rsid w:val="005240CE"/>
    <w:rsid w:val="00530BBA"/>
    <w:rsid w:val="00532A91"/>
    <w:rsid w:val="00534968"/>
    <w:rsid w:val="00543308"/>
    <w:rsid w:val="005442CA"/>
    <w:rsid w:val="00554FFF"/>
    <w:rsid w:val="005558DE"/>
    <w:rsid w:val="00555CF8"/>
    <w:rsid w:val="00563ADE"/>
    <w:rsid w:val="00563D7E"/>
    <w:rsid w:val="00564B2F"/>
    <w:rsid w:val="00565676"/>
    <w:rsid w:val="005736C4"/>
    <w:rsid w:val="00576693"/>
    <w:rsid w:val="00577601"/>
    <w:rsid w:val="005802E4"/>
    <w:rsid w:val="005803CD"/>
    <w:rsid w:val="00582C1B"/>
    <w:rsid w:val="005947C5"/>
    <w:rsid w:val="00596E7B"/>
    <w:rsid w:val="00597F39"/>
    <w:rsid w:val="005A176F"/>
    <w:rsid w:val="005B0422"/>
    <w:rsid w:val="005B7471"/>
    <w:rsid w:val="005C0674"/>
    <w:rsid w:val="005C1B13"/>
    <w:rsid w:val="005C3BF5"/>
    <w:rsid w:val="005D64D4"/>
    <w:rsid w:val="005E4EC3"/>
    <w:rsid w:val="005F00C4"/>
    <w:rsid w:val="005F3735"/>
    <w:rsid w:val="00605F2B"/>
    <w:rsid w:val="00606F87"/>
    <w:rsid w:val="006102D4"/>
    <w:rsid w:val="006167A9"/>
    <w:rsid w:val="00616CB8"/>
    <w:rsid w:val="00626825"/>
    <w:rsid w:val="00641FCF"/>
    <w:rsid w:val="00642C29"/>
    <w:rsid w:val="00644242"/>
    <w:rsid w:val="00647227"/>
    <w:rsid w:val="00651CE7"/>
    <w:rsid w:val="00654052"/>
    <w:rsid w:val="0066429F"/>
    <w:rsid w:val="0066759A"/>
    <w:rsid w:val="00672A75"/>
    <w:rsid w:val="00673CD0"/>
    <w:rsid w:val="006750DA"/>
    <w:rsid w:val="006800D7"/>
    <w:rsid w:val="0069223F"/>
    <w:rsid w:val="006957C1"/>
    <w:rsid w:val="006B0BCA"/>
    <w:rsid w:val="006B143F"/>
    <w:rsid w:val="006B3573"/>
    <w:rsid w:val="006B39BD"/>
    <w:rsid w:val="006B3EAF"/>
    <w:rsid w:val="006C13CA"/>
    <w:rsid w:val="006C469E"/>
    <w:rsid w:val="006C49FA"/>
    <w:rsid w:val="006C64B6"/>
    <w:rsid w:val="006D2A6F"/>
    <w:rsid w:val="006F5E70"/>
    <w:rsid w:val="006F6BEE"/>
    <w:rsid w:val="007065C1"/>
    <w:rsid w:val="0071111F"/>
    <w:rsid w:val="00720475"/>
    <w:rsid w:val="007257EE"/>
    <w:rsid w:val="00732927"/>
    <w:rsid w:val="007364B4"/>
    <w:rsid w:val="00743273"/>
    <w:rsid w:val="00745F40"/>
    <w:rsid w:val="00750698"/>
    <w:rsid w:val="00751211"/>
    <w:rsid w:val="007671B8"/>
    <w:rsid w:val="007750A6"/>
    <w:rsid w:val="007766D4"/>
    <w:rsid w:val="00777B00"/>
    <w:rsid w:val="007877CA"/>
    <w:rsid w:val="00787B5B"/>
    <w:rsid w:val="00795BF4"/>
    <w:rsid w:val="00796E71"/>
    <w:rsid w:val="007B2943"/>
    <w:rsid w:val="007B50A1"/>
    <w:rsid w:val="007B7C1E"/>
    <w:rsid w:val="007D18AD"/>
    <w:rsid w:val="007D541B"/>
    <w:rsid w:val="007E44B9"/>
    <w:rsid w:val="007E63AF"/>
    <w:rsid w:val="007E662E"/>
    <w:rsid w:val="007F4B6B"/>
    <w:rsid w:val="007F6A45"/>
    <w:rsid w:val="007F7830"/>
    <w:rsid w:val="00804081"/>
    <w:rsid w:val="008054E9"/>
    <w:rsid w:val="008147BB"/>
    <w:rsid w:val="00815F2A"/>
    <w:rsid w:val="0081722B"/>
    <w:rsid w:val="008233F5"/>
    <w:rsid w:val="0082541E"/>
    <w:rsid w:val="00826D5C"/>
    <w:rsid w:val="00830949"/>
    <w:rsid w:val="00832176"/>
    <w:rsid w:val="00833081"/>
    <w:rsid w:val="00834E97"/>
    <w:rsid w:val="00835BEA"/>
    <w:rsid w:val="0085283C"/>
    <w:rsid w:val="00853E54"/>
    <w:rsid w:val="008541B8"/>
    <w:rsid w:val="00864937"/>
    <w:rsid w:val="00867A56"/>
    <w:rsid w:val="00871A2E"/>
    <w:rsid w:val="008745E0"/>
    <w:rsid w:val="00875045"/>
    <w:rsid w:val="008A2D51"/>
    <w:rsid w:val="008A398D"/>
    <w:rsid w:val="008B04E1"/>
    <w:rsid w:val="008B7E23"/>
    <w:rsid w:val="008C0E00"/>
    <w:rsid w:val="008C1577"/>
    <w:rsid w:val="008C1904"/>
    <w:rsid w:val="008C4F1C"/>
    <w:rsid w:val="008D55BA"/>
    <w:rsid w:val="008E4BB5"/>
    <w:rsid w:val="008E7599"/>
    <w:rsid w:val="008F3FF6"/>
    <w:rsid w:val="009035F3"/>
    <w:rsid w:val="00916C10"/>
    <w:rsid w:val="009214B2"/>
    <w:rsid w:val="00923154"/>
    <w:rsid w:val="0092361C"/>
    <w:rsid w:val="0092731F"/>
    <w:rsid w:val="00935F15"/>
    <w:rsid w:val="009369CF"/>
    <w:rsid w:val="009403E4"/>
    <w:rsid w:val="0094375D"/>
    <w:rsid w:val="00943DBF"/>
    <w:rsid w:val="009548BE"/>
    <w:rsid w:val="00955E39"/>
    <w:rsid w:val="00963CFC"/>
    <w:rsid w:val="00965463"/>
    <w:rsid w:val="00970A16"/>
    <w:rsid w:val="00976173"/>
    <w:rsid w:val="009777D3"/>
    <w:rsid w:val="00981140"/>
    <w:rsid w:val="009821B4"/>
    <w:rsid w:val="00993948"/>
    <w:rsid w:val="009944FE"/>
    <w:rsid w:val="009A5A18"/>
    <w:rsid w:val="009B53B8"/>
    <w:rsid w:val="009B5AE1"/>
    <w:rsid w:val="009C3B8D"/>
    <w:rsid w:val="009C499B"/>
    <w:rsid w:val="009C5257"/>
    <w:rsid w:val="009D0E07"/>
    <w:rsid w:val="009D75A4"/>
    <w:rsid w:val="009E50EB"/>
    <w:rsid w:val="009E5865"/>
    <w:rsid w:val="009E5891"/>
    <w:rsid w:val="009F0BEE"/>
    <w:rsid w:val="009F0F48"/>
    <w:rsid w:val="009F2F17"/>
    <w:rsid w:val="009F3EF2"/>
    <w:rsid w:val="009F4D4A"/>
    <w:rsid w:val="00A00A3D"/>
    <w:rsid w:val="00A01541"/>
    <w:rsid w:val="00A01FE2"/>
    <w:rsid w:val="00A04FFC"/>
    <w:rsid w:val="00A172C8"/>
    <w:rsid w:val="00A2091A"/>
    <w:rsid w:val="00A22D1F"/>
    <w:rsid w:val="00A233B0"/>
    <w:rsid w:val="00A2552C"/>
    <w:rsid w:val="00A26A0E"/>
    <w:rsid w:val="00A27637"/>
    <w:rsid w:val="00A31E18"/>
    <w:rsid w:val="00A3404E"/>
    <w:rsid w:val="00A36DD1"/>
    <w:rsid w:val="00A42F31"/>
    <w:rsid w:val="00A4309B"/>
    <w:rsid w:val="00A44AAF"/>
    <w:rsid w:val="00A50443"/>
    <w:rsid w:val="00A50569"/>
    <w:rsid w:val="00A509D2"/>
    <w:rsid w:val="00A5112C"/>
    <w:rsid w:val="00A53FA6"/>
    <w:rsid w:val="00A6025A"/>
    <w:rsid w:val="00A605DF"/>
    <w:rsid w:val="00A63AC7"/>
    <w:rsid w:val="00A645F8"/>
    <w:rsid w:val="00A6577D"/>
    <w:rsid w:val="00A67D0D"/>
    <w:rsid w:val="00A717D5"/>
    <w:rsid w:val="00A71BD9"/>
    <w:rsid w:val="00A75DD6"/>
    <w:rsid w:val="00A760E5"/>
    <w:rsid w:val="00A852E5"/>
    <w:rsid w:val="00A85E50"/>
    <w:rsid w:val="00A866A9"/>
    <w:rsid w:val="00A86EFA"/>
    <w:rsid w:val="00A87DAE"/>
    <w:rsid w:val="00A90222"/>
    <w:rsid w:val="00A965E1"/>
    <w:rsid w:val="00A968CB"/>
    <w:rsid w:val="00A96E42"/>
    <w:rsid w:val="00A984C4"/>
    <w:rsid w:val="00AB3600"/>
    <w:rsid w:val="00AB454F"/>
    <w:rsid w:val="00AB7270"/>
    <w:rsid w:val="00AD3ADD"/>
    <w:rsid w:val="00AD5647"/>
    <w:rsid w:val="00AD5AB2"/>
    <w:rsid w:val="00AD6E7F"/>
    <w:rsid w:val="00AD6FC9"/>
    <w:rsid w:val="00AE49F2"/>
    <w:rsid w:val="00AE6579"/>
    <w:rsid w:val="00AF3A1F"/>
    <w:rsid w:val="00AF6C19"/>
    <w:rsid w:val="00B0027E"/>
    <w:rsid w:val="00B040FD"/>
    <w:rsid w:val="00B10916"/>
    <w:rsid w:val="00B115D4"/>
    <w:rsid w:val="00B140F4"/>
    <w:rsid w:val="00B16892"/>
    <w:rsid w:val="00B20A4E"/>
    <w:rsid w:val="00B25C63"/>
    <w:rsid w:val="00B37C78"/>
    <w:rsid w:val="00B40B20"/>
    <w:rsid w:val="00B540C7"/>
    <w:rsid w:val="00B55F25"/>
    <w:rsid w:val="00B61B8F"/>
    <w:rsid w:val="00B67F5E"/>
    <w:rsid w:val="00B7484E"/>
    <w:rsid w:val="00B80A5D"/>
    <w:rsid w:val="00B80BD0"/>
    <w:rsid w:val="00B8234C"/>
    <w:rsid w:val="00B825CD"/>
    <w:rsid w:val="00B83F80"/>
    <w:rsid w:val="00B85C2E"/>
    <w:rsid w:val="00B879EC"/>
    <w:rsid w:val="00BA1536"/>
    <w:rsid w:val="00BA1AC1"/>
    <w:rsid w:val="00BB2FC0"/>
    <w:rsid w:val="00BB3DCD"/>
    <w:rsid w:val="00BB52C5"/>
    <w:rsid w:val="00BC013A"/>
    <w:rsid w:val="00BC0B2B"/>
    <w:rsid w:val="00BD2DC8"/>
    <w:rsid w:val="00BD3560"/>
    <w:rsid w:val="00BD784E"/>
    <w:rsid w:val="00BD7927"/>
    <w:rsid w:val="00BD7A19"/>
    <w:rsid w:val="00BE2FAD"/>
    <w:rsid w:val="00BE6BEF"/>
    <w:rsid w:val="00BE6D5B"/>
    <w:rsid w:val="00BF0DDD"/>
    <w:rsid w:val="00BF28DC"/>
    <w:rsid w:val="00BF7982"/>
    <w:rsid w:val="00C0395D"/>
    <w:rsid w:val="00C05950"/>
    <w:rsid w:val="00C1006A"/>
    <w:rsid w:val="00C112B1"/>
    <w:rsid w:val="00C141DC"/>
    <w:rsid w:val="00C23871"/>
    <w:rsid w:val="00C25EF9"/>
    <w:rsid w:val="00C2671F"/>
    <w:rsid w:val="00C27A26"/>
    <w:rsid w:val="00C33DAE"/>
    <w:rsid w:val="00C455FB"/>
    <w:rsid w:val="00C47EA2"/>
    <w:rsid w:val="00C52960"/>
    <w:rsid w:val="00C61F8C"/>
    <w:rsid w:val="00C65DE4"/>
    <w:rsid w:val="00C70474"/>
    <w:rsid w:val="00C7103F"/>
    <w:rsid w:val="00C72C79"/>
    <w:rsid w:val="00C732DC"/>
    <w:rsid w:val="00C77D3A"/>
    <w:rsid w:val="00C77FD2"/>
    <w:rsid w:val="00C839CE"/>
    <w:rsid w:val="00C84398"/>
    <w:rsid w:val="00C847F7"/>
    <w:rsid w:val="00C867B6"/>
    <w:rsid w:val="00C8683B"/>
    <w:rsid w:val="00C90579"/>
    <w:rsid w:val="00C91ECF"/>
    <w:rsid w:val="00C95BE9"/>
    <w:rsid w:val="00C95CD8"/>
    <w:rsid w:val="00CA0CBE"/>
    <w:rsid w:val="00CA2A4C"/>
    <w:rsid w:val="00CA6CE2"/>
    <w:rsid w:val="00CB6B8F"/>
    <w:rsid w:val="00CC0BCC"/>
    <w:rsid w:val="00CC2C47"/>
    <w:rsid w:val="00CC2FC6"/>
    <w:rsid w:val="00CC40AE"/>
    <w:rsid w:val="00CC7C6E"/>
    <w:rsid w:val="00CD7503"/>
    <w:rsid w:val="00CE5E27"/>
    <w:rsid w:val="00CF22DC"/>
    <w:rsid w:val="00CF3332"/>
    <w:rsid w:val="00CF67CB"/>
    <w:rsid w:val="00CF764C"/>
    <w:rsid w:val="00D13910"/>
    <w:rsid w:val="00D14932"/>
    <w:rsid w:val="00D152C8"/>
    <w:rsid w:val="00D31B92"/>
    <w:rsid w:val="00D33510"/>
    <w:rsid w:val="00D36345"/>
    <w:rsid w:val="00D4105F"/>
    <w:rsid w:val="00D42018"/>
    <w:rsid w:val="00D464C9"/>
    <w:rsid w:val="00D47E6B"/>
    <w:rsid w:val="00D54A94"/>
    <w:rsid w:val="00D62BC6"/>
    <w:rsid w:val="00D665A5"/>
    <w:rsid w:val="00D7231A"/>
    <w:rsid w:val="00D73504"/>
    <w:rsid w:val="00D73EC8"/>
    <w:rsid w:val="00D81DDB"/>
    <w:rsid w:val="00D87CDD"/>
    <w:rsid w:val="00D90816"/>
    <w:rsid w:val="00D93C30"/>
    <w:rsid w:val="00D94C26"/>
    <w:rsid w:val="00DA4716"/>
    <w:rsid w:val="00DB01A4"/>
    <w:rsid w:val="00DB1CC7"/>
    <w:rsid w:val="00DB5743"/>
    <w:rsid w:val="00DC1731"/>
    <w:rsid w:val="00DD03D8"/>
    <w:rsid w:val="00DD1BFA"/>
    <w:rsid w:val="00DD2CE0"/>
    <w:rsid w:val="00DD34CA"/>
    <w:rsid w:val="00DF3144"/>
    <w:rsid w:val="00DF52AB"/>
    <w:rsid w:val="00E00ED5"/>
    <w:rsid w:val="00E02B4D"/>
    <w:rsid w:val="00E03273"/>
    <w:rsid w:val="00E048B8"/>
    <w:rsid w:val="00E06560"/>
    <w:rsid w:val="00E152ED"/>
    <w:rsid w:val="00E16485"/>
    <w:rsid w:val="00E27421"/>
    <w:rsid w:val="00E275F4"/>
    <w:rsid w:val="00E32F7E"/>
    <w:rsid w:val="00E369E2"/>
    <w:rsid w:val="00E375BD"/>
    <w:rsid w:val="00E40C5D"/>
    <w:rsid w:val="00E418C3"/>
    <w:rsid w:val="00E44C12"/>
    <w:rsid w:val="00E53EE3"/>
    <w:rsid w:val="00E544F2"/>
    <w:rsid w:val="00E5568B"/>
    <w:rsid w:val="00E603F6"/>
    <w:rsid w:val="00E61948"/>
    <w:rsid w:val="00E66B9C"/>
    <w:rsid w:val="00E71B4C"/>
    <w:rsid w:val="00E74102"/>
    <w:rsid w:val="00E77A2B"/>
    <w:rsid w:val="00E83D6B"/>
    <w:rsid w:val="00E960AB"/>
    <w:rsid w:val="00EA3D8C"/>
    <w:rsid w:val="00EA3DEF"/>
    <w:rsid w:val="00EA4DA5"/>
    <w:rsid w:val="00EC1857"/>
    <w:rsid w:val="00EC51B1"/>
    <w:rsid w:val="00ED08CF"/>
    <w:rsid w:val="00ED3E43"/>
    <w:rsid w:val="00ED521A"/>
    <w:rsid w:val="00EE2DC1"/>
    <w:rsid w:val="00EE6076"/>
    <w:rsid w:val="00EF6EA6"/>
    <w:rsid w:val="00F004B4"/>
    <w:rsid w:val="00F007D2"/>
    <w:rsid w:val="00F00861"/>
    <w:rsid w:val="00F012CC"/>
    <w:rsid w:val="00F0471B"/>
    <w:rsid w:val="00F049ED"/>
    <w:rsid w:val="00F10D14"/>
    <w:rsid w:val="00F12D2C"/>
    <w:rsid w:val="00F15C70"/>
    <w:rsid w:val="00F2189A"/>
    <w:rsid w:val="00F24184"/>
    <w:rsid w:val="00F25D9A"/>
    <w:rsid w:val="00F37F0A"/>
    <w:rsid w:val="00F400FF"/>
    <w:rsid w:val="00F51A91"/>
    <w:rsid w:val="00F53DB3"/>
    <w:rsid w:val="00F6377D"/>
    <w:rsid w:val="00F651FF"/>
    <w:rsid w:val="00F664B3"/>
    <w:rsid w:val="00F67472"/>
    <w:rsid w:val="00F70199"/>
    <w:rsid w:val="00F72019"/>
    <w:rsid w:val="00F72F1D"/>
    <w:rsid w:val="00F746B6"/>
    <w:rsid w:val="00F753A1"/>
    <w:rsid w:val="00F766CC"/>
    <w:rsid w:val="00F76F25"/>
    <w:rsid w:val="00F8016D"/>
    <w:rsid w:val="00F85FF9"/>
    <w:rsid w:val="00F8781C"/>
    <w:rsid w:val="00F94F60"/>
    <w:rsid w:val="00F9524C"/>
    <w:rsid w:val="00F95BF5"/>
    <w:rsid w:val="00F96DB8"/>
    <w:rsid w:val="00FA1707"/>
    <w:rsid w:val="00FA4272"/>
    <w:rsid w:val="00FA5733"/>
    <w:rsid w:val="00FA5794"/>
    <w:rsid w:val="00FA7E04"/>
    <w:rsid w:val="00FB2C43"/>
    <w:rsid w:val="00FC4567"/>
    <w:rsid w:val="00FC5B73"/>
    <w:rsid w:val="00FC5BE9"/>
    <w:rsid w:val="00FD098C"/>
    <w:rsid w:val="00FD38AF"/>
    <w:rsid w:val="00FD4D09"/>
    <w:rsid w:val="00FD5948"/>
    <w:rsid w:val="00FD5958"/>
    <w:rsid w:val="00FD74A9"/>
    <w:rsid w:val="00FD7E86"/>
    <w:rsid w:val="00FD7FED"/>
    <w:rsid w:val="00FE52F9"/>
    <w:rsid w:val="00FF0F19"/>
    <w:rsid w:val="00FF19B0"/>
    <w:rsid w:val="00FF5C13"/>
    <w:rsid w:val="17493D2F"/>
    <w:rsid w:val="18B3C390"/>
    <w:rsid w:val="1E0877EC"/>
    <w:rsid w:val="1E48A97E"/>
    <w:rsid w:val="1E760BA7"/>
    <w:rsid w:val="2D02D36F"/>
    <w:rsid w:val="2FE6D221"/>
    <w:rsid w:val="3214C1D2"/>
    <w:rsid w:val="3353F563"/>
    <w:rsid w:val="3F7B2864"/>
    <w:rsid w:val="466D2D13"/>
    <w:rsid w:val="486D4A59"/>
    <w:rsid w:val="4AE350A9"/>
    <w:rsid w:val="4DCF3BE6"/>
    <w:rsid w:val="4E444B00"/>
    <w:rsid w:val="55039468"/>
    <w:rsid w:val="5766A9BD"/>
    <w:rsid w:val="5B68A65D"/>
    <w:rsid w:val="5F3548B6"/>
    <w:rsid w:val="6E372C1D"/>
    <w:rsid w:val="6F425105"/>
    <w:rsid w:val="74F9AB0A"/>
    <w:rsid w:val="775421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D36F"/>
  <w15:chartTrackingRefBased/>
  <w15:docId w15:val="{CBB345B6-8535-4DD6-8F84-6AF4B28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E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A96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98D"/>
    <w:pPr>
      <w:ind w:left="720"/>
      <w:contextualSpacing/>
    </w:pPr>
  </w:style>
  <w:style w:type="paragraph" w:customStyle="1" w:styleId="mt15px">
    <w:name w:val="mt(15px)"/>
    <w:basedOn w:val="Normal"/>
    <w:rsid w:val="00067BC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145A82"/>
    <w:rPr>
      <w:color w:val="605E5C"/>
      <w:shd w:val="clear" w:color="auto" w:fill="E1DFDD"/>
    </w:rPr>
  </w:style>
  <w:style w:type="character" w:customStyle="1" w:styleId="Heading1Char">
    <w:name w:val="Heading 1 Char"/>
    <w:basedOn w:val="DefaultParagraphFont"/>
    <w:link w:val="Heading1"/>
    <w:uiPriority w:val="9"/>
    <w:rsid w:val="00EA4DA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A4DA5"/>
  </w:style>
  <w:style w:type="paragraph" w:styleId="Header">
    <w:name w:val="header"/>
    <w:basedOn w:val="Normal"/>
    <w:link w:val="HeaderChar"/>
    <w:uiPriority w:val="99"/>
    <w:unhideWhenUsed/>
    <w:rsid w:val="00720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475"/>
  </w:style>
  <w:style w:type="paragraph" w:styleId="Footer">
    <w:name w:val="footer"/>
    <w:basedOn w:val="Normal"/>
    <w:link w:val="FooterChar"/>
    <w:uiPriority w:val="99"/>
    <w:unhideWhenUsed/>
    <w:rsid w:val="00720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475"/>
  </w:style>
  <w:style w:type="character" w:customStyle="1" w:styleId="Heading2Char">
    <w:name w:val="Heading 2 Char"/>
    <w:basedOn w:val="DefaultParagraphFont"/>
    <w:link w:val="Heading2"/>
    <w:uiPriority w:val="9"/>
    <w:rsid w:val="007204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3E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6655">
      <w:bodyDiv w:val="1"/>
      <w:marLeft w:val="0"/>
      <w:marRight w:val="0"/>
      <w:marTop w:val="0"/>
      <w:marBottom w:val="0"/>
      <w:divBdr>
        <w:top w:val="none" w:sz="0" w:space="0" w:color="auto"/>
        <w:left w:val="none" w:sz="0" w:space="0" w:color="auto"/>
        <w:bottom w:val="none" w:sz="0" w:space="0" w:color="auto"/>
        <w:right w:val="none" w:sz="0" w:space="0" w:color="auto"/>
      </w:divBdr>
    </w:div>
    <w:div w:id="29301988">
      <w:bodyDiv w:val="1"/>
      <w:marLeft w:val="0"/>
      <w:marRight w:val="0"/>
      <w:marTop w:val="0"/>
      <w:marBottom w:val="0"/>
      <w:divBdr>
        <w:top w:val="none" w:sz="0" w:space="0" w:color="auto"/>
        <w:left w:val="none" w:sz="0" w:space="0" w:color="auto"/>
        <w:bottom w:val="none" w:sz="0" w:space="0" w:color="auto"/>
        <w:right w:val="none" w:sz="0" w:space="0" w:color="auto"/>
      </w:divBdr>
    </w:div>
    <w:div w:id="32505980">
      <w:bodyDiv w:val="1"/>
      <w:marLeft w:val="0"/>
      <w:marRight w:val="0"/>
      <w:marTop w:val="0"/>
      <w:marBottom w:val="0"/>
      <w:divBdr>
        <w:top w:val="none" w:sz="0" w:space="0" w:color="auto"/>
        <w:left w:val="none" w:sz="0" w:space="0" w:color="auto"/>
        <w:bottom w:val="none" w:sz="0" w:space="0" w:color="auto"/>
        <w:right w:val="none" w:sz="0" w:space="0" w:color="auto"/>
      </w:divBdr>
    </w:div>
    <w:div w:id="33816701">
      <w:bodyDiv w:val="1"/>
      <w:marLeft w:val="0"/>
      <w:marRight w:val="0"/>
      <w:marTop w:val="0"/>
      <w:marBottom w:val="0"/>
      <w:divBdr>
        <w:top w:val="none" w:sz="0" w:space="0" w:color="auto"/>
        <w:left w:val="none" w:sz="0" w:space="0" w:color="auto"/>
        <w:bottom w:val="none" w:sz="0" w:space="0" w:color="auto"/>
        <w:right w:val="none" w:sz="0" w:space="0" w:color="auto"/>
      </w:divBdr>
    </w:div>
    <w:div w:id="39281310">
      <w:bodyDiv w:val="1"/>
      <w:marLeft w:val="0"/>
      <w:marRight w:val="0"/>
      <w:marTop w:val="0"/>
      <w:marBottom w:val="0"/>
      <w:divBdr>
        <w:top w:val="none" w:sz="0" w:space="0" w:color="auto"/>
        <w:left w:val="none" w:sz="0" w:space="0" w:color="auto"/>
        <w:bottom w:val="none" w:sz="0" w:space="0" w:color="auto"/>
        <w:right w:val="none" w:sz="0" w:space="0" w:color="auto"/>
      </w:divBdr>
    </w:div>
    <w:div w:id="78596902">
      <w:bodyDiv w:val="1"/>
      <w:marLeft w:val="0"/>
      <w:marRight w:val="0"/>
      <w:marTop w:val="0"/>
      <w:marBottom w:val="0"/>
      <w:divBdr>
        <w:top w:val="none" w:sz="0" w:space="0" w:color="auto"/>
        <w:left w:val="none" w:sz="0" w:space="0" w:color="auto"/>
        <w:bottom w:val="none" w:sz="0" w:space="0" w:color="auto"/>
        <w:right w:val="none" w:sz="0" w:space="0" w:color="auto"/>
      </w:divBdr>
    </w:div>
    <w:div w:id="122582147">
      <w:bodyDiv w:val="1"/>
      <w:marLeft w:val="0"/>
      <w:marRight w:val="0"/>
      <w:marTop w:val="0"/>
      <w:marBottom w:val="0"/>
      <w:divBdr>
        <w:top w:val="none" w:sz="0" w:space="0" w:color="auto"/>
        <w:left w:val="none" w:sz="0" w:space="0" w:color="auto"/>
        <w:bottom w:val="none" w:sz="0" w:space="0" w:color="auto"/>
        <w:right w:val="none" w:sz="0" w:space="0" w:color="auto"/>
      </w:divBdr>
    </w:div>
    <w:div w:id="194661396">
      <w:bodyDiv w:val="1"/>
      <w:marLeft w:val="0"/>
      <w:marRight w:val="0"/>
      <w:marTop w:val="0"/>
      <w:marBottom w:val="0"/>
      <w:divBdr>
        <w:top w:val="none" w:sz="0" w:space="0" w:color="auto"/>
        <w:left w:val="none" w:sz="0" w:space="0" w:color="auto"/>
        <w:bottom w:val="none" w:sz="0" w:space="0" w:color="auto"/>
        <w:right w:val="none" w:sz="0" w:space="0" w:color="auto"/>
      </w:divBdr>
    </w:div>
    <w:div w:id="196047872">
      <w:bodyDiv w:val="1"/>
      <w:marLeft w:val="0"/>
      <w:marRight w:val="0"/>
      <w:marTop w:val="0"/>
      <w:marBottom w:val="0"/>
      <w:divBdr>
        <w:top w:val="none" w:sz="0" w:space="0" w:color="auto"/>
        <w:left w:val="none" w:sz="0" w:space="0" w:color="auto"/>
        <w:bottom w:val="none" w:sz="0" w:space="0" w:color="auto"/>
        <w:right w:val="none" w:sz="0" w:space="0" w:color="auto"/>
      </w:divBdr>
    </w:div>
    <w:div w:id="224295644">
      <w:bodyDiv w:val="1"/>
      <w:marLeft w:val="0"/>
      <w:marRight w:val="0"/>
      <w:marTop w:val="0"/>
      <w:marBottom w:val="0"/>
      <w:divBdr>
        <w:top w:val="none" w:sz="0" w:space="0" w:color="auto"/>
        <w:left w:val="none" w:sz="0" w:space="0" w:color="auto"/>
        <w:bottom w:val="none" w:sz="0" w:space="0" w:color="auto"/>
        <w:right w:val="none" w:sz="0" w:space="0" w:color="auto"/>
      </w:divBdr>
    </w:div>
    <w:div w:id="235476473">
      <w:bodyDiv w:val="1"/>
      <w:marLeft w:val="0"/>
      <w:marRight w:val="0"/>
      <w:marTop w:val="0"/>
      <w:marBottom w:val="0"/>
      <w:divBdr>
        <w:top w:val="none" w:sz="0" w:space="0" w:color="auto"/>
        <w:left w:val="none" w:sz="0" w:space="0" w:color="auto"/>
        <w:bottom w:val="none" w:sz="0" w:space="0" w:color="auto"/>
        <w:right w:val="none" w:sz="0" w:space="0" w:color="auto"/>
      </w:divBdr>
    </w:div>
    <w:div w:id="275217499">
      <w:bodyDiv w:val="1"/>
      <w:marLeft w:val="0"/>
      <w:marRight w:val="0"/>
      <w:marTop w:val="0"/>
      <w:marBottom w:val="0"/>
      <w:divBdr>
        <w:top w:val="none" w:sz="0" w:space="0" w:color="auto"/>
        <w:left w:val="none" w:sz="0" w:space="0" w:color="auto"/>
        <w:bottom w:val="none" w:sz="0" w:space="0" w:color="auto"/>
        <w:right w:val="none" w:sz="0" w:space="0" w:color="auto"/>
      </w:divBdr>
    </w:div>
    <w:div w:id="291792399">
      <w:bodyDiv w:val="1"/>
      <w:marLeft w:val="0"/>
      <w:marRight w:val="0"/>
      <w:marTop w:val="0"/>
      <w:marBottom w:val="0"/>
      <w:divBdr>
        <w:top w:val="none" w:sz="0" w:space="0" w:color="auto"/>
        <w:left w:val="none" w:sz="0" w:space="0" w:color="auto"/>
        <w:bottom w:val="none" w:sz="0" w:space="0" w:color="auto"/>
        <w:right w:val="none" w:sz="0" w:space="0" w:color="auto"/>
      </w:divBdr>
    </w:div>
    <w:div w:id="314338592">
      <w:bodyDiv w:val="1"/>
      <w:marLeft w:val="0"/>
      <w:marRight w:val="0"/>
      <w:marTop w:val="0"/>
      <w:marBottom w:val="0"/>
      <w:divBdr>
        <w:top w:val="none" w:sz="0" w:space="0" w:color="auto"/>
        <w:left w:val="none" w:sz="0" w:space="0" w:color="auto"/>
        <w:bottom w:val="none" w:sz="0" w:space="0" w:color="auto"/>
        <w:right w:val="none" w:sz="0" w:space="0" w:color="auto"/>
      </w:divBdr>
    </w:div>
    <w:div w:id="317268203">
      <w:bodyDiv w:val="1"/>
      <w:marLeft w:val="0"/>
      <w:marRight w:val="0"/>
      <w:marTop w:val="0"/>
      <w:marBottom w:val="0"/>
      <w:divBdr>
        <w:top w:val="none" w:sz="0" w:space="0" w:color="auto"/>
        <w:left w:val="none" w:sz="0" w:space="0" w:color="auto"/>
        <w:bottom w:val="none" w:sz="0" w:space="0" w:color="auto"/>
        <w:right w:val="none" w:sz="0" w:space="0" w:color="auto"/>
      </w:divBdr>
    </w:div>
    <w:div w:id="320471387">
      <w:bodyDiv w:val="1"/>
      <w:marLeft w:val="0"/>
      <w:marRight w:val="0"/>
      <w:marTop w:val="0"/>
      <w:marBottom w:val="0"/>
      <w:divBdr>
        <w:top w:val="none" w:sz="0" w:space="0" w:color="auto"/>
        <w:left w:val="none" w:sz="0" w:space="0" w:color="auto"/>
        <w:bottom w:val="none" w:sz="0" w:space="0" w:color="auto"/>
        <w:right w:val="none" w:sz="0" w:space="0" w:color="auto"/>
      </w:divBdr>
    </w:div>
    <w:div w:id="336659569">
      <w:bodyDiv w:val="1"/>
      <w:marLeft w:val="0"/>
      <w:marRight w:val="0"/>
      <w:marTop w:val="0"/>
      <w:marBottom w:val="0"/>
      <w:divBdr>
        <w:top w:val="none" w:sz="0" w:space="0" w:color="auto"/>
        <w:left w:val="none" w:sz="0" w:space="0" w:color="auto"/>
        <w:bottom w:val="none" w:sz="0" w:space="0" w:color="auto"/>
        <w:right w:val="none" w:sz="0" w:space="0" w:color="auto"/>
      </w:divBdr>
    </w:div>
    <w:div w:id="344987123">
      <w:bodyDiv w:val="1"/>
      <w:marLeft w:val="0"/>
      <w:marRight w:val="0"/>
      <w:marTop w:val="0"/>
      <w:marBottom w:val="0"/>
      <w:divBdr>
        <w:top w:val="none" w:sz="0" w:space="0" w:color="auto"/>
        <w:left w:val="none" w:sz="0" w:space="0" w:color="auto"/>
        <w:bottom w:val="none" w:sz="0" w:space="0" w:color="auto"/>
        <w:right w:val="none" w:sz="0" w:space="0" w:color="auto"/>
      </w:divBdr>
    </w:div>
    <w:div w:id="349837833">
      <w:bodyDiv w:val="1"/>
      <w:marLeft w:val="0"/>
      <w:marRight w:val="0"/>
      <w:marTop w:val="0"/>
      <w:marBottom w:val="0"/>
      <w:divBdr>
        <w:top w:val="none" w:sz="0" w:space="0" w:color="auto"/>
        <w:left w:val="none" w:sz="0" w:space="0" w:color="auto"/>
        <w:bottom w:val="none" w:sz="0" w:space="0" w:color="auto"/>
        <w:right w:val="none" w:sz="0" w:space="0" w:color="auto"/>
      </w:divBdr>
    </w:div>
    <w:div w:id="358354989">
      <w:bodyDiv w:val="1"/>
      <w:marLeft w:val="0"/>
      <w:marRight w:val="0"/>
      <w:marTop w:val="0"/>
      <w:marBottom w:val="0"/>
      <w:divBdr>
        <w:top w:val="none" w:sz="0" w:space="0" w:color="auto"/>
        <w:left w:val="none" w:sz="0" w:space="0" w:color="auto"/>
        <w:bottom w:val="none" w:sz="0" w:space="0" w:color="auto"/>
        <w:right w:val="none" w:sz="0" w:space="0" w:color="auto"/>
      </w:divBdr>
    </w:div>
    <w:div w:id="422386530">
      <w:bodyDiv w:val="1"/>
      <w:marLeft w:val="0"/>
      <w:marRight w:val="0"/>
      <w:marTop w:val="0"/>
      <w:marBottom w:val="0"/>
      <w:divBdr>
        <w:top w:val="none" w:sz="0" w:space="0" w:color="auto"/>
        <w:left w:val="none" w:sz="0" w:space="0" w:color="auto"/>
        <w:bottom w:val="none" w:sz="0" w:space="0" w:color="auto"/>
        <w:right w:val="none" w:sz="0" w:space="0" w:color="auto"/>
      </w:divBdr>
    </w:div>
    <w:div w:id="428045844">
      <w:bodyDiv w:val="1"/>
      <w:marLeft w:val="0"/>
      <w:marRight w:val="0"/>
      <w:marTop w:val="0"/>
      <w:marBottom w:val="0"/>
      <w:divBdr>
        <w:top w:val="none" w:sz="0" w:space="0" w:color="auto"/>
        <w:left w:val="none" w:sz="0" w:space="0" w:color="auto"/>
        <w:bottom w:val="none" w:sz="0" w:space="0" w:color="auto"/>
        <w:right w:val="none" w:sz="0" w:space="0" w:color="auto"/>
      </w:divBdr>
    </w:div>
    <w:div w:id="443161678">
      <w:bodyDiv w:val="1"/>
      <w:marLeft w:val="0"/>
      <w:marRight w:val="0"/>
      <w:marTop w:val="0"/>
      <w:marBottom w:val="0"/>
      <w:divBdr>
        <w:top w:val="none" w:sz="0" w:space="0" w:color="auto"/>
        <w:left w:val="none" w:sz="0" w:space="0" w:color="auto"/>
        <w:bottom w:val="none" w:sz="0" w:space="0" w:color="auto"/>
        <w:right w:val="none" w:sz="0" w:space="0" w:color="auto"/>
      </w:divBdr>
    </w:div>
    <w:div w:id="444615864">
      <w:bodyDiv w:val="1"/>
      <w:marLeft w:val="0"/>
      <w:marRight w:val="0"/>
      <w:marTop w:val="0"/>
      <w:marBottom w:val="0"/>
      <w:divBdr>
        <w:top w:val="none" w:sz="0" w:space="0" w:color="auto"/>
        <w:left w:val="none" w:sz="0" w:space="0" w:color="auto"/>
        <w:bottom w:val="none" w:sz="0" w:space="0" w:color="auto"/>
        <w:right w:val="none" w:sz="0" w:space="0" w:color="auto"/>
      </w:divBdr>
    </w:div>
    <w:div w:id="462037124">
      <w:bodyDiv w:val="1"/>
      <w:marLeft w:val="0"/>
      <w:marRight w:val="0"/>
      <w:marTop w:val="0"/>
      <w:marBottom w:val="0"/>
      <w:divBdr>
        <w:top w:val="none" w:sz="0" w:space="0" w:color="auto"/>
        <w:left w:val="none" w:sz="0" w:space="0" w:color="auto"/>
        <w:bottom w:val="none" w:sz="0" w:space="0" w:color="auto"/>
        <w:right w:val="none" w:sz="0" w:space="0" w:color="auto"/>
      </w:divBdr>
    </w:div>
    <w:div w:id="515197020">
      <w:bodyDiv w:val="1"/>
      <w:marLeft w:val="0"/>
      <w:marRight w:val="0"/>
      <w:marTop w:val="0"/>
      <w:marBottom w:val="0"/>
      <w:divBdr>
        <w:top w:val="none" w:sz="0" w:space="0" w:color="auto"/>
        <w:left w:val="none" w:sz="0" w:space="0" w:color="auto"/>
        <w:bottom w:val="none" w:sz="0" w:space="0" w:color="auto"/>
        <w:right w:val="none" w:sz="0" w:space="0" w:color="auto"/>
      </w:divBdr>
    </w:div>
    <w:div w:id="516122059">
      <w:bodyDiv w:val="1"/>
      <w:marLeft w:val="0"/>
      <w:marRight w:val="0"/>
      <w:marTop w:val="0"/>
      <w:marBottom w:val="0"/>
      <w:divBdr>
        <w:top w:val="none" w:sz="0" w:space="0" w:color="auto"/>
        <w:left w:val="none" w:sz="0" w:space="0" w:color="auto"/>
        <w:bottom w:val="none" w:sz="0" w:space="0" w:color="auto"/>
        <w:right w:val="none" w:sz="0" w:space="0" w:color="auto"/>
      </w:divBdr>
    </w:div>
    <w:div w:id="554240019">
      <w:bodyDiv w:val="1"/>
      <w:marLeft w:val="0"/>
      <w:marRight w:val="0"/>
      <w:marTop w:val="0"/>
      <w:marBottom w:val="0"/>
      <w:divBdr>
        <w:top w:val="none" w:sz="0" w:space="0" w:color="auto"/>
        <w:left w:val="none" w:sz="0" w:space="0" w:color="auto"/>
        <w:bottom w:val="none" w:sz="0" w:space="0" w:color="auto"/>
        <w:right w:val="none" w:sz="0" w:space="0" w:color="auto"/>
      </w:divBdr>
    </w:div>
    <w:div w:id="575550290">
      <w:bodyDiv w:val="1"/>
      <w:marLeft w:val="0"/>
      <w:marRight w:val="0"/>
      <w:marTop w:val="0"/>
      <w:marBottom w:val="0"/>
      <w:divBdr>
        <w:top w:val="none" w:sz="0" w:space="0" w:color="auto"/>
        <w:left w:val="none" w:sz="0" w:space="0" w:color="auto"/>
        <w:bottom w:val="none" w:sz="0" w:space="0" w:color="auto"/>
        <w:right w:val="none" w:sz="0" w:space="0" w:color="auto"/>
      </w:divBdr>
    </w:div>
    <w:div w:id="578053755">
      <w:bodyDiv w:val="1"/>
      <w:marLeft w:val="0"/>
      <w:marRight w:val="0"/>
      <w:marTop w:val="0"/>
      <w:marBottom w:val="0"/>
      <w:divBdr>
        <w:top w:val="none" w:sz="0" w:space="0" w:color="auto"/>
        <w:left w:val="none" w:sz="0" w:space="0" w:color="auto"/>
        <w:bottom w:val="none" w:sz="0" w:space="0" w:color="auto"/>
        <w:right w:val="none" w:sz="0" w:space="0" w:color="auto"/>
      </w:divBdr>
    </w:div>
    <w:div w:id="610355336">
      <w:bodyDiv w:val="1"/>
      <w:marLeft w:val="0"/>
      <w:marRight w:val="0"/>
      <w:marTop w:val="0"/>
      <w:marBottom w:val="0"/>
      <w:divBdr>
        <w:top w:val="none" w:sz="0" w:space="0" w:color="auto"/>
        <w:left w:val="none" w:sz="0" w:space="0" w:color="auto"/>
        <w:bottom w:val="none" w:sz="0" w:space="0" w:color="auto"/>
        <w:right w:val="none" w:sz="0" w:space="0" w:color="auto"/>
      </w:divBdr>
    </w:div>
    <w:div w:id="622074099">
      <w:bodyDiv w:val="1"/>
      <w:marLeft w:val="0"/>
      <w:marRight w:val="0"/>
      <w:marTop w:val="0"/>
      <w:marBottom w:val="0"/>
      <w:divBdr>
        <w:top w:val="none" w:sz="0" w:space="0" w:color="auto"/>
        <w:left w:val="none" w:sz="0" w:space="0" w:color="auto"/>
        <w:bottom w:val="none" w:sz="0" w:space="0" w:color="auto"/>
        <w:right w:val="none" w:sz="0" w:space="0" w:color="auto"/>
      </w:divBdr>
    </w:div>
    <w:div w:id="645355738">
      <w:bodyDiv w:val="1"/>
      <w:marLeft w:val="0"/>
      <w:marRight w:val="0"/>
      <w:marTop w:val="0"/>
      <w:marBottom w:val="0"/>
      <w:divBdr>
        <w:top w:val="none" w:sz="0" w:space="0" w:color="auto"/>
        <w:left w:val="none" w:sz="0" w:space="0" w:color="auto"/>
        <w:bottom w:val="none" w:sz="0" w:space="0" w:color="auto"/>
        <w:right w:val="none" w:sz="0" w:space="0" w:color="auto"/>
      </w:divBdr>
    </w:div>
    <w:div w:id="656765037">
      <w:bodyDiv w:val="1"/>
      <w:marLeft w:val="0"/>
      <w:marRight w:val="0"/>
      <w:marTop w:val="0"/>
      <w:marBottom w:val="0"/>
      <w:divBdr>
        <w:top w:val="none" w:sz="0" w:space="0" w:color="auto"/>
        <w:left w:val="none" w:sz="0" w:space="0" w:color="auto"/>
        <w:bottom w:val="none" w:sz="0" w:space="0" w:color="auto"/>
        <w:right w:val="none" w:sz="0" w:space="0" w:color="auto"/>
      </w:divBdr>
    </w:div>
    <w:div w:id="692195185">
      <w:bodyDiv w:val="1"/>
      <w:marLeft w:val="0"/>
      <w:marRight w:val="0"/>
      <w:marTop w:val="0"/>
      <w:marBottom w:val="0"/>
      <w:divBdr>
        <w:top w:val="none" w:sz="0" w:space="0" w:color="auto"/>
        <w:left w:val="none" w:sz="0" w:space="0" w:color="auto"/>
        <w:bottom w:val="none" w:sz="0" w:space="0" w:color="auto"/>
        <w:right w:val="none" w:sz="0" w:space="0" w:color="auto"/>
      </w:divBdr>
    </w:div>
    <w:div w:id="702174831">
      <w:bodyDiv w:val="1"/>
      <w:marLeft w:val="0"/>
      <w:marRight w:val="0"/>
      <w:marTop w:val="0"/>
      <w:marBottom w:val="0"/>
      <w:divBdr>
        <w:top w:val="none" w:sz="0" w:space="0" w:color="auto"/>
        <w:left w:val="none" w:sz="0" w:space="0" w:color="auto"/>
        <w:bottom w:val="none" w:sz="0" w:space="0" w:color="auto"/>
        <w:right w:val="none" w:sz="0" w:space="0" w:color="auto"/>
      </w:divBdr>
    </w:div>
    <w:div w:id="702290411">
      <w:bodyDiv w:val="1"/>
      <w:marLeft w:val="0"/>
      <w:marRight w:val="0"/>
      <w:marTop w:val="0"/>
      <w:marBottom w:val="0"/>
      <w:divBdr>
        <w:top w:val="none" w:sz="0" w:space="0" w:color="auto"/>
        <w:left w:val="none" w:sz="0" w:space="0" w:color="auto"/>
        <w:bottom w:val="none" w:sz="0" w:space="0" w:color="auto"/>
        <w:right w:val="none" w:sz="0" w:space="0" w:color="auto"/>
      </w:divBdr>
    </w:div>
    <w:div w:id="713970941">
      <w:bodyDiv w:val="1"/>
      <w:marLeft w:val="0"/>
      <w:marRight w:val="0"/>
      <w:marTop w:val="0"/>
      <w:marBottom w:val="0"/>
      <w:divBdr>
        <w:top w:val="none" w:sz="0" w:space="0" w:color="auto"/>
        <w:left w:val="none" w:sz="0" w:space="0" w:color="auto"/>
        <w:bottom w:val="none" w:sz="0" w:space="0" w:color="auto"/>
        <w:right w:val="none" w:sz="0" w:space="0" w:color="auto"/>
      </w:divBdr>
    </w:div>
    <w:div w:id="739014780">
      <w:bodyDiv w:val="1"/>
      <w:marLeft w:val="0"/>
      <w:marRight w:val="0"/>
      <w:marTop w:val="0"/>
      <w:marBottom w:val="0"/>
      <w:divBdr>
        <w:top w:val="none" w:sz="0" w:space="0" w:color="auto"/>
        <w:left w:val="none" w:sz="0" w:space="0" w:color="auto"/>
        <w:bottom w:val="none" w:sz="0" w:space="0" w:color="auto"/>
        <w:right w:val="none" w:sz="0" w:space="0" w:color="auto"/>
      </w:divBdr>
    </w:div>
    <w:div w:id="756369779">
      <w:bodyDiv w:val="1"/>
      <w:marLeft w:val="0"/>
      <w:marRight w:val="0"/>
      <w:marTop w:val="0"/>
      <w:marBottom w:val="0"/>
      <w:divBdr>
        <w:top w:val="none" w:sz="0" w:space="0" w:color="auto"/>
        <w:left w:val="none" w:sz="0" w:space="0" w:color="auto"/>
        <w:bottom w:val="none" w:sz="0" w:space="0" w:color="auto"/>
        <w:right w:val="none" w:sz="0" w:space="0" w:color="auto"/>
      </w:divBdr>
    </w:div>
    <w:div w:id="772942821">
      <w:bodyDiv w:val="1"/>
      <w:marLeft w:val="0"/>
      <w:marRight w:val="0"/>
      <w:marTop w:val="0"/>
      <w:marBottom w:val="0"/>
      <w:divBdr>
        <w:top w:val="none" w:sz="0" w:space="0" w:color="auto"/>
        <w:left w:val="none" w:sz="0" w:space="0" w:color="auto"/>
        <w:bottom w:val="none" w:sz="0" w:space="0" w:color="auto"/>
        <w:right w:val="none" w:sz="0" w:space="0" w:color="auto"/>
      </w:divBdr>
    </w:div>
    <w:div w:id="785349899">
      <w:bodyDiv w:val="1"/>
      <w:marLeft w:val="0"/>
      <w:marRight w:val="0"/>
      <w:marTop w:val="0"/>
      <w:marBottom w:val="0"/>
      <w:divBdr>
        <w:top w:val="none" w:sz="0" w:space="0" w:color="auto"/>
        <w:left w:val="none" w:sz="0" w:space="0" w:color="auto"/>
        <w:bottom w:val="none" w:sz="0" w:space="0" w:color="auto"/>
        <w:right w:val="none" w:sz="0" w:space="0" w:color="auto"/>
      </w:divBdr>
    </w:div>
    <w:div w:id="812210921">
      <w:bodyDiv w:val="1"/>
      <w:marLeft w:val="0"/>
      <w:marRight w:val="0"/>
      <w:marTop w:val="0"/>
      <w:marBottom w:val="0"/>
      <w:divBdr>
        <w:top w:val="none" w:sz="0" w:space="0" w:color="auto"/>
        <w:left w:val="none" w:sz="0" w:space="0" w:color="auto"/>
        <w:bottom w:val="none" w:sz="0" w:space="0" w:color="auto"/>
        <w:right w:val="none" w:sz="0" w:space="0" w:color="auto"/>
      </w:divBdr>
    </w:div>
    <w:div w:id="846947433">
      <w:bodyDiv w:val="1"/>
      <w:marLeft w:val="0"/>
      <w:marRight w:val="0"/>
      <w:marTop w:val="0"/>
      <w:marBottom w:val="0"/>
      <w:divBdr>
        <w:top w:val="none" w:sz="0" w:space="0" w:color="auto"/>
        <w:left w:val="none" w:sz="0" w:space="0" w:color="auto"/>
        <w:bottom w:val="none" w:sz="0" w:space="0" w:color="auto"/>
        <w:right w:val="none" w:sz="0" w:space="0" w:color="auto"/>
      </w:divBdr>
    </w:div>
    <w:div w:id="880626801">
      <w:bodyDiv w:val="1"/>
      <w:marLeft w:val="0"/>
      <w:marRight w:val="0"/>
      <w:marTop w:val="0"/>
      <w:marBottom w:val="0"/>
      <w:divBdr>
        <w:top w:val="none" w:sz="0" w:space="0" w:color="auto"/>
        <w:left w:val="none" w:sz="0" w:space="0" w:color="auto"/>
        <w:bottom w:val="none" w:sz="0" w:space="0" w:color="auto"/>
        <w:right w:val="none" w:sz="0" w:space="0" w:color="auto"/>
      </w:divBdr>
    </w:div>
    <w:div w:id="911084035">
      <w:bodyDiv w:val="1"/>
      <w:marLeft w:val="0"/>
      <w:marRight w:val="0"/>
      <w:marTop w:val="0"/>
      <w:marBottom w:val="0"/>
      <w:divBdr>
        <w:top w:val="none" w:sz="0" w:space="0" w:color="auto"/>
        <w:left w:val="none" w:sz="0" w:space="0" w:color="auto"/>
        <w:bottom w:val="none" w:sz="0" w:space="0" w:color="auto"/>
        <w:right w:val="none" w:sz="0" w:space="0" w:color="auto"/>
      </w:divBdr>
    </w:div>
    <w:div w:id="914782630">
      <w:bodyDiv w:val="1"/>
      <w:marLeft w:val="0"/>
      <w:marRight w:val="0"/>
      <w:marTop w:val="0"/>
      <w:marBottom w:val="0"/>
      <w:divBdr>
        <w:top w:val="none" w:sz="0" w:space="0" w:color="auto"/>
        <w:left w:val="none" w:sz="0" w:space="0" w:color="auto"/>
        <w:bottom w:val="none" w:sz="0" w:space="0" w:color="auto"/>
        <w:right w:val="none" w:sz="0" w:space="0" w:color="auto"/>
      </w:divBdr>
    </w:div>
    <w:div w:id="925380239">
      <w:bodyDiv w:val="1"/>
      <w:marLeft w:val="0"/>
      <w:marRight w:val="0"/>
      <w:marTop w:val="0"/>
      <w:marBottom w:val="0"/>
      <w:divBdr>
        <w:top w:val="none" w:sz="0" w:space="0" w:color="auto"/>
        <w:left w:val="none" w:sz="0" w:space="0" w:color="auto"/>
        <w:bottom w:val="none" w:sz="0" w:space="0" w:color="auto"/>
        <w:right w:val="none" w:sz="0" w:space="0" w:color="auto"/>
      </w:divBdr>
    </w:div>
    <w:div w:id="954481923">
      <w:bodyDiv w:val="1"/>
      <w:marLeft w:val="0"/>
      <w:marRight w:val="0"/>
      <w:marTop w:val="0"/>
      <w:marBottom w:val="0"/>
      <w:divBdr>
        <w:top w:val="none" w:sz="0" w:space="0" w:color="auto"/>
        <w:left w:val="none" w:sz="0" w:space="0" w:color="auto"/>
        <w:bottom w:val="none" w:sz="0" w:space="0" w:color="auto"/>
        <w:right w:val="none" w:sz="0" w:space="0" w:color="auto"/>
      </w:divBdr>
    </w:div>
    <w:div w:id="958025356">
      <w:bodyDiv w:val="1"/>
      <w:marLeft w:val="0"/>
      <w:marRight w:val="0"/>
      <w:marTop w:val="0"/>
      <w:marBottom w:val="0"/>
      <w:divBdr>
        <w:top w:val="none" w:sz="0" w:space="0" w:color="auto"/>
        <w:left w:val="none" w:sz="0" w:space="0" w:color="auto"/>
        <w:bottom w:val="none" w:sz="0" w:space="0" w:color="auto"/>
        <w:right w:val="none" w:sz="0" w:space="0" w:color="auto"/>
      </w:divBdr>
    </w:div>
    <w:div w:id="958415164">
      <w:bodyDiv w:val="1"/>
      <w:marLeft w:val="0"/>
      <w:marRight w:val="0"/>
      <w:marTop w:val="0"/>
      <w:marBottom w:val="0"/>
      <w:divBdr>
        <w:top w:val="none" w:sz="0" w:space="0" w:color="auto"/>
        <w:left w:val="none" w:sz="0" w:space="0" w:color="auto"/>
        <w:bottom w:val="none" w:sz="0" w:space="0" w:color="auto"/>
        <w:right w:val="none" w:sz="0" w:space="0" w:color="auto"/>
      </w:divBdr>
    </w:div>
    <w:div w:id="1010066787">
      <w:bodyDiv w:val="1"/>
      <w:marLeft w:val="0"/>
      <w:marRight w:val="0"/>
      <w:marTop w:val="0"/>
      <w:marBottom w:val="0"/>
      <w:divBdr>
        <w:top w:val="none" w:sz="0" w:space="0" w:color="auto"/>
        <w:left w:val="none" w:sz="0" w:space="0" w:color="auto"/>
        <w:bottom w:val="none" w:sz="0" w:space="0" w:color="auto"/>
        <w:right w:val="none" w:sz="0" w:space="0" w:color="auto"/>
      </w:divBdr>
    </w:div>
    <w:div w:id="1014497587">
      <w:bodyDiv w:val="1"/>
      <w:marLeft w:val="0"/>
      <w:marRight w:val="0"/>
      <w:marTop w:val="0"/>
      <w:marBottom w:val="0"/>
      <w:divBdr>
        <w:top w:val="none" w:sz="0" w:space="0" w:color="auto"/>
        <w:left w:val="none" w:sz="0" w:space="0" w:color="auto"/>
        <w:bottom w:val="none" w:sz="0" w:space="0" w:color="auto"/>
        <w:right w:val="none" w:sz="0" w:space="0" w:color="auto"/>
      </w:divBdr>
    </w:div>
    <w:div w:id="1015495219">
      <w:bodyDiv w:val="1"/>
      <w:marLeft w:val="0"/>
      <w:marRight w:val="0"/>
      <w:marTop w:val="0"/>
      <w:marBottom w:val="0"/>
      <w:divBdr>
        <w:top w:val="none" w:sz="0" w:space="0" w:color="auto"/>
        <w:left w:val="none" w:sz="0" w:space="0" w:color="auto"/>
        <w:bottom w:val="none" w:sz="0" w:space="0" w:color="auto"/>
        <w:right w:val="none" w:sz="0" w:space="0" w:color="auto"/>
      </w:divBdr>
    </w:div>
    <w:div w:id="1022585231">
      <w:bodyDiv w:val="1"/>
      <w:marLeft w:val="0"/>
      <w:marRight w:val="0"/>
      <w:marTop w:val="0"/>
      <w:marBottom w:val="0"/>
      <w:divBdr>
        <w:top w:val="none" w:sz="0" w:space="0" w:color="auto"/>
        <w:left w:val="none" w:sz="0" w:space="0" w:color="auto"/>
        <w:bottom w:val="none" w:sz="0" w:space="0" w:color="auto"/>
        <w:right w:val="none" w:sz="0" w:space="0" w:color="auto"/>
      </w:divBdr>
    </w:div>
    <w:div w:id="1026055586">
      <w:bodyDiv w:val="1"/>
      <w:marLeft w:val="0"/>
      <w:marRight w:val="0"/>
      <w:marTop w:val="0"/>
      <w:marBottom w:val="0"/>
      <w:divBdr>
        <w:top w:val="none" w:sz="0" w:space="0" w:color="auto"/>
        <w:left w:val="none" w:sz="0" w:space="0" w:color="auto"/>
        <w:bottom w:val="none" w:sz="0" w:space="0" w:color="auto"/>
        <w:right w:val="none" w:sz="0" w:space="0" w:color="auto"/>
      </w:divBdr>
    </w:div>
    <w:div w:id="1061487944">
      <w:bodyDiv w:val="1"/>
      <w:marLeft w:val="0"/>
      <w:marRight w:val="0"/>
      <w:marTop w:val="0"/>
      <w:marBottom w:val="0"/>
      <w:divBdr>
        <w:top w:val="none" w:sz="0" w:space="0" w:color="auto"/>
        <w:left w:val="none" w:sz="0" w:space="0" w:color="auto"/>
        <w:bottom w:val="none" w:sz="0" w:space="0" w:color="auto"/>
        <w:right w:val="none" w:sz="0" w:space="0" w:color="auto"/>
      </w:divBdr>
    </w:div>
    <w:div w:id="1086003827">
      <w:bodyDiv w:val="1"/>
      <w:marLeft w:val="0"/>
      <w:marRight w:val="0"/>
      <w:marTop w:val="0"/>
      <w:marBottom w:val="0"/>
      <w:divBdr>
        <w:top w:val="none" w:sz="0" w:space="0" w:color="auto"/>
        <w:left w:val="none" w:sz="0" w:space="0" w:color="auto"/>
        <w:bottom w:val="none" w:sz="0" w:space="0" w:color="auto"/>
        <w:right w:val="none" w:sz="0" w:space="0" w:color="auto"/>
      </w:divBdr>
    </w:div>
    <w:div w:id="1104612040">
      <w:bodyDiv w:val="1"/>
      <w:marLeft w:val="0"/>
      <w:marRight w:val="0"/>
      <w:marTop w:val="0"/>
      <w:marBottom w:val="0"/>
      <w:divBdr>
        <w:top w:val="none" w:sz="0" w:space="0" w:color="auto"/>
        <w:left w:val="none" w:sz="0" w:space="0" w:color="auto"/>
        <w:bottom w:val="none" w:sz="0" w:space="0" w:color="auto"/>
        <w:right w:val="none" w:sz="0" w:space="0" w:color="auto"/>
      </w:divBdr>
    </w:div>
    <w:div w:id="1112944650">
      <w:bodyDiv w:val="1"/>
      <w:marLeft w:val="0"/>
      <w:marRight w:val="0"/>
      <w:marTop w:val="0"/>
      <w:marBottom w:val="0"/>
      <w:divBdr>
        <w:top w:val="none" w:sz="0" w:space="0" w:color="auto"/>
        <w:left w:val="none" w:sz="0" w:space="0" w:color="auto"/>
        <w:bottom w:val="none" w:sz="0" w:space="0" w:color="auto"/>
        <w:right w:val="none" w:sz="0" w:space="0" w:color="auto"/>
      </w:divBdr>
    </w:div>
    <w:div w:id="1147553683">
      <w:bodyDiv w:val="1"/>
      <w:marLeft w:val="0"/>
      <w:marRight w:val="0"/>
      <w:marTop w:val="0"/>
      <w:marBottom w:val="0"/>
      <w:divBdr>
        <w:top w:val="none" w:sz="0" w:space="0" w:color="auto"/>
        <w:left w:val="none" w:sz="0" w:space="0" w:color="auto"/>
        <w:bottom w:val="none" w:sz="0" w:space="0" w:color="auto"/>
        <w:right w:val="none" w:sz="0" w:space="0" w:color="auto"/>
      </w:divBdr>
    </w:div>
    <w:div w:id="1248265867">
      <w:bodyDiv w:val="1"/>
      <w:marLeft w:val="0"/>
      <w:marRight w:val="0"/>
      <w:marTop w:val="0"/>
      <w:marBottom w:val="0"/>
      <w:divBdr>
        <w:top w:val="none" w:sz="0" w:space="0" w:color="auto"/>
        <w:left w:val="none" w:sz="0" w:space="0" w:color="auto"/>
        <w:bottom w:val="none" w:sz="0" w:space="0" w:color="auto"/>
        <w:right w:val="none" w:sz="0" w:space="0" w:color="auto"/>
      </w:divBdr>
    </w:div>
    <w:div w:id="1261372014">
      <w:bodyDiv w:val="1"/>
      <w:marLeft w:val="0"/>
      <w:marRight w:val="0"/>
      <w:marTop w:val="0"/>
      <w:marBottom w:val="0"/>
      <w:divBdr>
        <w:top w:val="none" w:sz="0" w:space="0" w:color="auto"/>
        <w:left w:val="none" w:sz="0" w:space="0" w:color="auto"/>
        <w:bottom w:val="none" w:sz="0" w:space="0" w:color="auto"/>
        <w:right w:val="none" w:sz="0" w:space="0" w:color="auto"/>
      </w:divBdr>
    </w:div>
    <w:div w:id="1273127248">
      <w:bodyDiv w:val="1"/>
      <w:marLeft w:val="0"/>
      <w:marRight w:val="0"/>
      <w:marTop w:val="0"/>
      <w:marBottom w:val="0"/>
      <w:divBdr>
        <w:top w:val="none" w:sz="0" w:space="0" w:color="auto"/>
        <w:left w:val="none" w:sz="0" w:space="0" w:color="auto"/>
        <w:bottom w:val="none" w:sz="0" w:space="0" w:color="auto"/>
        <w:right w:val="none" w:sz="0" w:space="0" w:color="auto"/>
      </w:divBdr>
    </w:div>
    <w:div w:id="1275555705">
      <w:bodyDiv w:val="1"/>
      <w:marLeft w:val="0"/>
      <w:marRight w:val="0"/>
      <w:marTop w:val="0"/>
      <w:marBottom w:val="0"/>
      <w:divBdr>
        <w:top w:val="none" w:sz="0" w:space="0" w:color="auto"/>
        <w:left w:val="none" w:sz="0" w:space="0" w:color="auto"/>
        <w:bottom w:val="none" w:sz="0" w:space="0" w:color="auto"/>
        <w:right w:val="none" w:sz="0" w:space="0" w:color="auto"/>
      </w:divBdr>
    </w:div>
    <w:div w:id="1345523029">
      <w:bodyDiv w:val="1"/>
      <w:marLeft w:val="0"/>
      <w:marRight w:val="0"/>
      <w:marTop w:val="0"/>
      <w:marBottom w:val="0"/>
      <w:divBdr>
        <w:top w:val="none" w:sz="0" w:space="0" w:color="auto"/>
        <w:left w:val="none" w:sz="0" w:space="0" w:color="auto"/>
        <w:bottom w:val="none" w:sz="0" w:space="0" w:color="auto"/>
        <w:right w:val="none" w:sz="0" w:space="0" w:color="auto"/>
      </w:divBdr>
    </w:div>
    <w:div w:id="1371034163">
      <w:bodyDiv w:val="1"/>
      <w:marLeft w:val="0"/>
      <w:marRight w:val="0"/>
      <w:marTop w:val="0"/>
      <w:marBottom w:val="0"/>
      <w:divBdr>
        <w:top w:val="none" w:sz="0" w:space="0" w:color="auto"/>
        <w:left w:val="none" w:sz="0" w:space="0" w:color="auto"/>
        <w:bottom w:val="none" w:sz="0" w:space="0" w:color="auto"/>
        <w:right w:val="none" w:sz="0" w:space="0" w:color="auto"/>
      </w:divBdr>
    </w:div>
    <w:div w:id="1435008328">
      <w:bodyDiv w:val="1"/>
      <w:marLeft w:val="0"/>
      <w:marRight w:val="0"/>
      <w:marTop w:val="0"/>
      <w:marBottom w:val="0"/>
      <w:divBdr>
        <w:top w:val="none" w:sz="0" w:space="0" w:color="auto"/>
        <w:left w:val="none" w:sz="0" w:space="0" w:color="auto"/>
        <w:bottom w:val="none" w:sz="0" w:space="0" w:color="auto"/>
        <w:right w:val="none" w:sz="0" w:space="0" w:color="auto"/>
      </w:divBdr>
    </w:div>
    <w:div w:id="1444029855">
      <w:bodyDiv w:val="1"/>
      <w:marLeft w:val="0"/>
      <w:marRight w:val="0"/>
      <w:marTop w:val="0"/>
      <w:marBottom w:val="0"/>
      <w:divBdr>
        <w:top w:val="none" w:sz="0" w:space="0" w:color="auto"/>
        <w:left w:val="none" w:sz="0" w:space="0" w:color="auto"/>
        <w:bottom w:val="none" w:sz="0" w:space="0" w:color="auto"/>
        <w:right w:val="none" w:sz="0" w:space="0" w:color="auto"/>
      </w:divBdr>
    </w:div>
    <w:div w:id="1478105415">
      <w:bodyDiv w:val="1"/>
      <w:marLeft w:val="0"/>
      <w:marRight w:val="0"/>
      <w:marTop w:val="0"/>
      <w:marBottom w:val="0"/>
      <w:divBdr>
        <w:top w:val="none" w:sz="0" w:space="0" w:color="auto"/>
        <w:left w:val="none" w:sz="0" w:space="0" w:color="auto"/>
        <w:bottom w:val="none" w:sz="0" w:space="0" w:color="auto"/>
        <w:right w:val="none" w:sz="0" w:space="0" w:color="auto"/>
      </w:divBdr>
    </w:div>
    <w:div w:id="1491822883">
      <w:bodyDiv w:val="1"/>
      <w:marLeft w:val="0"/>
      <w:marRight w:val="0"/>
      <w:marTop w:val="0"/>
      <w:marBottom w:val="0"/>
      <w:divBdr>
        <w:top w:val="none" w:sz="0" w:space="0" w:color="auto"/>
        <w:left w:val="none" w:sz="0" w:space="0" w:color="auto"/>
        <w:bottom w:val="none" w:sz="0" w:space="0" w:color="auto"/>
        <w:right w:val="none" w:sz="0" w:space="0" w:color="auto"/>
      </w:divBdr>
    </w:div>
    <w:div w:id="1493450578">
      <w:bodyDiv w:val="1"/>
      <w:marLeft w:val="0"/>
      <w:marRight w:val="0"/>
      <w:marTop w:val="0"/>
      <w:marBottom w:val="0"/>
      <w:divBdr>
        <w:top w:val="none" w:sz="0" w:space="0" w:color="auto"/>
        <w:left w:val="none" w:sz="0" w:space="0" w:color="auto"/>
        <w:bottom w:val="none" w:sz="0" w:space="0" w:color="auto"/>
        <w:right w:val="none" w:sz="0" w:space="0" w:color="auto"/>
      </w:divBdr>
    </w:div>
    <w:div w:id="1513302476">
      <w:bodyDiv w:val="1"/>
      <w:marLeft w:val="0"/>
      <w:marRight w:val="0"/>
      <w:marTop w:val="0"/>
      <w:marBottom w:val="0"/>
      <w:divBdr>
        <w:top w:val="none" w:sz="0" w:space="0" w:color="auto"/>
        <w:left w:val="none" w:sz="0" w:space="0" w:color="auto"/>
        <w:bottom w:val="none" w:sz="0" w:space="0" w:color="auto"/>
        <w:right w:val="none" w:sz="0" w:space="0" w:color="auto"/>
      </w:divBdr>
    </w:div>
    <w:div w:id="1539975875">
      <w:bodyDiv w:val="1"/>
      <w:marLeft w:val="0"/>
      <w:marRight w:val="0"/>
      <w:marTop w:val="0"/>
      <w:marBottom w:val="0"/>
      <w:divBdr>
        <w:top w:val="none" w:sz="0" w:space="0" w:color="auto"/>
        <w:left w:val="none" w:sz="0" w:space="0" w:color="auto"/>
        <w:bottom w:val="none" w:sz="0" w:space="0" w:color="auto"/>
        <w:right w:val="none" w:sz="0" w:space="0" w:color="auto"/>
      </w:divBdr>
    </w:div>
    <w:div w:id="1551265041">
      <w:bodyDiv w:val="1"/>
      <w:marLeft w:val="0"/>
      <w:marRight w:val="0"/>
      <w:marTop w:val="0"/>
      <w:marBottom w:val="0"/>
      <w:divBdr>
        <w:top w:val="none" w:sz="0" w:space="0" w:color="auto"/>
        <w:left w:val="none" w:sz="0" w:space="0" w:color="auto"/>
        <w:bottom w:val="none" w:sz="0" w:space="0" w:color="auto"/>
        <w:right w:val="none" w:sz="0" w:space="0" w:color="auto"/>
      </w:divBdr>
    </w:div>
    <w:div w:id="1563324847">
      <w:bodyDiv w:val="1"/>
      <w:marLeft w:val="0"/>
      <w:marRight w:val="0"/>
      <w:marTop w:val="0"/>
      <w:marBottom w:val="0"/>
      <w:divBdr>
        <w:top w:val="none" w:sz="0" w:space="0" w:color="auto"/>
        <w:left w:val="none" w:sz="0" w:space="0" w:color="auto"/>
        <w:bottom w:val="none" w:sz="0" w:space="0" w:color="auto"/>
        <w:right w:val="none" w:sz="0" w:space="0" w:color="auto"/>
      </w:divBdr>
    </w:div>
    <w:div w:id="1581602250">
      <w:bodyDiv w:val="1"/>
      <w:marLeft w:val="0"/>
      <w:marRight w:val="0"/>
      <w:marTop w:val="0"/>
      <w:marBottom w:val="0"/>
      <w:divBdr>
        <w:top w:val="none" w:sz="0" w:space="0" w:color="auto"/>
        <w:left w:val="none" w:sz="0" w:space="0" w:color="auto"/>
        <w:bottom w:val="none" w:sz="0" w:space="0" w:color="auto"/>
        <w:right w:val="none" w:sz="0" w:space="0" w:color="auto"/>
      </w:divBdr>
    </w:div>
    <w:div w:id="1587838652">
      <w:bodyDiv w:val="1"/>
      <w:marLeft w:val="0"/>
      <w:marRight w:val="0"/>
      <w:marTop w:val="0"/>
      <w:marBottom w:val="0"/>
      <w:divBdr>
        <w:top w:val="none" w:sz="0" w:space="0" w:color="auto"/>
        <w:left w:val="none" w:sz="0" w:space="0" w:color="auto"/>
        <w:bottom w:val="none" w:sz="0" w:space="0" w:color="auto"/>
        <w:right w:val="none" w:sz="0" w:space="0" w:color="auto"/>
      </w:divBdr>
    </w:div>
    <w:div w:id="1596523975">
      <w:bodyDiv w:val="1"/>
      <w:marLeft w:val="0"/>
      <w:marRight w:val="0"/>
      <w:marTop w:val="0"/>
      <w:marBottom w:val="0"/>
      <w:divBdr>
        <w:top w:val="none" w:sz="0" w:space="0" w:color="auto"/>
        <w:left w:val="none" w:sz="0" w:space="0" w:color="auto"/>
        <w:bottom w:val="none" w:sz="0" w:space="0" w:color="auto"/>
        <w:right w:val="none" w:sz="0" w:space="0" w:color="auto"/>
      </w:divBdr>
    </w:div>
    <w:div w:id="1669291124">
      <w:bodyDiv w:val="1"/>
      <w:marLeft w:val="0"/>
      <w:marRight w:val="0"/>
      <w:marTop w:val="0"/>
      <w:marBottom w:val="0"/>
      <w:divBdr>
        <w:top w:val="none" w:sz="0" w:space="0" w:color="auto"/>
        <w:left w:val="none" w:sz="0" w:space="0" w:color="auto"/>
        <w:bottom w:val="none" w:sz="0" w:space="0" w:color="auto"/>
        <w:right w:val="none" w:sz="0" w:space="0" w:color="auto"/>
      </w:divBdr>
    </w:div>
    <w:div w:id="1715888814">
      <w:bodyDiv w:val="1"/>
      <w:marLeft w:val="0"/>
      <w:marRight w:val="0"/>
      <w:marTop w:val="0"/>
      <w:marBottom w:val="0"/>
      <w:divBdr>
        <w:top w:val="none" w:sz="0" w:space="0" w:color="auto"/>
        <w:left w:val="none" w:sz="0" w:space="0" w:color="auto"/>
        <w:bottom w:val="none" w:sz="0" w:space="0" w:color="auto"/>
        <w:right w:val="none" w:sz="0" w:space="0" w:color="auto"/>
      </w:divBdr>
    </w:div>
    <w:div w:id="1737976615">
      <w:bodyDiv w:val="1"/>
      <w:marLeft w:val="0"/>
      <w:marRight w:val="0"/>
      <w:marTop w:val="0"/>
      <w:marBottom w:val="0"/>
      <w:divBdr>
        <w:top w:val="none" w:sz="0" w:space="0" w:color="auto"/>
        <w:left w:val="none" w:sz="0" w:space="0" w:color="auto"/>
        <w:bottom w:val="none" w:sz="0" w:space="0" w:color="auto"/>
        <w:right w:val="none" w:sz="0" w:space="0" w:color="auto"/>
      </w:divBdr>
    </w:div>
    <w:div w:id="1755588794">
      <w:bodyDiv w:val="1"/>
      <w:marLeft w:val="0"/>
      <w:marRight w:val="0"/>
      <w:marTop w:val="0"/>
      <w:marBottom w:val="0"/>
      <w:divBdr>
        <w:top w:val="none" w:sz="0" w:space="0" w:color="auto"/>
        <w:left w:val="none" w:sz="0" w:space="0" w:color="auto"/>
        <w:bottom w:val="none" w:sz="0" w:space="0" w:color="auto"/>
        <w:right w:val="none" w:sz="0" w:space="0" w:color="auto"/>
      </w:divBdr>
    </w:div>
    <w:div w:id="1789355074">
      <w:bodyDiv w:val="1"/>
      <w:marLeft w:val="0"/>
      <w:marRight w:val="0"/>
      <w:marTop w:val="0"/>
      <w:marBottom w:val="0"/>
      <w:divBdr>
        <w:top w:val="none" w:sz="0" w:space="0" w:color="auto"/>
        <w:left w:val="none" w:sz="0" w:space="0" w:color="auto"/>
        <w:bottom w:val="none" w:sz="0" w:space="0" w:color="auto"/>
        <w:right w:val="none" w:sz="0" w:space="0" w:color="auto"/>
      </w:divBdr>
    </w:div>
    <w:div w:id="1801262836">
      <w:bodyDiv w:val="1"/>
      <w:marLeft w:val="0"/>
      <w:marRight w:val="0"/>
      <w:marTop w:val="0"/>
      <w:marBottom w:val="0"/>
      <w:divBdr>
        <w:top w:val="none" w:sz="0" w:space="0" w:color="auto"/>
        <w:left w:val="none" w:sz="0" w:space="0" w:color="auto"/>
        <w:bottom w:val="none" w:sz="0" w:space="0" w:color="auto"/>
        <w:right w:val="none" w:sz="0" w:space="0" w:color="auto"/>
      </w:divBdr>
    </w:div>
    <w:div w:id="1831671830">
      <w:bodyDiv w:val="1"/>
      <w:marLeft w:val="0"/>
      <w:marRight w:val="0"/>
      <w:marTop w:val="0"/>
      <w:marBottom w:val="0"/>
      <w:divBdr>
        <w:top w:val="none" w:sz="0" w:space="0" w:color="auto"/>
        <w:left w:val="none" w:sz="0" w:space="0" w:color="auto"/>
        <w:bottom w:val="none" w:sz="0" w:space="0" w:color="auto"/>
        <w:right w:val="none" w:sz="0" w:space="0" w:color="auto"/>
      </w:divBdr>
    </w:div>
    <w:div w:id="1872189007">
      <w:bodyDiv w:val="1"/>
      <w:marLeft w:val="0"/>
      <w:marRight w:val="0"/>
      <w:marTop w:val="0"/>
      <w:marBottom w:val="0"/>
      <w:divBdr>
        <w:top w:val="none" w:sz="0" w:space="0" w:color="auto"/>
        <w:left w:val="none" w:sz="0" w:space="0" w:color="auto"/>
        <w:bottom w:val="none" w:sz="0" w:space="0" w:color="auto"/>
        <w:right w:val="none" w:sz="0" w:space="0" w:color="auto"/>
      </w:divBdr>
    </w:div>
    <w:div w:id="1879657590">
      <w:bodyDiv w:val="1"/>
      <w:marLeft w:val="0"/>
      <w:marRight w:val="0"/>
      <w:marTop w:val="0"/>
      <w:marBottom w:val="0"/>
      <w:divBdr>
        <w:top w:val="none" w:sz="0" w:space="0" w:color="auto"/>
        <w:left w:val="none" w:sz="0" w:space="0" w:color="auto"/>
        <w:bottom w:val="none" w:sz="0" w:space="0" w:color="auto"/>
        <w:right w:val="none" w:sz="0" w:space="0" w:color="auto"/>
      </w:divBdr>
    </w:div>
    <w:div w:id="1882008799">
      <w:bodyDiv w:val="1"/>
      <w:marLeft w:val="0"/>
      <w:marRight w:val="0"/>
      <w:marTop w:val="0"/>
      <w:marBottom w:val="0"/>
      <w:divBdr>
        <w:top w:val="none" w:sz="0" w:space="0" w:color="auto"/>
        <w:left w:val="none" w:sz="0" w:space="0" w:color="auto"/>
        <w:bottom w:val="none" w:sz="0" w:space="0" w:color="auto"/>
        <w:right w:val="none" w:sz="0" w:space="0" w:color="auto"/>
      </w:divBdr>
    </w:div>
    <w:div w:id="1899782240">
      <w:bodyDiv w:val="1"/>
      <w:marLeft w:val="0"/>
      <w:marRight w:val="0"/>
      <w:marTop w:val="0"/>
      <w:marBottom w:val="0"/>
      <w:divBdr>
        <w:top w:val="none" w:sz="0" w:space="0" w:color="auto"/>
        <w:left w:val="none" w:sz="0" w:space="0" w:color="auto"/>
        <w:bottom w:val="none" w:sz="0" w:space="0" w:color="auto"/>
        <w:right w:val="none" w:sz="0" w:space="0" w:color="auto"/>
      </w:divBdr>
    </w:div>
    <w:div w:id="1940528674">
      <w:bodyDiv w:val="1"/>
      <w:marLeft w:val="0"/>
      <w:marRight w:val="0"/>
      <w:marTop w:val="0"/>
      <w:marBottom w:val="0"/>
      <w:divBdr>
        <w:top w:val="none" w:sz="0" w:space="0" w:color="auto"/>
        <w:left w:val="none" w:sz="0" w:space="0" w:color="auto"/>
        <w:bottom w:val="none" w:sz="0" w:space="0" w:color="auto"/>
        <w:right w:val="none" w:sz="0" w:space="0" w:color="auto"/>
      </w:divBdr>
    </w:div>
    <w:div w:id="1944727384">
      <w:bodyDiv w:val="1"/>
      <w:marLeft w:val="0"/>
      <w:marRight w:val="0"/>
      <w:marTop w:val="0"/>
      <w:marBottom w:val="0"/>
      <w:divBdr>
        <w:top w:val="none" w:sz="0" w:space="0" w:color="auto"/>
        <w:left w:val="none" w:sz="0" w:space="0" w:color="auto"/>
        <w:bottom w:val="none" w:sz="0" w:space="0" w:color="auto"/>
        <w:right w:val="none" w:sz="0" w:space="0" w:color="auto"/>
      </w:divBdr>
    </w:div>
    <w:div w:id="1989088931">
      <w:bodyDiv w:val="1"/>
      <w:marLeft w:val="0"/>
      <w:marRight w:val="0"/>
      <w:marTop w:val="0"/>
      <w:marBottom w:val="0"/>
      <w:divBdr>
        <w:top w:val="none" w:sz="0" w:space="0" w:color="auto"/>
        <w:left w:val="none" w:sz="0" w:space="0" w:color="auto"/>
        <w:bottom w:val="none" w:sz="0" w:space="0" w:color="auto"/>
        <w:right w:val="none" w:sz="0" w:space="0" w:color="auto"/>
      </w:divBdr>
    </w:div>
    <w:div w:id="1991789797">
      <w:bodyDiv w:val="1"/>
      <w:marLeft w:val="0"/>
      <w:marRight w:val="0"/>
      <w:marTop w:val="0"/>
      <w:marBottom w:val="0"/>
      <w:divBdr>
        <w:top w:val="none" w:sz="0" w:space="0" w:color="auto"/>
        <w:left w:val="none" w:sz="0" w:space="0" w:color="auto"/>
        <w:bottom w:val="none" w:sz="0" w:space="0" w:color="auto"/>
        <w:right w:val="none" w:sz="0" w:space="0" w:color="auto"/>
      </w:divBdr>
    </w:div>
    <w:div w:id="2015524010">
      <w:bodyDiv w:val="1"/>
      <w:marLeft w:val="0"/>
      <w:marRight w:val="0"/>
      <w:marTop w:val="0"/>
      <w:marBottom w:val="0"/>
      <w:divBdr>
        <w:top w:val="none" w:sz="0" w:space="0" w:color="auto"/>
        <w:left w:val="none" w:sz="0" w:space="0" w:color="auto"/>
        <w:bottom w:val="none" w:sz="0" w:space="0" w:color="auto"/>
        <w:right w:val="none" w:sz="0" w:space="0" w:color="auto"/>
      </w:divBdr>
    </w:div>
    <w:div w:id="2021396114">
      <w:bodyDiv w:val="1"/>
      <w:marLeft w:val="0"/>
      <w:marRight w:val="0"/>
      <w:marTop w:val="0"/>
      <w:marBottom w:val="0"/>
      <w:divBdr>
        <w:top w:val="none" w:sz="0" w:space="0" w:color="auto"/>
        <w:left w:val="none" w:sz="0" w:space="0" w:color="auto"/>
        <w:bottom w:val="none" w:sz="0" w:space="0" w:color="auto"/>
        <w:right w:val="none" w:sz="0" w:space="0" w:color="auto"/>
      </w:divBdr>
    </w:div>
    <w:div w:id="2022125420">
      <w:bodyDiv w:val="1"/>
      <w:marLeft w:val="0"/>
      <w:marRight w:val="0"/>
      <w:marTop w:val="0"/>
      <w:marBottom w:val="0"/>
      <w:divBdr>
        <w:top w:val="none" w:sz="0" w:space="0" w:color="auto"/>
        <w:left w:val="none" w:sz="0" w:space="0" w:color="auto"/>
        <w:bottom w:val="none" w:sz="0" w:space="0" w:color="auto"/>
        <w:right w:val="none" w:sz="0" w:space="0" w:color="auto"/>
      </w:divBdr>
    </w:div>
    <w:div w:id="210449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vestopedia.com/terms/l/lipstick-effect.as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E7AA258B9BB14CAEB8750C8E2D044B" ma:contentTypeVersion="8" ma:contentTypeDescription="Create a new document." ma:contentTypeScope="" ma:versionID="60676196212cb38dc4384f1f455d81ce">
  <xsd:schema xmlns:xsd="http://www.w3.org/2001/XMLSchema" xmlns:xs="http://www.w3.org/2001/XMLSchema" xmlns:p="http://schemas.microsoft.com/office/2006/metadata/properties" xmlns:ns2="520e35ab-a2a4-4479-9a3a-d9fd9997c8b5" targetNamespace="http://schemas.microsoft.com/office/2006/metadata/properties" ma:root="true" ma:fieldsID="cc6b5abe757411db37becf908d2e459f" ns2:_="">
    <xsd:import namespace="520e35ab-a2a4-4479-9a3a-d9fd9997c8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e35ab-a2a4-4479-9a3a-d9fd9997c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LOr19</b:Tag>
    <b:SourceType>InternetSite</b:SourceType>
    <b:Guid>{37EA109E-27F5-4DA8-9089-392295D3DF04}</b:Guid>
    <b:Author>
      <b:Author>
        <b:Corporate>L'Oreal</b:Corporate>
      </b:Author>
    </b:Author>
    <b:Title>L'oreal 2019 Annual report</b:Title>
    <b:InternetSiteTitle>L'oreal Paris</b:InternetSiteTitle>
    <b:Year>2019</b:Year>
    <b:URL>loreal-finance.com/en/annual-report-2019/cosmetics-market-2-1-0?gclid=CjwKCAjw7LX0BRBiEiwA__gNw1gS6WfQbuYfRL61lKj5Qfp2Zh0Lpcx8PeMICrsCZOeAjB1gJMsA5BoCaJIQAvD_BwE</b:URL>
    <b:RefOrder>1</b:RefOrder>
  </b:Source>
  <b:Source>
    <b:Tag>Nat20</b:Tag>
    <b:SourceType>InternetSite</b:SourceType>
    <b:Guid>{68934BCF-4C35-487E-839C-3FA2EBF505CC}</b:Guid>
    <b:Author>
      <b:Author>
        <b:NameList>
          <b:Person>
            <b:Last>Ketabchi</b:Last>
            <b:First>Natasha</b:First>
          </b:Person>
        </b:NameList>
      </b:Author>
    </b:Author>
    <b:Title>Looks That Thrill - Inside the Booming Beauty Industry</b:Title>
    <b:InternetSiteTitle>Toptal Finance</b:InternetSiteTitle>
    <b:Year>2020</b:Year>
    <b:URL>https://www.toptal.com/finance/growth-strategy/beauty-industry</b:URL>
    <b:RefOrder>2</b:RefOrder>
  </b:Source>
  <b:Source>
    <b:Tag>CBI19</b:Tag>
    <b:SourceType>InternetSite</b:SourceType>
    <b:Guid>{5647FA3D-56D7-4D28-9059-B6C49A965283}</b:Guid>
    <b:Author>
      <b:Author>
        <b:Corporate>CBI INSIGHTS</b:Corporate>
      </b:Author>
    </b:Author>
    <b:Title>15 Trends Changing The Face Of The Beauty Industry In 2020</b:Title>
    <b:InternetSiteTitle>CBI INSIGHTS</b:InternetSiteTitle>
    <b:Year>2019</b:Year>
    <b:URL>https://www.cbinsights.com/research/report/beauty-trends-2019/</b:URL>
    <b:RefOrder>3</b:RefOrder>
  </b:Source>
  <b:Source>
    <b:Tag>Sta20</b:Tag>
    <b:SourceType>InternetSite</b:SourceType>
    <b:Guid>{CB1FC1DF-4242-40F0-87BE-93D6B84BCD72}</b:Guid>
    <b:Author>
      <b:Author>
        <b:Corporate>Statista</b:Corporate>
      </b:Author>
    </b:Author>
    <b:Title>Growth rate of the global cosmetics market 2004-2019</b:Title>
    <b:InternetSiteTitle>Statista</b:InternetSiteTitle>
    <b:Year>2020</b:Year>
    <b:Month>3</b:Month>
    <b:Day>18</b:Day>
    <b:URL>https://www.statista.com/statistics/297070/growth-rate-of-the-global-cosmetics-market/</b:URL>
    <b:RefOrder>4</b:RefOrder>
  </b:Source>
  <b:Source>
    <b:Tag>New11</b:Tag>
    <b:SourceType>InternetSite</b:SourceType>
    <b:Guid>{4582F915-645E-45EE-862C-72FEEB82D8AE}</b:Guid>
    <b:Author>
      <b:Author>
        <b:Corporate>NewBeauty Editors</b:Corporate>
      </b:Author>
    </b:Author>
    <b:Title>Cosmetic Industry Undaunted By Recession</b:Title>
    <b:InternetSiteTitle>NewBeauty</b:InternetSiteTitle>
    <b:Year>2011</b:Year>
    <b:Month>5</b:Month>
    <b:Day>10</b:Day>
    <b:URL>https://www.newbeauty.com/cosmetic-industry-undaunted-by-recession/</b:URL>
    <b:RefOrder>5</b:RefOrder>
  </b:Source>
  <b:Source>
    <b:Tag>For19</b:Tag>
    <b:SourceType>InternetSite</b:SourceType>
    <b:Guid>{5EB8A824-5A52-4CE3-A28A-FF1041707E7C}</b:Guid>
    <b:Author>
      <b:Author>
        <b:Corporate>Forbes</b:Corporate>
      </b:Author>
    </b:Author>
    <b:Title>Video Gaming Industry &amp; Its Revenue Shift</b:Title>
    <b:InternetSiteTitle>Forbes</b:InternetSiteTitle>
    <b:Year>2019</b:Year>
    <b:Month>11</b:Month>
    <b:Day>8</b:Day>
    <b:URL>https://www.forbes.com/sites/ilkerkoksal/2019/11/08/video-gaming-industry--its-revenue-shift/#74711b80663e</b:URL>
    <b:RefOrder>6</b:RefOrder>
  </b:Source>
  <b:Source>
    <b:Tag>Fel20</b:Tag>
    <b:SourceType>InternetSite</b:SourceType>
    <b:Guid>{CD07D629-DF0D-4151-8F8F-E258BAC5BAF4}</b:Guid>
    <b:Author>
      <b:Author>
        <b:NameList>
          <b:Person>
            <b:Last>Richter</b:Last>
            <b:First>Felix</b:First>
          </b:Person>
        </b:NameList>
      </b:Author>
    </b:Author>
    <b:Title>Cashing in on Free-to-Play Games</b:Title>
    <b:InternetSiteTitle>Statista</b:InternetSiteTitle>
    <b:Year>2020</b:Year>
    <b:Month>1</b:Month>
    <b:Day>3</b:Day>
    <b:URL>https://www.statista.com/chart/20395/worldwide-revenue-generated-with-free-to-play-video-games/</b:URL>
    <b:RefOrder>7</b:RefOrder>
  </b:Source>
  <b:Source>
    <b:Tag>WeP20</b:Tag>
    <b:SourceType>InternetSite</b:SourceType>
    <b:Guid>{96C62186-C945-4FD8-BA2B-25F349A8C829}</b:Guid>
    <b:Author>
      <b:Author>
        <b:Corporate>WePC</b:Corporate>
      </b:Author>
    </b:Author>
    <b:Title>2020 Video Game Industry Statistics, Trends &amp; Data</b:Title>
    <b:InternetSiteTitle>WePC</b:InternetSiteTitle>
    <b:Year>2020</b:Year>
    <b:Month>1</b:Month>
    <b:URL>https://www.wepc.com/news/video-game-statistics/#video-game-monetization</b:URL>
    <b:RefOrder>8</b:RefOrder>
  </b:Source>
  <b:Source>
    <b:Tag>cne09</b:Tag>
    <b:SourceType>InternetSite</b:SourceType>
    <b:Guid>{154A30DC-2704-4344-AC91-758E89DBF793}</b:Guid>
    <b:Author>
      <b:Author>
        <b:Corporate>CNET</b:Corporate>
      </b:Author>
    </b:Author>
    <b:Title>Is the video game industry recession-proof?</b:Title>
    <b:InternetSiteTitle>cnet</b:InternetSiteTitle>
    <b:Year>2009</b:Year>
    <b:Month>1</b:Month>
    <b:Day>9</b:Day>
    <b:URL>https://www.cnet.com/news/is-the-video-game-industry-recession-proof/</b:URL>
    <b:RefOrder>9</b:RefOrder>
  </b:Source>
  <b:Source>
    <b:Tag>All18</b:Tag>
    <b:SourceType>InternetSite</b:SourceType>
    <b:Guid>{DCB9BB43-3FEF-4B50-BB14-89A6AD3F30CE}</b:Guid>
    <b:Author>
      <b:Author>
        <b:Corporate>Allied Market Research</b:Corporate>
      </b:Author>
    </b:Author>
    <b:InternetSiteTitle>Allied Market Research</b:InternetSiteTitle>
    <b:Year>2018</b:Year>
    <b:URL>https://www.alliedmarketresearch.com/solar-energy-market</b:URL>
    <b:RefOrder>10</b:RefOrder>
  </b:Source>
  <b:Source>
    <b:Tag>Sol18</b:Tag>
    <b:SourceType>InternetSite</b:SourceType>
    <b:Guid>{8546C497-0645-40C4-8B5D-4BC3DCA29B31}</b:Guid>
    <b:Author>
      <b:Author>
        <b:Corporate>Solar Power Europe</b:Corporate>
      </b:Author>
    </b:Author>
    <b:Title>Solar Power Europe</b:Title>
    <b:InternetSiteTitle>Global Market Outlook for Solar Power/2018 - 2022</b:InternetSiteTitle>
    <b:Year>2018</b:Year>
    <b:URL>https://www.solarpowereurope.org/wp-content/uploads/2018/09/Global-Market-Outlook-2018-2022.pdf</b:URL>
    <b:RefOrder>11</b:RefOrder>
  </b:Source>
</b:Sources>
</file>

<file path=customXml/itemProps1.xml><?xml version="1.0" encoding="utf-8"?>
<ds:datastoreItem xmlns:ds="http://schemas.openxmlformats.org/officeDocument/2006/customXml" ds:itemID="{0F308225-600B-4A04-9DA5-5F6656CF1B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5F40EE-B2F9-4B9D-81F8-EB7B92D50C48}">
  <ds:schemaRefs>
    <ds:schemaRef ds:uri="http://schemas.microsoft.com/sharepoint/v3/contenttype/forms"/>
  </ds:schemaRefs>
</ds:datastoreItem>
</file>

<file path=customXml/itemProps3.xml><?xml version="1.0" encoding="utf-8"?>
<ds:datastoreItem xmlns:ds="http://schemas.openxmlformats.org/officeDocument/2006/customXml" ds:itemID="{40DD954D-F966-4FE1-BA7A-E33F3A122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e35ab-a2a4-4479-9a3a-d9fd9997c8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6CB179-0CE9-4B07-817A-3EE29DF15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5352</Words>
  <Characters>30510</Characters>
  <Application>Microsoft Office Word</Application>
  <DocSecurity>0</DocSecurity>
  <Lines>254</Lines>
  <Paragraphs>71</Paragraphs>
  <ScaleCrop>false</ScaleCrop>
  <Company/>
  <LinksUpToDate>false</LinksUpToDate>
  <CharactersWithSpaces>35791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Wanjuan You [Student]</dc:creator>
  <cp:keywords/>
  <dc:description/>
  <cp:lastModifiedBy>Evan Duffy</cp:lastModifiedBy>
  <cp:revision>2</cp:revision>
  <dcterms:created xsi:type="dcterms:W3CDTF">2020-04-15T14:26:00Z</dcterms:created>
  <dcterms:modified xsi:type="dcterms:W3CDTF">2020-04-15T14:26:00Z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0x010100F9E7AA258B9BB14CAEB8750C8E2D044B</vt:lpwstr>
  </property>
</Properties>
</file>