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DD5" w:rsidRDefault="00821DD5">
      <w:pPr>
        <w:rPr>
          <w:rFonts w:ascii="Arial" w:hAnsi="Arial" w:cs="Arial"/>
          <w:color w:val="000000"/>
          <w:sz w:val="26"/>
          <w:szCs w:val="26"/>
          <w:shd w:val="clear" w:color="auto" w:fill="FFFFFF"/>
        </w:rPr>
      </w:pPr>
      <w:r>
        <w:rPr>
          <w:rFonts w:ascii="Arial" w:hAnsi="Arial" w:cs="Arial"/>
          <w:color w:val="000000"/>
          <w:sz w:val="26"/>
          <w:szCs w:val="26"/>
          <w:shd w:val="clear" w:color="auto" w:fill="FFFFFF"/>
        </w:rPr>
        <w:t>About</w:t>
      </w:r>
      <w:bookmarkStart w:id="0" w:name="_GoBack"/>
      <w:bookmarkEnd w:id="0"/>
    </w:p>
    <w:p w:rsidR="00821DD5" w:rsidRDefault="00B76218">
      <w:pPr>
        <w:rPr>
          <w:rFonts w:ascii="Arial" w:hAnsi="Arial" w:cs="Arial"/>
          <w:color w:val="000000"/>
          <w:sz w:val="26"/>
          <w:szCs w:val="26"/>
          <w:shd w:val="clear" w:color="auto" w:fill="FFFFFF"/>
        </w:rPr>
      </w:pPr>
      <w:r>
        <w:rPr>
          <w:rFonts w:ascii="Century Gothic" w:hAnsi="Century Gothic"/>
          <w:color w:val="6E6E70"/>
          <w:spacing w:val="3"/>
          <w:shd w:val="clear" w:color="auto" w:fill="FFFFFF"/>
        </w:rPr>
        <w:t xml:space="preserve">Our </w:t>
      </w:r>
      <w:proofErr w:type="spellStart"/>
      <w:r>
        <w:rPr>
          <w:rFonts w:ascii="Century Gothic" w:hAnsi="Century Gothic"/>
          <w:color w:val="6E6E70"/>
          <w:spacing w:val="3"/>
          <w:shd w:val="clear" w:color="auto" w:fill="FFFFFF"/>
        </w:rPr>
        <w:t>organisation</w:t>
      </w:r>
      <w:proofErr w:type="spellEnd"/>
      <w:r w:rsidR="00821DD5">
        <w:rPr>
          <w:rFonts w:ascii="Century Gothic" w:hAnsi="Century Gothic"/>
          <w:color w:val="6E6E70"/>
          <w:spacing w:val="3"/>
          <w:shd w:val="clear" w:color="auto" w:fill="FFFFFF"/>
        </w:rPr>
        <w:t xml:space="preserve"> is the leading champion of entrepreneurship in Africa. Our objective is to empower women and men across our continent, </w:t>
      </w:r>
      <w:proofErr w:type="spellStart"/>
      <w:r w:rsidR="00821DD5">
        <w:rPr>
          <w:rFonts w:ascii="Century Gothic" w:hAnsi="Century Gothic"/>
          <w:color w:val="6E6E70"/>
          <w:spacing w:val="3"/>
          <w:shd w:val="clear" w:color="auto" w:fill="FFFFFF"/>
        </w:rPr>
        <w:t>catalysing</w:t>
      </w:r>
      <w:proofErr w:type="spellEnd"/>
      <w:r w:rsidR="00821DD5">
        <w:rPr>
          <w:rFonts w:ascii="Century Gothic" w:hAnsi="Century Gothic"/>
          <w:color w:val="6E6E70"/>
          <w:spacing w:val="3"/>
          <w:shd w:val="clear" w:color="auto" w:fill="FFFFFF"/>
        </w:rPr>
        <w:t xml:space="preserve"> economic growth, driving poverty eradication and ensuring job creation. We believe the private sector’s role is critical for Africa’s development and that the private sector must create both social and economic wealth.</w:t>
      </w:r>
    </w:p>
    <w:p w:rsidR="00821DD5" w:rsidRDefault="00821DD5">
      <w:pPr>
        <w:rPr>
          <w:rFonts w:ascii="Arial" w:hAnsi="Arial" w:cs="Arial"/>
          <w:color w:val="000000"/>
          <w:sz w:val="26"/>
          <w:szCs w:val="26"/>
          <w:shd w:val="clear" w:color="auto" w:fill="FFFFFF"/>
        </w:rPr>
      </w:pPr>
    </w:p>
    <w:p w:rsidR="008D5B53" w:rsidRDefault="006D440B">
      <w:pPr>
        <w:rPr>
          <w:rFonts w:ascii="Arial" w:hAnsi="Arial" w:cs="Arial"/>
          <w:color w:val="000000"/>
          <w:sz w:val="26"/>
          <w:szCs w:val="26"/>
          <w:shd w:val="clear" w:color="auto" w:fill="FFFFFF"/>
        </w:rPr>
      </w:pPr>
      <w:proofErr w:type="gramStart"/>
      <w:r>
        <w:rPr>
          <w:rFonts w:ascii="Arial" w:hAnsi="Arial" w:cs="Arial"/>
          <w:color w:val="000000"/>
          <w:sz w:val="26"/>
          <w:szCs w:val="26"/>
          <w:shd w:val="clear" w:color="auto" w:fill="FFFFFF"/>
        </w:rPr>
        <w:t>1.</w:t>
      </w:r>
      <w:r w:rsidR="008D5B53">
        <w:rPr>
          <w:rFonts w:ascii="Arial" w:hAnsi="Arial" w:cs="Arial"/>
          <w:color w:val="000000"/>
          <w:sz w:val="26"/>
          <w:szCs w:val="26"/>
          <w:shd w:val="clear" w:color="auto" w:fill="FFFFFF"/>
        </w:rPr>
        <w:t>Agricultural</w:t>
      </w:r>
      <w:proofErr w:type="gramEnd"/>
      <w:r w:rsidR="008D5B53">
        <w:rPr>
          <w:rFonts w:ascii="Arial" w:hAnsi="Arial" w:cs="Arial"/>
          <w:color w:val="000000"/>
          <w:sz w:val="26"/>
          <w:szCs w:val="26"/>
          <w:shd w:val="clear" w:color="auto" w:fill="FFFFFF"/>
        </w:rPr>
        <w:t xml:space="preserve"> Grant</w:t>
      </w:r>
    </w:p>
    <w:p w:rsidR="00B60717" w:rsidRDefault="008D5B53">
      <w:pPr>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Our </w:t>
      </w:r>
      <w:proofErr w:type="spellStart"/>
      <w:r>
        <w:rPr>
          <w:rFonts w:ascii="Arial" w:hAnsi="Arial" w:cs="Arial"/>
          <w:color w:val="000000"/>
          <w:sz w:val="26"/>
          <w:szCs w:val="26"/>
          <w:shd w:val="clear" w:color="auto" w:fill="FFFFFF"/>
        </w:rPr>
        <w:t>organisation</w:t>
      </w:r>
      <w:proofErr w:type="spellEnd"/>
      <w:r>
        <w:rPr>
          <w:rFonts w:ascii="Arial" w:hAnsi="Arial" w:cs="Arial"/>
          <w:color w:val="000000"/>
          <w:sz w:val="26"/>
          <w:szCs w:val="26"/>
          <w:shd w:val="clear" w:color="auto" w:fill="FFFFFF"/>
        </w:rPr>
        <w:t xml:space="preserve"> is a platform that promotes research and technological innovations in the agricultural sector </w:t>
      </w:r>
      <w:r w:rsidR="005E641D">
        <w:rPr>
          <w:rFonts w:ascii="Arial" w:hAnsi="Arial" w:cs="Arial"/>
          <w:color w:val="000000"/>
          <w:sz w:val="26"/>
          <w:szCs w:val="26"/>
          <w:shd w:val="clear" w:color="auto" w:fill="FFFFFF"/>
        </w:rPr>
        <w:t>by providing agriculture grants,</w:t>
      </w:r>
      <w:r>
        <w:rPr>
          <w:rFonts w:ascii="Arial" w:hAnsi="Arial" w:cs="Arial"/>
          <w:color w:val="000000"/>
          <w:sz w:val="26"/>
          <w:szCs w:val="26"/>
          <w:shd w:val="clear" w:color="auto" w:fill="FFFFFF"/>
        </w:rPr>
        <w:t xml:space="preserve"> mainly for capacity development and research in natural resources and related programs to tackle poverty in rural areas. Also, they organize these grants at different levels ranging from the national level to the global level.</w:t>
      </w:r>
    </w:p>
    <w:p w:rsidR="008D5B53" w:rsidRPr="008D5B53" w:rsidRDefault="008D5B53" w:rsidP="008D5B53">
      <w:pPr>
        <w:shd w:val="clear" w:color="auto" w:fill="FFFFFF"/>
        <w:spacing w:after="300" w:line="240" w:lineRule="auto"/>
        <w:textAlignment w:val="baseline"/>
        <w:rPr>
          <w:rFonts w:ascii="Arial" w:eastAsia="Times New Roman" w:hAnsi="Arial" w:cs="Arial"/>
          <w:color w:val="000000"/>
          <w:sz w:val="24"/>
          <w:szCs w:val="24"/>
        </w:rPr>
      </w:pPr>
      <w:r w:rsidRPr="008D5B53">
        <w:rPr>
          <w:rFonts w:ascii="Arial" w:eastAsia="Times New Roman" w:hAnsi="Arial" w:cs="Arial"/>
          <w:color w:val="000000"/>
          <w:sz w:val="24"/>
          <w:szCs w:val="24"/>
        </w:rPr>
        <w:t>Although focus areas of this agriculture grant include research in:</w:t>
      </w:r>
    </w:p>
    <w:p w:rsidR="008D5B53" w:rsidRPr="008D5B53" w:rsidRDefault="008D5B53" w:rsidP="008D5B53">
      <w:pPr>
        <w:numPr>
          <w:ilvl w:val="0"/>
          <w:numId w:val="1"/>
        </w:numPr>
        <w:shd w:val="clear" w:color="auto" w:fill="FFFFFF"/>
        <w:spacing w:after="0" w:line="240" w:lineRule="auto"/>
        <w:ind w:left="750"/>
        <w:textAlignment w:val="baseline"/>
        <w:rPr>
          <w:rFonts w:ascii="Arial" w:eastAsia="Times New Roman" w:hAnsi="Arial" w:cs="Arial"/>
          <w:color w:val="000000"/>
          <w:sz w:val="24"/>
          <w:szCs w:val="24"/>
        </w:rPr>
      </w:pPr>
      <w:r w:rsidRPr="008D5B53">
        <w:rPr>
          <w:rFonts w:ascii="Arial" w:eastAsia="Times New Roman" w:hAnsi="Arial" w:cs="Arial"/>
          <w:color w:val="000000"/>
          <w:sz w:val="24"/>
          <w:szCs w:val="24"/>
        </w:rPr>
        <w:t>Agricultural productivity</w:t>
      </w:r>
    </w:p>
    <w:p w:rsidR="008D5B53" w:rsidRPr="008D5B53" w:rsidRDefault="008D5B53" w:rsidP="008D5B53">
      <w:pPr>
        <w:numPr>
          <w:ilvl w:val="0"/>
          <w:numId w:val="1"/>
        </w:numPr>
        <w:shd w:val="clear" w:color="auto" w:fill="FFFFFF"/>
        <w:spacing w:after="0" w:line="240" w:lineRule="auto"/>
        <w:ind w:left="750"/>
        <w:textAlignment w:val="baseline"/>
        <w:rPr>
          <w:rFonts w:ascii="Arial" w:eastAsia="Times New Roman" w:hAnsi="Arial" w:cs="Arial"/>
          <w:color w:val="000000"/>
          <w:sz w:val="24"/>
          <w:szCs w:val="24"/>
        </w:rPr>
      </w:pPr>
      <w:r w:rsidRPr="008D5B53">
        <w:rPr>
          <w:rFonts w:ascii="Arial" w:eastAsia="Times New Roman" w:hAnsi="Arial" w:cs="Arial"/>
          <w:color w:val="000000"/>
          <w:sz w:val="24"/>
          <w:szCs w:val="24"/>
        </w:rPr>
        <w:t xml:space="preserve">Innovations in </w:t>
      </w:r>
      <w:proofErr w:type="spellStart"/>
      <w:r w:rsidRPr="008D5B53">
        <w:rPr>
          <w:rFonts w:ascii="Arial" w:eastAsia="Times New Roman" w:hAnsi="Arial" w:cs="Arial"/>
          <w:color w:val="000000"/>
          <w:sz w:val="24"/>
          <w:szCs w:val="24"/>
        </w:rPr>
        <w:t>agri</w:t>
      </w:r>
      <w:proofErr w:type="spellEnd"/>
      <w:r w:rsidRPr="008D5B53">
        <w:rPr>
          <w:rFonts w:ascii="Arial" w:eastAsia="Times New Roman" w:hAnsi="Arial" w:cs="Arial"/>
          <w:color w:val="000000"/>
          <w:sz w:val="24"/>
          <w:szCs w:val="24"/>
        </w:rPr>
        <w:t>-food chains</w:t>
      </w:r>
    </w:p>
    <w:p w:rsidR="008D5B53" w:rsidRPr="008D5B53" w:rsidRDefault="008D5B53" w:rsidP="008D5B53">
      <w:pPr>
        <w:numPr>
          <w:ilvl w:val="0"/>
          <w:numId w:val="1"/>
        </w:numPr>
        <w:shd w:val="clear" w:color="auto" w:fill="FFFFFF"/>
        <w:spacing w:after="0" w:line="240" w:lineRule="auto"/>
        <w:ind w:left="750"/>
        <w:textAlignment w:val="baseline"/>
        <w:rPr>
          <w:rFonts w:ascii="Arial" w:eastAsia="Times New Roman" w:hAnsi="Arial" w:cs="Arial"/>
          <w:color w:val="000000"/>
          <w:sz w:val="24"/>
          <w:szCs w:val="24"/>
        </w:rPr>
      </w:pPr>
      <w:r w:rsidRPr="008D5B53">
        <w:rPr>
          <w:rFonts w:ascii="Arial" w:eastAsia="Times New Roman" w:hAnsi="Arial" w:cs="Arial"/>
          <w:color w:val="000000"/>
          <w:sz w:val="24"/>
          <w:szCs w:val="24"/>
        </w:rPr>
        <w:t>Agricultural policies</w:t>
      </w:r>
    </w:p>
    <w:p w:rsidR="008D5B53" w:rsidRPr="008D5B53" w:rsidRDefault="008D5B53" w:rsidP="008D5B53">
      <w:pPr>
        <w:numPr>
          <w:ilvl w:val="0"/>
          <w:numId w:val="1"/>
        </w:numPr>
        <w:shd w:val="clear" w:color="auto" w:fill="FFFFFF"/>
        <w:spacing w:after="0" w:line="240" w:lineRule="auto"/>
        <w:ind w:left="750"/>
        <w:textAlignment w:val="baseline"/>
        <w:rPr>
          <w:rFonts w:ascii="Arial" w:eastAsia="Times New Roman" w:hAnsi="Arial" w:cs="Arial"/>
          <w:color w:val="000000"/>
          <w:sz w:val="24"/>
          <w:szCs w:val="24"/>
        </w:rPr>
      </w:pPr>
      <w:r w:rsidRPr="008D5B53">
        <w:rPr>
          <w:rFonts w:ascii="Arial" w:eastAsia="Times New Roman" w:hAnsi="Arial" w:cs="Arial"/>
          <w:color w:val="000000"/>
          <w:sz w:val="24"/>
          <w:szCs w:val="24"/>
        </w:rPr>
        <w:t>Institutional strengthening</w:t>
      </w:r>
    </w:p>
    <w:p w:rsidR="008D5B53" w:rsidRPr="008D5B53" w:rsidRDefault="008D5B53" w:rsidP="008D5B53">
      <w:pPr>
        <w:numPr>
          <w:ilvl w:val="0"/>
          <w:numId w:val="1"/>
        </w:numPr>
        <w:shd w:val="clear" w:color="auto" w:fill="FFFFFF"/>
        <w:spacing w:after="0" w:line="240" w:lineRule="auto"/>
        <w:ind w:left="750"/>
        <w:textAlignment w:val="baseline"/>
        <w:rPr>
          <w:rFonts w:ascii="Arial" w:eastAsia="Times New Roman" w:hAnsi="Arial" w:cs="Arial"/>
          <w:color w:val="000000"/>
          <w:sz w:val="24"/>
          <w:szCs w:val="24"/>
        </w:rPr>
      </w:pPr>
      <w:r w:rsidRPr="008D5B53">
        <w:rPr>
          <w:rFonts w:ascii="Arial" w:eastAsia="Times New Roman" w:hAnsi="Arial" w:cs="Arial"/>
          <w:color w:val="000000"/>
          <w:sz w:val="24"/>
          <w:szCs w:val="24"/>
        </w:rPr>
        <w:t>Agricultural competitiveness</w:t>
      </w:r>
    </w:p>
    <w:p w:rsidR="008D5B53" w:rsidRPr="008D5B53" w:rsidRDefault="008D5B53" w:rsidP="008D5B53">
      <w:pPr>
        <w:numPr>
          <w:ilvl w:val="0"/>
          <w:numId w:val="1"/>
        </w:numPr>
        <w:shd w:val="clear" w:color="auto" w:fill="FFFFFF"/>
        <w:spacing w:after="0" w:line="240" w:lineRule="auto"/>
        <w:ind w:left="750"/>
        <w:textAlignment w:val="baseline"/>
        <w:rPr>
          <w:rFonts w:ascii="Arial" w:eastAsia="Times New Roman" w:hAnsi="Arial" w:cs="Arial"/>
          <w:color w:val="000000"/>
          <w:sz w:val="24"/>
          <w:szCs w:val="24"/>
        </w:rPr>
      </w:pPr>
      <w:r w:rsidRPr="008D5B53">
        <w:rPr>
          <w:rFonts w:ascii="Arial" w:eastAsia="Times New Roman" w:hAnsi="Arial" w:cs="Arial"/>
          <w:color w:val="000000"/>
          <w:sz w:val="24"/>
          <w:szCs w:val="24"/>
        </w:rPr>
        <w:t>Natural resources</w:t>
      </w:r>
    </w:p>
    <w:p w:rsidR="008D5B53" w:rsidRDefault="008D5B53" w:rsidP="008D5B53">
      <w:pPr>
        <w:shd w:val="clear" w:color="auto" w:fill="FFFFFF"/>
        <w:spacing w:after="300" w:line="240" w:lineRule="auto"/>
        <w:textAlignment w:val="baseline"/>
        <w:rPr>
          <w:rFonts w:ascii="Arial" w:eastAsia="Times New Roman" w:hAnsi="Arial" w:cs="Arial"/>
          <w:color w:val="000000"/>
          <w:sz w:val="24"/>
          <w:szCs w:val="24"/>
        </w:rPr>
      </w:pPr>
      <w:r w:rsidRPr="008D5B53">
        <w:rPr>
          <w:rFonts w:ascii="Arial" w:eastAsia="Times New Roman" w:hAnsi="Arial" w:cs="Arial"/>
          <w:color w:val="000000"/>
          <w:sz w:val="24"/>
          <w:szCs w:val="24"/>
        </w:rPr>
        <w:t>However, there are also little diversions into natural and environmental resources-based projects. Plus funding from this grant is</w:t>
      </w:r>
      <w:r>
        <w:rPr>
          <w:rFonts w:ascii="Arial" w:eastAsia="Times New Roman" w:hAnsi="Arial" w:cs="Arial"/>
          <w:color w:val="000000"/>
          <w:sz w:val="24"/>
          <w:szCs w:val="24"/>
        </w:rPr>
        <w:t xml:space="preserve"> usually within the range of N100</w:t>
      </w:r>
      <w:proofErr w:type="gramStart"/>
      <w:r>
        <w:rPr>
          <w:rFonts w:ascii="Arial" w:eastAsia="Times New Roman" w:hAnsi="Arial" w:cs="Arial"/>
          <w:color w:val="000000"/>
          <w:sz w:val="24"/>
          <w:szCs w:val="24"/>
        </w:rPr>
        <w:t>,000</w:t>
      </w:r>
      <w:proofErr w:type="gramEnd"/>
      <w:r>
        <w:rPr>
          <w:rFonts w:ascii="Arial" w:eastAsia="Times New Roman" w:hAnsi="Arial" w:cs="Arial"/>
          <w:color w:val="000000"/>
          <w:sz w:val="24"/>
          <w:szCs w:val="24"/>
        </w:rPr>
        <w:t xml:space="preserve"> to N</w:t>
      </w:r>
      <w:r w:rsidRPr="008D5B53">
        <w:rPr>
          <w:rFonts w:ascii="Arial" w:eastAsia="Times New Roman" w:hAnsi="Arial" w:cs="Arial"/>
          <w:color w:val="000000"/>
          <w:sz w:val="24"/>
          <w:szCs w:val="24"/>
        </w:rPr>
        <w:t>500,000 for projects of up to four years.</w:t>
      </w:r>
    </w:p>
    <w:p w:rsidR="00821DD5" w:rsidRDefault="00821DD5" w:rsidP="008D5B53">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Eligibility</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based in Africa</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for profit</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0-3 years’ old</w:t>
      </w:r>
    </w:p>
    <w:p w:rsid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be at least 18 and a legal resident or citizen of an African country.</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be able to communicate effectively – speaking and writing – in English.</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 xml:space="preserve">Applicants must be willing to attend all training and mentoring exercises </w:t>
      </w:r>
      <w:proofErr w:type="spellStart"/>
      <w:r w:rsidRPr="00821DD5">
        <w:rPr>
          <w:rFonts w:ascii="Helvetica" w:eastAsia="Times New Roman" w:hAnsi="Helvetica" w:cs="Times New Roman"/>
          <w:color w:val="777777"/>
          <w:sz w:val="23"/>
          <w:szCs w:val="23"/>
        </w:rPr>
        <w:t>organised</w:t>
      </w:r>
      <w:proofErr w:type="spellEnd"/>
      <w:r w:rsidRPr="00821DD5">
        <w:rPr>
          <w:rFonts w:ascii="Helvetica" w:eastAsia="Times New Roman" w:hAnsi="Helvetica" w:cs="Times New Roman"/>
          <w:color w:val="777777"/>
          <w:sz w:val="23"/>
          <w:szCs w:val="23"/>
        </w:rPr>
        <w:t xml:space="preserve"> by the </w:t>
      </w:r>
      <w:proofErr w:type="spellStart"/>
      <w:r w:rsidRPr="00821DD5">
        <w:rPr>
          <w:rFonts w:ascii="Helvetica" w:eastAsia="Times New Roman" w:hAnsi="Helvetica" w:cs="Times New Roman"/>
          <w:color w:val="777777"/>
          <w:sz w:val="23"/>
          <w:szCs w:val="23"/>
        </w:rPr>
        <w:t>programme</w:t>
      </w:r>
      <w:proofErr w:type="spellEnd"/>
      <w:r w:rsidRPr="00821DD5">
        <w:rPr>
          <w:rFonts w:ascii="Helvetica" w:eastAsia="Times New Roman" w:hAnsi="Helvetica" w:cs="Times New Roman"/>
          <w:color w:val="777777"/>
          <w:sz w:val="23"/>
          <w:szCs w:val="23"/>
        </w:rPr>
        <w:t>.</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not be an employee of the Nigerian Civil Service.</w:t>
      </w:r>
    </w:p>
    <w:p w:rsidR="00821DD5" w:rsidRPr="00821DD5" w:rsidRDefault="00821DD5" w:rsidP="00821DD5">
      <w:pPr>
        <w:shd w:val="clear" w:color="auto" w:fill="FFFFFF"/>
        <w:spacing w:before="120" w:after="120" w:line="240" w:lineRule="auto"/>
        <w:ind w:left="720"/>
        <w:jc w:val="both"/>
        <w:rPr>
          <w:rFonts w:ascii="Helvetica" w:eastAsia="Times New Roman" w:hAnsi="Helvetica" w:cs="Times New Roman"/>
          <w:color w:val="777777"/>
          <w:sz w:val="23"/>
          <w:szCs w:val="23"/>
        </w:rPr>
      </w:pPr>
    </w:p>
    <w:p w:rsidR="00821DD5" w:rsidRDefault="00821DD5" w:rsidP="008D5B53">
      <w:pPr>
        <w:shd w:val="clear" w:color="auto" w:fill="FFFFFF"/>
        <w:spacing w:after="300" w:line="240" w:lineRule="auto"/>
        <w:textAlignment w:val="baseline"/>
        <w:rPr>
          <w:rFonts w:ascii="Arial" w:eastAsia="Times New Roman" w:hAnsi="Arial" w:cs="Arial"/>
          <w:color w:val="000000"/>
          <w:sz w:val="24"/>
          <w:szCs w:val="24"/>
        </w:rPr>
      </w:pPr>
    </w:p>
    <w:p w:rsidR="008D5B53" w:rsidRDefault="006D440B" w:rsidP="008D5B53">
      <w:pPr>
        <w:shd w:val="clear" w:color="auto" w:fill="FFFFFF"/>
        <w:spacing w:after="300" w:line="240" w:lineRule="auto"/>
        <w:textAlignment w:val="baseline"/>
        <w:rPr>
          <w:rFonts w:ascii="Arial" w:eastAsia="Times New Roman" w:hAnsi="Arial" w:cs="Arial"/>
          <w:color w:val="000000"/>
          <w:sz w:val="24"/>
          <w:szCs w:val="24"/>
        </w:rPr>
      </w:pPr>
      <w:proofErr w:type="gramStart"/>
      <w:r>
        <w:rPr>
          <w:rFonts w:ascii="Arial" w:eastAsia="Times New Roman" w:hAnsi="Arial" w:cs="Arial"/>
          <w:color w:val="000000"/>
          <w:sz w:val="24"/>
          <w:szCs w:val="24"/>
        </w:rPr>
        <w:lastRenderedPageBreak/>
        <w:t>2.</w:t>
      </w:r>
      <w:r w:rsidR="00C873EA">
        <w:rPr>
          <w:rFonts w:ascii="Arial" w:eastAsia="Times New Roman" w:hAnsi="Arial" w:cs="Arial"/>
          <w:color w:val="000000"/>
          <w:sz w:val="24"/>
          <w:szCs w:val="24"/>
        </w:rPr>
        <w:t>ICT</w:t>
      </w:r>
      <w:proofErr w:type="gramEnd"/>
      <w:r w:rsidR="00C873EA">
        <w:rPr>
          <w:rFonts w:ascii="Arial" w:eastAsia="Times New Roman" w:hAnsi="Arial" w:cs="Arial"/>
          <w:color w:val="000000"/>
          <w:sz w:val="24"/>
          <w:szCs w:val="24"/>
        </w:rPr>
        <w:t xml:space="preserve"> Grant</w:t>
      </w:r>
    </w:p>
    <w:p w:rsidR="008D5B53" w:rsidRDefault="00C873EA" w:rsidP="00C873EA">
      <w:pPr>
        <w:shd w:val="clear" w:color="auto" w:fill="FFFFFF"/>
        <w:spacing w:after="300" w:line="240" w:lineRule="auto"/>
        <w:textAlignment w:val="baseline"/>
        <w:rPr>
          <w:rFonts w:ascii="Arial" w:eastAsia="Times New Roman" w:hAnsi="Arial" w:cs="Arial"/>
          <w:color w:val="000000"/>
          <w:sz w:val="24"/>
          <w:szCs w:val="24"/>
        </w:rPr>
      </w:pPr>
      <w:r>
        <w:rPr>
          <w:rFonts w:ascii="roboto" w:hAnsi="roboto"/>
          <w:color w:val="4A4A4A"/>
          <w:sz w:val="26"/>
          <w:szCs w:val="26"/>
          <w:shd w:val="clear" w:color="auto" w:fill="FFFFFF"/>
        </w:rPr>
        <w:t>ICT for community development and poverty reduction. New uses of ICT in the health, education, industry, environment, agriculture, and other sectors. The projects can be in any of the following subcategories:</w:t>
      </w:r>
    </w:p>
    <w:p w:rsidR="00C873EA" w:rsidRPr="00C873EA" w:rsidRDefault="00C873EA" w:rsidP="00C873EA">
      <w:pPr>
        <w:numPr>
          <w:ilvl w:val="0"/>
          <w:numId w:val="4"/>
        </w:numPr>
        <w:shd w:val="clear" w:color="auto" w:fill="FFFFFF"/>
        <w:spacing w:before="100" w:beforeAutospacing="1" w:after="100" w:afterAutospacing="1" w:line="240" w:lineRule="auto"/>
        <w:rPr>
          <w:rFonts w:ascii="roboto" w:eastAsia="Times New Roman" w:hAnsi="roboto" w:cs="Times New Roman"/>
          <w:color w:val="4A4A4A"/>
          <w:sz w:val="26"/>
          <w:szCs w:val="26"/>
        </w:rPr>
      </w:pPr>
      <w:r w:rsidRPr="00C873EA">
        <w:rPr>
          <w:rFonts w:ascii="roboto" w:eastAsia="Times New Roman" w:hAnsi="roboto" w:cs="Times New Roman"/>
          <w:color w:val="4A4A4A"/>
          <w:sz w:val="26"/>
          <w:szCs w:val="26"/>
        </w:rPr>
        <w:t>Encourages the use of ICTs for enhancing human development and economic empowerment, thus promoting the reduction of poverty.</w:t>
      </w:r>
    </w:p>
    <w:p w:rsidR="00C873EA" w:rsidRPr="00C873EA" w:rsidRDefault="00C873EA" w:rsidP="00C873EA">
      <w:pPr>
        <w:numPr>
          <w:ilvl w:val="0"/>
          <w:numId w:val="4"/>
        </w:numPr>
        <w:shd w:val="clear" w:color="auto" w:fill="FFFFFF"/>
        <w:spacing w:before="100" w:beforeAutospacing="1" w:after="100" w:afterAutospacing="1" w:line="240" w:lineRule="auto"/>
        <w:rPr>
          <w:rFonts w:ascii="roboto" w:eastAsia="Times New Roman" w:hAnsi="roboto" w:cs="Times New Roman"/>
          <w:color w:val="4A4A4A"/>
          <w:sz w:val="26"/>
          <w:szCs w:val="26"/>
        </w:rPr>
      </w:pPr>
      <w:r w:rsidRPr="00C873EA">
        <w:rPr>
          <w:rFonts w:ascii="roboto" w:eastAsia="Times New Roman" w:hAnsi="roboto" w:cs="Times New Roman"/>
          <w:color w:val="4A4A4A"/>
          <w:sz w:val="26"/>
          <w:szCs w:val="26"/>
        </w:rPr>
        <w:t>To promote new uses of ICTs in education.</w:t>
      </w:r>
    </w:p>
    <w:p w:rsidR="00C873EA" w:rsidRPr="00C873EA" w:rsidRDefault="00C873EA" w:rsidP="00C873EA">
      <w:pPr>
        <w:numPr>
          <w:ilvl w:val="0"/>
          <w:numId w:val="4"/>
        </w:numPr>
        <w:shd w:val="clear" w:color="auto" w:fill="FFFFFF"/>
        <w:spacing w:before="100" w:beforeAutospacing="1" w:after="100" w:afterAutospacing="1" w:line="240" w:lineRule="auto"/>
        <w:rPr>
          <w:rFonts w:ascii="roboto" w:eastAsia="Times New Roman" w:hAnsi="roboto" w:cs="Times New Roman"/>
          <w:color w:val="4A4A4A"/>
          <w:sz w:val="26"/>
          <w:szCs w:val="26"/>
        </w:rPr>
      </w:pPr>
      <w:r w:rsidRPr="00C873EA">
        <w:rPr>
          <w:rFonts w:ascii="roboto" w:eastAsia="Times New Roman" w:hAnsi="roboto" w:cs="Times New Roman"/>
          <w:color w:val="4A4A4A"/>
          <w:sz w:val="26"/>
          <w:szCs w:val="26"/>
        </w:rPr>
        <w:t>Work on promoting gender equality, improving interventions through the use of digital tools.</w:t>
      </w:r>
    </w:p>
    <w:p w:rsidR="00C873EA" w:rsidRPr="00C873EA" w:rsidRDefault="00C873EA" w:rsidP="00C873EA">
      <w:pPr>
        <w:numPr>
          <w:ilvl w:val="0"/>
          <w:numId w:val="4"/>
        </w:numPr>
        <w:shd w:val="clear" w:color="auto" w:fill="FFFFFF"/>
        <w:spacing w:before="100" w:beforeAutospacing="1" w:after="100" w:afterAutospacing="1" w:line="240" w:lineRule="auto"/>
        <w:rPr>
          <w:rFonts w:ascii="roboto" w:eastAsia="Times New Roman" w:hAnsi="roboto" w:cs="Times New Roman"/>
          <w:color w:val="4A4A4A"/>
          <w:sz w:val="26"/>
          <w:szCs w:val="26"/>
        </w:rPr>
      </w:pPr>
      <w:r w:rsidRPr="00C873EA">
        <w:rPr>
          <w:rFonts w:ascii="roboto" w:eastAsia="Times New Roman" w:hAnsi="roboto" w:cs="Times New Roman"/>
          <w:color w:val="4A4A4A"/>
          <w:sz w:val="26"/>
          <w:szCs w:val="26"/>
        </w:rPr>
        <w:t xml:space="preserve">Implement </w:t>
      </w:r>
      <w:proofErr w:type="spellStart"/>
      <w:r w:rsidRPr="00C873EA">
        <w:rPr>
          <w:rFonts w:ascii="roboto" w:eastAsia="Times New Roman" w:hAnsi="roboto" w:cs="Times New Roman"/>
          <w:color w:val="4A4A4A"/>
          <w:sz w:val="26"/>
          <w:szCs w:val="26"/>
        </w:rPr>
        <w:t>telehealth</w:t>
      </w:r>
      <w:proofErr w:type="spellEnd"/>
      <w:r w:rsidRPr="00C873EA">
        <w:rPr>
          <w:rFonts w:ascii="roboto" w:eastAsia="Times New Roman" w:hAnsi="roboto" w:cs="Times New Roman"/>
          <w:color w:val="4A4A4A"/>
          <w:sz w:val="26"/>
          <w:szCs w:val="26"/>
        </w:rPr>
        <w:t xml:space="preserve"> services (e-health, m-health and telemedicine).</w:t>
      </w:r>
    </w:p>
    <w:p w:rsidR="00C873EA" w:rsidRPr="00C873EA" w:rsidRDefault="00C873EA" w:rsidP="00C873EA">
      <w:pPr>
        <w:numPr>
          <w:ilvl w:val="0"/>
          <w:numId w:val="4"/>
        </w:numPr>
        <w:shd w:val="clear" w:color="auto" w:fill="FFFFFF"/>
        <w:spacing w:before="100" w:beforeAutospacing="1" w:after="100" w:afterAutospacing="1" w:line="240" w:lineRule="auto"/>
        <w:rPr>
          <w:rFonts w:ascii="roboto" w:eastAsia="Times New Roman" w:hAnsi="roboto" w:cs="Times New Roman"/>
          <w:color w:val="4A4A4A"/>
          <w:sz w:val="26"/>
          <w:szCs w:val="26"/>
        </w:rPr>
      </w:pPr>
      <w:r w:rsidRPr="00C873EA">
        <w:rPr>
          <w:rFonts w:ascii="roboto" w:eastAsia="Times New Roman" w:hAnsi="roboto" w:cs="Times New Roman"/>
          <w:color w:val="4A4A4A"/>
          <w:sz w:val="26"/>
          <w:szCs w:val="26"/>
        </w:rPr>
        <w:t>Improve prevention and control measures through the use of ICTs in cases of emergencies and natural disasters.</w:t>
      </w:r>
    </w:p>
    <w:p w:rsidR="00C873EA" w:rsidRPr="00C873EA" w:rsidRDefault="00C873EA" w:rsidP="00C873EA">
      <w:pPr>
        <w:numPr>
          <w:ilvl w:val="0"/>
          <w:numId w:val="4"/>
        </w:numPr>
        <w:shd w:val="clear" w:color="auto" w:fill="FFFFFF"/>
        <w:spacing w:before="100" w:beforeAutospacing="1" w:after="100" w:afterAutospacing="1" w:line="240" w:lineRule="auto"/>
        <w:rPr>
          <w:rFonts w:ascii="roboto" w:eastAsia="Times New Roman" w:hAnsi="roboto" w:cs="Times New Roman"/>
          <w:color w:val="4A4A4A"/>
          <w:sz w:val="26"/>
          <w:szCs w:val="26"/>
        </w:rPr>
      </w:pPr>
      <w:r w:rsidRPr="00C873EA">
        <w:rPr>
          <w:rFonts w:ascii="roboto" w:eastAsia="Times New Roman" w:hAnsi="roboto" w:cs="Times New Roman"/>
          <w:color w:val="4A4A4A"/>
          <w:sz w:val="26"/>
          <w:szCs w:val="26"/>
        </w:rPr>
        <w:t>Meet challenges in the areas of economy and employment through projects that leverage ICTs and strengthen digital ecosystems.</w:t>
      </w:r>
    </w:p>
    <w:p w:rsidR="00C873EA" w:rsidRDefault="00C873EA" w:rsidP="00C873EA">
      <w:pPr>
        <w:numPr>
          <w:ilvl w:val="0"/>
          <w:numId w:val="4"/>
        </w:numPr>
        <w:shd w:val="clear" w:color="auto" w:fill="FFFFFF"/>
        <w:spacing w:before="100" w:beforeAutospacing="1" w:after="100" w:afterAutospacing="1" w:line="240" w:lineRule="auto"/>
        <w:rPr>
          <w:rFonts w:ascii="roboto" w:eastAsia="Times New Roman" w:hAnsi="roboto" w:cs="Times New Roman"/>
          <w:color w:val="4A4A4A"/>
          <w:sz w:val="26"/>
          <w:szCs w:val="26"/>
        </w:rPr>
      </w:pPr>
      <w:r w:rsidRPr="00C873EA">
        <w:rPr>
          <w:rFonts w:ascii="roboto" w:eastAsia="Times New Roman" w:hAnsi="roboto" w:cs="Times New Roman"/>
          <w:color w:val="4A4A4A"/>
          <w:sz w:val="26"/>
          <w:szCs w:val="26"/>
        </w:rPr>
        <w:t>Exploring the potential of the Internet for things in agriculture, climate change, energy and natural resource management</w:t>
      </w:r>
    </w:p>
    <w:p w:rsidR="00821DD5" w:rsidRDefault="00821DD5" w:rsidP="00821DD5">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Eligibility</w:t>
      </w:r>
    </w:p>
    <w:p w:rsidR="00821DD5" w:rsidRPr="00821DD5" w:rsidRDefault="00821DD5" w:rsidP="00821DD5">
      <w:pPr>
        <w:numPr>
          <w:ilvl w:val="0"/>
          <w:numId w:val="4"/>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based in Africa</w:t>
      </w:r>
    </w:p>
    <w:p w:rsidR="00821DD5" w:rsidRPr="00821DD5" w:rsidRDefault="00821DD5" w:rsidP="00821DD5">
      <w:pPr>
        <w:numPr>
          <w:ilvl w:val="0"/>
          <w:numId w:val="4"/>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for profit</w:t>
      </w:r>
    </w:p>
    <w:p w:rsidR="00821DD5" w:rsidRPr="00821DD5" w:rsidRDefault="00821DD5" w:rsidP="00821DD5">
      <w:pPr>
        <w:numPr>
          <w:ilvl w:val="0"/>
          <w:numId w:val="4"/>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0-3 years’ old</w:t>
      </w:r>
    </w:p>
    <w:p w:rsidR="00821DD5" w:rsidRDefault="00821DD5" w:rsidP="00821DD5">
      <w:pPr>
        <w:numPr>
          <w:ilvl w:val="0"/>
          <w:numId w:val="4"/>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be at least 18 and a legal resident or citizen of an African country.</w:t>
      </w:r>
    </w:p>
    <w:p w:rsidR="00821DD5" w:rsidRPr="00821DD5" w:rsidRDefault="00821DD5" w:rsidP="00821DD5">
      <w:pPr>
        <w:numPr>
          <w:ilvl w:val="0"/>
          <w:numId w:val="4"/>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be able to communicate effectively – speaking and writing – in English.</w:t>
      </w:r>
    </w:p>
    <w:p w:rsidR="00821DD5" w:rsidRPr="00821DD5" w:rsidRDefault="00821DD5" w:rsidP="00821DD5">
      <w:pPr>
        <w:numPr>
          <w:ilvl w:val="0"/>
          <w:numId w:val="4"/>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 xml:space="preserve">Applicants must be willing to attend all training and mentoring exercises </w:t>
      </w:r>
      <w:proofErr w:type="spellStart"/>
      <w:r w:rsidRPr="00821DD5">
        <w:rPr>
          <w:rFonts w:ascii="Helvetica" w:eastAsia="Times New Roman" w:hAnsi="Helvetica" w:cs="Times New Roman"/>
          <w:color w:val="777777"/>
          <w:sz w:val="23"/>
          <w:szCs w:val="23"/>
        </w:rPr>
        <w:t>organised</w:t>
      </w:r>
      <w:proofErr w:type="spellEnd"/>
      <w:r w:rsidRPr="00821DD5">
        <w:rPr>
          <w:rFonts w:ascii="Helvetica" w:eastAsia="Times New Roman" w:hAnsi="Helvetica" w:cs="Times New Roman"/>
          <w:color w:val="777777"/>
          <w:sz w:val="23"/>
          <w:szCs w:val="23"/>
        </w:rPr>
        <w:t xml:space="preserve"> by the </w:t>
      </w:r>
      <w:proofErr w:type="spellStart"/>
      <w:r w:rsidRPr="00821DD5">
        <w:rPr>
          <w:rFonts w:ascii="Helvetica" w:eastAsia="Times New Roman" w:hAnsi="Helvetica" w:cs="Times New Roman"/>
          <w:color w:val="777777"/>
          <w:sz w:val="23"/>
          <w:szCs w:val="23"/>
        </w:rPr>
        <w:t>programme</w:t>
      </w:r>
      <w:proofErr w:type="spellEnd"/>
      <w:r w:rsidRPr="00821DD5">
        <w:rPr>
          <w:rFonts w:ascii="Helvetica" w:eastAsia="Times New Roman" w:hAnsi="Helvetica" w:cs="Times New Roman"/>
          <w:color w:val="777777"/>
          <w:sz w:val="23"/>
          <w:szCs w:val="23"/>
        </w:rPr>
        <w:t>.</w:t>
      </w:r>
    </w:p>
    <w:p w:rsidR="00821DD5" w:rsidRPr="00821DD5" w:rsidRDefault="00821DD5" w:rsidP="00821DD5">
      <w:pPr>
        <w:numPr>
          <w:ilvl w:val="0"/>
          <w:numId w:val="4"/>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not be an employee of the Nigerian Civil Service.</w:t>
      </w:r>
    </w:p>
    <w:p w:rsidR="00821DD5" w:rsidRPr="00C873EA" w:rsidRDefault="00821DD5" w:rsidP="00C873EA">
      <w:pPr>
        <w:numPr>
          <w:ilvl w:val="0"/>
          <w:numId w:val="4"/>
        </w:numPr>
        <w:shd w:val="clear" w:color="auto" w:fill="FFFFFF"/>
        <w:spacing w:before="100" w:beforeAutospacing="1" w:after="100" w:afterAutospacing="1" w:line="240" w:lineRule="auto"/>
        <w:rPr>
          <w:rFonts w:ascii="roboto" w:eastAsia="Times New Roman" w:hAnsi="roboto" w:cs="Times New Roman"/>
          <w:color w:val="4A4A4A"/>
          <w:sz w:val="26"/>
          <w:szCs w:val="26"/>
        </w:rPr>
      </w:pPr>
    </w:p>
    <w:p w:rsidR="00C873EA" w:rsidRDefault="006D440B" w:rsidP="00C873EA">
      <w:pPr>
        <w:shd w:val="clear" w:color="auto" w:fill="FFFFFF"/>
        <w:spacing w:after="300" w:line="240" w:lineRule="auto"/>
        <w:textAlignment w:val="baseline"/>
        <w:rPr>
          <w:rFonts w:ascii="Arial" w:eastAsia="Times New Roman" w:hAnsi="Arial" w:cs="Arial"/>
          <w:color w:val="000000"/>
          <w:sz w:val="24"/>
          <w:szCs w:val="24"/>
        </w:rPr>
      </w:pPr>
      <w:proofErr w:type="gramStart"/>
      <w:r>
        <w:rPr>
          <w:rFonts w:ascii="Arial" w:eastAsia="Times New Roman" w:hAnsi="Arial" w:cs="Arial"/>
          <w:color w:val="000000"/>
          <w:sz w:val="24"/>
          <w:szCs w:val="24"/>
        </w:rPr>
        <w:t>3.</w:t>
      </w:r>
      <w:r w:rsidR="00067CF2">
        <w:rPr>
          <w:rFonts w:ascii="Arial" w:eastAsia="Times New Roman" w:hAnsi="Arial" w:cs="Arial"/>
          <w:color w:val="000000"/>
          <w:sz w:val="24"/>
          <w:szCs w:val="24"/>
        </w:rPr>
        <w:t>Design</w:t>
      </w:r>
      <w:proofErr w:type="gramEnd"/>
      <w:r w:rsidR="00067CF2">
        <w:rPr>
          <w:rFonts w:ascii="Arial" w:eastAsia="Times New Roman" w:hAnsi="Arial" w:cs="Arial"/>
          <w:color w:val="000000"/>
          <w:sz w:val="24"/>
          <w:szCs w:val="24"/>
        </w:rPr>
        <w:t xml:space="preserve"> Grant</w:t>
      </w:r>
    </w:p>
    <w:p w:rsidR="00067CF2" w:rsidRDefault="00067CF2" w:rsidP="00C873EA">
      <w:pPr>
        <w:shd w:val="clear" w:color="auto" w:fill="FFFFFF"/>
        <w:spacing w:after="300" w:line="240" w:lineRule="auto"/>
        <w:textAlignment w:val="baseline"/>
        <w:rPr>
          <w:rFonts w:ascii="Helvetica" w:hAnsi="Helvetica"/>
          <w:color w:val="000000"/>
          <w:sz w:val="23"/>
          <w:szCs w:val="23"/>
        </w:rPr>
      </w:pPr>
      <w:r>
        <w:rPr>
          <w:rFonts w:ascii="Helvetica" w:hAnsi="Helvetica"/>
          <w:color w:val="000000"/>
          <w:sz w:val="23"/>
          <w:szCs w:val="23"/>
        </w:rPr>
        <w:t xml:space="preserve">Our </w:t>
      </w:r>
      <w:proofErr w:type="spellStart"/>
      <w:r>
        <w:rPr>
          <w:rFonts w:ascii="Helvetica" w:hAnsi="Helvetica"/>
          <w:color w:val="000000"/>
          <w:sz w:val="23"/>
          <w:szCs w:val="23"/>
        </w:rPr>
        <w:t>organisation</w:t>
      </w:r>
      <w:proofErr w:type="spellEnd"/>
      <w:r>
        <w:rPr>
          <w:rFonts w:ascii="Helvetica" w:hAnsi="Helvetica"/>
          <w:color w:val="000000"/>
          <w:sz w:val="23"/>
          <w:szCs w:val="23"/>
        </w:rPr>
        <w:t xml:space="preserve"> uses the Design grant </w:t>
      </w:r>
      <w:proofErr w:type="spellStart"/>
      <w:r>
        <w:rPr>
          <w:rFonts w:ascii="Helvetica" w:hAnsi="Helvetica"/>
          <w:color w:val="000000"/>
          <w:sz w:val="23"/>
          <w:szCs w:val="23"/>
        </w:rPr>
        <w:t>programme</w:t>
      </w:r>
      <w:proofErr w:type="spellEnd"/>
      <w:r>
        <w:rPr>
          <w:rFonts w:ascii="Helvetica" w:hAnsi="Helvetica"/>
          <w:color w:val="000000"/>
          <w:sz w:val="23"/>
          <w:szCs w:val="23"/>
        </w:rPr>
        <w:t xml:space="preserve"> to support projects that contribute to the quality, development </w:t>
      </w:r>
      <w:r>
        <w:rPr>
          <w:rFonts w:ascii="Helvetica" w:hAnsi="Helvetica"/>
          <w:color w:val="000000"/>
          <w:sz w:val="23"/>
          <w:szCs w:val="23"/>
        </w:rPr>
        <w:t>and professionalization of</w:t>
      </w:r>
      <w:r>
        <w:rPr>
          <w:rFonts w:ascii="Helvetica" w:hAnsi="Helvetica"/>
          <w:color w:val="000000"/>
          <w:sz w:val="23"/>
          <w:szCs w:val="23"/>
        </w:rPr>
        <w:t xml:space="preserve"> design. The grant </w:t>
      </w:r>
      <w:proofErr w:type="spellStart"/>
      <w:r>
        <w:rPr>
          <w:rFonts w:ascii="Helvetica" w:hAnsi="Helvetica"/>
          <w:color w:val="000000"/>
          <w:sz w:val="23"/>
          <w:szCs w:val="23"/>
        </w:rPr>
        <w:t>programme's</w:t>
      </w:r>
      <w:proofErr w:type="spellEnd"/>
      <w:r>
        <w:rPr>
          <w:rFonts w:ascii="Helvetica" w:hAnsi="Helvetica"/>
          <w:color w:val="000000"/>
          <w:sz w:val="23"/>
          <w:szCs w:val="23"/>
        </w:rPr>
        <w:t xml:space="preserve"> objective is to stimulate (design and artistic) research, experiment and reflection in the field of design and to create free space for professional makers and organizations.</w:t>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rPr>
        <w:br/>
      </w:r>
      <w:r>
        <w:rPr>
          <w:rFonts w:ascii="Helvetica" w:hAnsi="Helvetica"/>
          <w:color w:val="000000"/>
          <w:sz w:val="23"/>
          <w:szCs w:val="23"/>
        </w:rPr>
        <w:t>Under design, the grant</w:t>
      </w:r>
      <w:r>
        <w:rPr>
          <w:rFonts w:ascii="Helvetica" w:hAnsi="Helvetica"/>
          <w:color w:val="000000"/>
          <w:sz w:val="23"/>
          <w:szCs w:val="23"/>
        </w:rPr>
        <w:t xml:space="preserve"> includes the following fields: accessories design, animation, bio design, food design, glass design, graphic design and visual communication, illustration, </w:t>
      </w:r>
      <w:r>
        <w:rPr>
          <w:rFonts w:ascii="Helvetica" w:hAnsi="Helvetica"/>
          <w:color w:val="000000"/>
          <w:sz w:val="23"/>
          <w:szCs w:val="23"/>
        </w:rPr>
        <w:lastRenderedPageBreak/>
        <w:t xml:space="preserve">interactive and information design, interior and spatial design, ceramic design, light design, fashion design, product, furniture and industrial design, scenography, </w:t>
      </w:r>
      <w:proofErr w:type="spellStart"/>
      <w:r>
        <w:rPr>
          <w:rFonts w:ascii="Helvetica" w:hAnsi="Helvetica"/>
          <w:color w:val="000000"/>
          <w:sz w:val="23"/>
          <w:szCs w:val="23"/>
        </w:rPr>
        <w:t>jewellery</w:t>
      </w:r>
      <w:proofErr w:type="spellEnd"/>
      <w:r>
        <w:rPr>
          <w:rFonts w:ascii="Helvetica" w:hAnsi="Helvetica"/>
          <w:color w:val="000000"/>
          <w:sz w:val="23"/>
          <w:szCs w:val="23"/>
        </w:rPr>
        <w:t xml:space="preserve"> design, social design, cartoons and graphic novels, exhibition design, textiles design, typography and related disciplines focusing on analysis of and reflection on design.</w:t>
      </w:r>
    </w:p>
    <w:p w:rsidR="00821DD5" w:rsidRDefault="00821DD5" w:rsidP="00821DD5">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Eligibility</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based in Africa</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for profit</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0-3 years’ old</w:t>
      </w:r>
    </w:p>
    <w:p w:rsid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be at least 18 and a legal resident or citizen of an African country.</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be able to communicate effectively – speaking and writing – in English.</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 xml:space="preserve">Applicants must be willing to attend all training and mentoring exercises </w:t>
      </w:r>
      <w:proofErr w:type="spellStart"/>
      <w:r w:rsidRPr="00821DD5">
        <w:rPr>
          <w:rFonts w:ascii="Helvetica" w:eastAsia="Times New Roman" w:hAnsi="Helvetica" w:cs="Times New Roman"/>
          <w:color w:val="777777"/>
          <w:sz w:val="23"/>
          <w:szCs w:val="23"/>
        </w:rPr>
        <w:t>organised</w:t>
      </w:r>
      <w:proofErr w:type="spellEnd"/>
      <w:r w:rsidRPr="00821DD5">
        <w:rPr>
          <w:rFonts w:ascii="Helvetica" w:eastAsia="Times New Roman" w:hAnsi="Helvetica" w:cs="Times New Roman"/>
          <w:color w:val="777777"/>
          <w:sz w:val="23"/>
          <w:szCs w:val="23"/>
        </w:rPr>
        <w:t xml:space="preserve"> by the </w:t>
      </w:r>
      <w:proofErr w:type="spellStart"/>
      <w:r w:rsidRPr="00821DD5">
        <w:rPr>
          <w:rFonts w:ascii="Helvetica" w:eastAsia="Times New Roman" w:hAnsi="Helvetica" w:cs="Times New Roman"/>
          <w:color w:val="777777"/>
          <w:sz w:val="23"/>
          <w:szCs w:val="23"/>
        </w:rPr>
        <w:t>programme</w:t>
      </w:r>
      <w:proofErr w:type="spellEnd"/>
      <w:r w:rsidRPr="00821DD5">
        <w:rPr>
          <w:rFonts w:ascii="Helvetica" w:eastAsia="Times New Roman" w:hAnsi="Helvetica" w:cs="Times New Roman"/>
          <w:color w:val="777777"/>
          <w:sz w:val="23"/>
          <w:szCs w:val="23"/>
        </w:rPr>
        <w:t>.</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not be an employee of the Nigerian Civil Service.</w:t>
      </w:r>
    </w:p>
    <w:p w:rsidR="00821DD5" w:rsidRDefault="00821DD5" w:rsidP="00C873EA">
      <w:pPr>
        <w:shd w:val="clear" w:color="auto" w:fill="FFFFFF"/>
        <w:spacing w:after="300" w:line="240" w:lineRule="auto"/>
        <w:textAlignment w:val="baseline"/>
        <w:rPr>
          <w:rFonts w:ascii="Helvetica" w:hAnsi="Helvetica"/>
          <w:color w:val="000000"/>
          <w:sz w:val="23"/>
          <w:szCs w:val="23"/>
        </w:rPr>
      </w:pPr>
    </w:p>
    <w:p w:rsidR="00067CF2" w:rsidRDefault="00821DD5" w:rsidP="00C873EA">
      <w:pPr>
        <w:shd w:val="clear" w:color="auto" w:fill="FFFFFF"/>
        <w:spacing w:after="300" w:line="240" w:lineRule="auto"/>
        <w:textAlignment w:val="baseline"/>
        <w:rPr>
          <w:rFonts w:ascii="Helvetica" w:hAnsi="Helvetica"/>
          <w:color w:val="000000"/>
          <w:sz w:val="23"/>
          <w:szCs w:val="23"/>
        </w:rPr>
      </w:pPr>
      <w:proofErr w:type="gramStart"/>
      <w:r>
        <w:rPr>
          <w:rFonts w:ascii="Helvetica" w:hAnsi="Helvetica"/>
          <w:color w:val="000000"/>
          <w:sz w:val="23"/>
          <w:szCs w:val="23"/>
        </w:rPr>
        <w:t>4.</w:t>
      </w:r>
      <w:r w:rsidR="00067CF2">
        <w:rPr>
          <w:rFonts w:ascii="Helvetica" w:hAnsi="Helvetica"/>
          <w:color w:val="000000"/>
          <w:sz w:val="23"/>
          <w:szCs w:val="23"/>
        </w:rPr>
        <w:t>Light</w:t>
      </w:r>
      <w:proofErr w:type="gramEnd"/>
      <w:r w:rsidR="00067CF2">
        <w:rPr>
          <w:rFonts w:ascii="Helvetica" w:hAnsi="Helvetica"/>
          <w:color w:val="000000"/>
          <w:sz w:val="23"/>
          <w:szCs w:val="23"/>
        </w:rPr>
        <w:t xml:space="preserve"> Manufacturing</w:t>
      </w:r>
      <w:r>
        <w:rPr>
          <w:rFonts w:ascii="Helvetica" w:hAnsi="Helvetica"/>
          <w:color w:val="000000"/>
          <w:sz w:val="23"/>
          <w:szCs w:val="23"/>
        </w:rPr>
        <w:t xml:space="preserve"> grant</w:t>
      </w:r>
    </w:p>
    <w:p w:rsidR="00067CF2" w:rsidRPr="00067CF2" w:rsidRDefault="00067CF2" w:rsidP="00067CF2">
      <w:pPr>
        <w:shd w:val="clear" w:color="auto" w:fill="FFFFFF"/>
        <w:spacing w:after="34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Light manufacturing is a section of an economy’s secondary industry characterized by less capital-intensive and more labor-intensive operations. Products made by an economy’s light industry tend to be targeted toward end consumers rather than other businesses; it is the production of small consumer goods.</w:t>
      </w:r>
    </w:p>
    <w:p w:rsidR="00067CF2" w:rsidRDefault="00067CF2" w:rsidP="00067CF2">
      <w:pPr>
        <w:shd w:val="clear" w:color="auto" w:fill="FFFFFF"/>
        <w:spacing w:after="341" w:line="240" w:lineRule="auto"/>
        <w:rPr>
          <w:rFonts w:ascii="Source Sans Pro" w:hAnsi="Source Sans Pro"/>
          <w:color w:val="2D2D2D"/>
          <w:sz w:val="29"/>
          <w:szCs w:val="29"/>
          <w:shd w:val="clear" w:color="auto" w:fill="FFFFFF"/>
        </w:rPr>
      </w:pPr>
      <w:r w:rsidRPr="00067CF2">
        <w:rPr>
          <w:rFonts w:ascii="Source Sans Pro" w:eastAsia="Times New Roman" w:hAnsi="Source Sans Pro" w:cs="Times New Roman"/>
          <w:color w:val="2D2D2D"/>
          <w:sz w:val="29"/>
          <w:szCs w:val="29"/>
        </w:rPr>
        <w:t>The facilities typically have less environmental impact and are usually less capital-intensive than heavy industry.</w:t>
      </w:r>
      <w:r w:rsidRPr="00067CF2">
        <w:rPr>
          <w:rFonts w:ascii="Source Sans Pro" w:hAnsi="Source Sans Pro"/>
          <w:color w:val="2D2D2D"/>
          <w:sz w:val="29"/>
          <w:szCs w:val="29"/>
          <w:shd w:val="clear" w:color="auto" w:fill="FFFFFF"/>
        </w:rPr>
        <w:t xml:space="preserve"> </w:t>
      </w:r>
      <w:r>
        <w:rPr>
          <w:rFonts w:ascii="Source Sans Pro" w:hAnsi="Source Sans Pro"/>
          <w:color w:val="2D2D2D"/>
          <w:sz w:val="29"/>
          <w:szCs w:val="29"/>
          <w:shd w:val="clear" w:color="auto" w:fill="FFFFFF"/>
        </w:rPr>
        <w:t>The objective is to provide support for asset and utility acquisition for light manufacturing operations.</w:t>
      </w:r>
    </w:p>
    <w:p w:rsidR="00067CF2" w:rsidRDefault="00067CF2" w:rsidP="00067CF2">
      <w:pPr>
        <w:shd w:val="clear" w:color="auto" w:fill="FFFFFF"/>
        <w:spacing w:after="341" w:line="240" w:lineRule="auto"/>
        <w:rPr>
          <w:rFonts w:ascii="Source Sans Pro" w:hAnsi="Source Sans Pro"/>
          <w:color w:val="2D2D2D"/>
          <w:sz w:val="29"/>
          <w:szCs w:val="29"/>
          <w:shd w:val="clear" w:color="auto" w:fill="FFFFFF"/>
        </w:rPr>
      </w:pPr>
      <w:r>
        <w:rPr>
          <w:rFonts w:ascii="Source Sans Pro" w:hAnsi="Source Sans Pro"/>
          <w:color w:val="2D2D2D"/>
          <w:sz w:val="29"/>
          <w:szCs w:val="29"/>
          <w:shd w:val="clear" w:color="auto" w:fill="FFFFFF"/>
        </w:rPr>
        <w:t>The fund shall be deployed for the provision of equipment and working capital loans to local companies engaged in light manufacturing across the country.</w:t>
      </w:r>
    </w:p>
    <w:p w:rsidR="00067CF2" w:rsidRDefault="00067CF2" w:rsidP="00067CF2">
      <w:pPr>
        <w:shd w:val="clear" w:color="auto" w:fill="FFFFFF"/>
        <w:spacing w:after="341" w:line="240" w:lineRule="auto"/>
        <w:rPr>
          <w:rFonts w:ascii="Source Sans Pro" w:hAnsi="Source Sans Pro"/>
          <w:color w:val="2D2D2D"/>
          <w:sz w:val="29"/>
          <w:szCs w:val="29"/>
          <w:shd w:val="clear" w:color="auto" w:fill="FFFFFF"/>
        </w:rPr>
      </w:pPr>
      <w:r>
        <w:rPr>
          <w:rFonts w:ascii="Source Sans Pro" w:hAnsi="Source Sans Pro"/>
          <w:color w:val="2D2D2D"/>
          <w:sz w:val="29"/>
          <w:szCs w:val="29"/>
          <w:shd w:val="clear" w:color="auto" w:fill="FFFFFF"/>
        </w:rPr>
        <w:t>T</w:t>
      </w:r>
      <w:r w:rsidR="00F24F60">
        <w:rPr>
          <w:rFonts w:ascii="Source Sans Pro" w:hAnsi="Source Sans Pro"/>
          <w:color w:val="2D2D2D"/>
          <w:sz w:val="29"/>
          <w:szCs w:val="29"/>
          <w:shd w:val="clear" w:color="auto" w:fill="FFFFFF"/>
        </w:rPr>
        <w:t>he purpose is t</w:t>
      </w:r>
      <w:r>
        <w:rPr>
          <w:rFonts w:ascii="Source Sans Pro" w:hAnsi="Source Sans Pro"/>
          <w:color w:val="2D2D2D"/>
          <w:sz w:val="29"/>
          <w:szCs w:val="29"/>
          <w:shd w:val="clear" w:color="auto" w:fill="FFFFFF"/>
        </w:rPr>
        <w:t>o finance the acquisition of production/processing equipment, utilities (generators, transformers, forklifts etc.) and working capital.</w:t>
      </w:r>
    </w:p>
    <w:p w:rsidR="00067CF2" w:rsidRPr="00067CF2" w:rsidRDefault="00067CF2" w:rsidP="00067CF2">
      <w:pPr>
        <w:shd w:val="clear" w:color="auto" w:fill="FFFFFF"/>
        <w:spacing w:after="34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TARGET MARKET             </w:t>
      </w:r>
    </w:p>
    <w:p w:rsidR="00067CF2" w:rsidRPr="00067CF2" w:rsidRDefault="00067CF2" w:rsidP="00067CF2">
      <w:pPr>
        <w:shd w:val="clear" w:color="auto" w:fill="FFFFFF"/>
        <w:spacing w:after="34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lastRenderedPageBreak/>
        <w:t>Duly registered Limited Liability Companies or Enterprises engaged in light manufacturing activities, which include;</w:t>
      </w:r>
    </w:p>
    <w:p w:rsidR="00067CF2" w:rsidRPr="00067CF2" w:rsidRDefault="00067CF2" w:rsidP="00067CF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Blocks &amp; Interlocking Stones</w:t>
      </w:r>
    </w:p>
    <w:p w:rsidR="00067CF2" w:rsidRPr="00067CF2" w:rsidRDefault="00067CF2" w:rsidP="00067CF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Ceramics &amp; Tiles</w:t>
      </w:r>
    </w:p>
    <w:p w:rsidR="00067CF2" w:rsidRPr="00067CF2" w:rsidRDefault="00067CF2" w:rsidP="00067CF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Chemicals and Paints</w:t>
      </w:r>
    </w:p>
    <w:p w:rsidR="00067CF2" w:rsidRPr="00067CF2" w:rsidRDefault="00067CF2" w:rsidP="00067CF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Cosmetics/Hair Products</w:t>
      </w:r>
    </w:p>
    <w:p w:rsidR="00067CF2" w:rsidRPr="00067CF2" w:rsidRDefault="00067CF2" w:rsidP="00067CF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Plastics</w:t>
      </w:r>
    </w:p>
    <w:p w:rsidR="00067CF2" w:rsidRPr="00067CF2" w:rsidRDefault="00067CF2" w:rsidP="00067CF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Recycling</w:t>
      </w:r>
    </w:p>
    <w:p w:rsidR="00067CF2" w:rsidRPr="00067CF2" w:rsidRDefault="00067CF2" w:rsidP="00067CF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Roofing Sheets</w:t>
      </w:r>
    </w:p>
    <w:p w:rsidR="00067CF2" w:rsidRPr="00067CF2" w:rsidRDefault="00067CF2" w:rsidP="00067CF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Soaps and Detergents</w:t>
      </w:r>
    </w:p>
    <w:p w:rsidR="00067CF2" w:rsidRPr="00067CF2" w:rsidRDefault="00067CF2" w:rsidP="00067CF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Lube Blending</w:t>
      </w:r>
    </w:p>
    <w:p w:rsidR="00067CF2" w:rsidRPr="00067CF2" w:rsidRDefault="00067CF2" w:rsidP="00067CF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Digital Printing/Multimedia Publishing</w:t>
      </w:r>
    </w:p>
    <w:p w:rsidR="00067CF2" w:rsidRPr="00067CF2" w:rsidRDefault="00067CF2" w:rsidP="00067CF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Doors and Window Frames</w:t>
      </w:r>
    </w:p>
    <w:p w:rsidR="00067CF2" w:rsidRDefault="00067CF2" w:rsidP="00821DD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D2D2D"/>
          <w:sz w:val="29"/>
          <w:szCs w:val="29"/>
        </w:rPr>
      </w:pPr>
      <w:r w:rsidRPr="00067CF2">
        <w:rPr>
          <w:rFonts w:ascii="Source Sans Pro" w:eastAsia="Times New Roman" w:hAnsi="Source Sans Pro" w:cs="Times New Roman"/>
          <w:color w:val="2D2D2D"/>
          <w:sz w:val="29"/>
          <w:szCs w:val="29"/>
        </w:rPr>
        <w:t>Furniture/Wood Processing</w:t>
      </w:r>
    </w:p>
    <w:p w:rsidR="00821DD5" w:rsidRDefault="00821DD5" w:rsidP="00821DD5">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Eligibility</w:t>
      </w:r>
    </w:p>
    <w:p w:rsidR="00821DD5" w:rsidRPr="00821DD5" w:rsidRDefault="00821DD5" w:rsidP="00821DD5">
      <w:pPr>
        <w:numPr>
          <w:ilvl w:val="0"/>
          <w:numId w:val="5"/>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based in Africa</w:t>
      </w:r>
    </w:p>
    <w:p w:rsidR="00821DD5" w:rsidRPr="00821DD5" w:rsidRDefault="00821DD5" w:rsidP="00821DD5">
      <w:pPr>
        <w:numPr>
          <w:ilvl w:val="0"/>
          <w:numId w:val="5"/>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for profit</w:t>
      </w:r>
    </w:p>
    <w:p w:rsidR="00821DD5" w:rsidRPr="00821DD5" w:rsidRDefault="00821DD5" w:rsidP="00821DD5">
      <w:pPr>
        <w:numPr>
          <w:ilvl w:val="0"/>
          <w:numId w:val="5"/>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0-3 years’ old</w:t>
      </w:r>
    </w:p>
    <w:p w:rsidR="00821DD5" w:rsidRDefault="00821DD5" w:rsidP="00821DD5">
      <w:pPr>
        <w:numPr>
          <w:ilvl w:val="0"/>
          <w:numId w:val="5"/>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be at least 18 and a legal resident or citizen of an African country.</w:t>
      </w:r>
    </w:p>
    <w:p w:rsidR="00821DD5" w:rsidRPr="00821DD5" w:rsidRDefault="00821DD5" w:rsidP="00821DD5">
      <w:pPr>
        <w:numPr>
          <w:ilvl w:val="0"/>
          <w:numId w:val="5"/>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be able to communicate effectively – speaking and writing – in English.</w:t>
      </w:r>
    </w:p>
    <w:p w:rsidR="00821DD5" w:rsidRPr="00821DD5" w:rsidRDefault="00821DD5" w:rsidP="00821DD5">
      <w:pPr>
        <w:numPr>
          <w:ilvl w:val="0"/>
          <w:numId w:val="5"/>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 xml:space="preserve">Applicants must be willing to attend all training and mentoring exercises </w:t>
      </w:r>
      <w:proofErr w:type="spellStart"/>
      <w:r w:rsidRPr="00821DD5">
        <w:rPr>
          <w:rFonts w:ascii="Helvetica" w:eastAsia="Times New Roman" w:hAnsi="Helvetica" w:cs="Times New Roman"/>
          <w:color w:val="777777"/>
          <w:sz w:val="23"/>
          <w:szCs w:val="23"/>
        </w:rPr>
        <w:t>organised</w:t>
      </w:r>
      <w:proofErr w:type="spellEnd"/>
      <w:r w:rsidRPr="00821DD5">
        <w:rPr>
          <w:rFonts w:ascii="Helvetica" w:eastAsia="Times New Roman" w:hAnsi="Helvetica" w:cs="Times New Roman"/>
          <w:color w:val="777777"/>
          <w:sz w:val="23"/>
          <w:szCs w:val="23"/>
        </w:rPr>
        <w:t xml:space="preserve"> by the </w:t>
      </w:r>
      <w:proofErr w:type="spellStart"/>
      <w:r w:rsidRPr="00821DD5">
        <w:rPr>
          <w:rFonts w:ascii="Helvetica" w:eastAsia="Times New Roman" w:hAnsi="Helvetica" w:cs="Times New Roman"/>
          <w:color w:val="777777"/>
          <w:sz w:val="23"/>
          <w:szCs w:val="23"/>
        </w:rPr>
        <w:t>programme</w:t>
      </w:r>
      <w:proofErr w:type="spellEnd"/>
      <w:r w:rsidRPr="00821DD5">
        <w:rPr>
          <w:rFonts w:ascii="Helvetica" w:eastAsia="Times New Roman" w:hAnsi="Helvetica" w:cs="Times New Roman"/>
          <w:color w:val="777777"/>
          <w:sz w:val="23"/>
          <w:szCs w:val="23"/>
        </w:rPr>
        <w:t>.</w:t>
      </w:r>
    </w:p>
    <w:p w:rsidR="00821DD5" w:rsidRPr="00821DD5" w:rsidRDefault="00821DD5" w:rsidP="00821DD5">
      <w:pPr>
        <w:numPr>
          <w:ilvl w:val="0"/>
          <w:numId w:val="5"/>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not be an employee of the Nigerian Civil Service.</w:t>
      </w:r>
    </w:p>
    <w:p w:rsidR="00821DD5" w:rsidRPr="00067CF2" w:rsidRDefault="00821DD5" w:rsidP="00821DD5">
      <w:pPr>
        <w:shd w:val="clear" w:color="auto" w:fill="FFFFFF"/>
        <w:spacing w:before="100" w:beforeAutospacing="1" w:after="100" w:afterAutospacing="1" w:line="240" w:lineRule="auto"/>
        <w:ind w:left="720"/>
        <w:rPr>
          <w:rFonts w:ascii="Source Sans Pro" w:eastAsia="Times New Roman" w:hAnsi="Source Sans Pro" w:cs="Times New Roman"/>
          <w:color w:val="2D2D2D"/>
          <w:sz w:val="29"/>
          <w:szCs w:val="29"/>
        </w:rPr>
      </w:pPr>
    </w:p>
    <w:p w:rsidR="00067CF2" w:rsidRDefault="00821DD5" w:rsidP="00C873EA">
      <w:pPr>
        <w:shd w:val="clear" w:color="auto" w:fill="FFFFFF"/>
        <w:spacing w:after="300" w:line="240" w:lineRule="auto"/>
        <w:textAlignment w:val="baseline"/>
        <w:rPr>
          <w:rFonts w:ascii="Arial" w:eastAsia="Times New Roman" w:hAnsi="Arial" w:cs="Arial"/>
          <w:color w:val="000000"/>
          <w:sz w:val="24"/>
          <w:szCs w:val="24"/>
        </w:rPr>
      </w:pPr>
      <w:proofErr w:type="gramStart"/>
      <w:r>
        <w:rPr>
          <w:rFonts w:ascii="Arial" w:eastAsia="Times New Roman" w:hAnsi="Arial" w:cs="Arial"/>
          <w:color w:val="000000"/>
          <w:sz w:val="24"/>
          <w:szCs w:val="24"/>
        </w:rPr>
        <w:t>5.</w:t>
      </w:r>
      <w:r w:rsidR="00F24F60">
        <w:rPr>
          <w:rFonts w:ascii="Arial" w:eastAsia="Times New Roman" w:hAnsi="Arial" w:cs="Arial"/>
          <w:color w:val="000000"/>
          <w:sz w:val="24"/>
          <w:szCs w:val="24"/>
        </w:rPr>
        <w:t>Healthcare</w:t>
      </w:r>
      <w:proofErr w:type="gramEnd"/>
      <w:r w:rsidR="00F24F60">
        <w:rPr>
          <w:rFonts w:ascii="Arial" w:eastAsia="Times New Roman" w:hAnsi="Arial" w:cs="Arial"/>
          <w:color w:val="000000"/>
          <w:sz w:val="24"/>
          <w:szCs w:val="24"/>
        </w:rPr>
        <w:t xml:space="preserve"> Research and development</w:t>
      </w:r>
      <w:r w:rsidR="003C14A8">
        <w:rPr>
          <w:rFonts w:ascii="Arial" w:eastAsia="Times New Roman" w:hAnsi="Arial" w:cs="Arial"/>
          <w:color w:val="000000"/>
          <w:sz w:val="24"/>
          <w:szCs w:val="24"/>
        </w:rPr>
        <w:t xml:space="preserve"> </w:t>
      </w:r>
      <w:r w:rsidR="00F24F60">
        <w:rPr>
          <w:rFonts w:ascii="Arial" w:eastAsia="Times New Roman" w:hAnsi="Arial" w:cs="Arial"/>
          <w:color w:val="000000"/>
          <w:sz w:val="24"/>
          <w:szCs w:val="24"/>
        </w:rPr>
        <w:t>grant</w:t>
      </w:r>
    </w:p>
    <w:p w:rsidR="00F24F60" w:rsidRDefault="00F24F60" w:rsidP="00C873EA">
      <w:pPr>
        <w:shd w:val="clear" w:color="auto" w:fill="FFFFFF"/>
        <w:spacing w:after="300" w:line="240" w:lineRule="auto"/>
        <w:textAlignment w:val="baseline"/>
        <w:rPr>
          <w:rFonts w:ascii="Arial" w:eastAsia="Times New Roman" w:hAnsi="Arial" w:cs="Arial"/>
          <w:color w:val="000000"/>
          <w:sz w:val="24"/>
          <w:szCs w:val="24"/>
        </w:rPr>
      </w:pPr>
      <w:r>
        <w:t xml:space="preserve">Our </w:t>
      </w:r>
      <w:proofErr w:type="spellStart"/>
      <w:r>
        <w:t>organisation</w:t>
      </w:r>
      <w:proofErr w:type="spellEnd"/>
      <w:r>
        <w:t xml:space="preserve"> introduces the Healthcare Sector Research and Development Intervention Scheme (HSRDIS) to help strengthen the public healthcare system with innovative financing of research and development (R&amp;D) in new and improved drugs, vaccines and diagnostics of infectious diseases in Nigeria. Specifically, the HSRDIS is designed to trigger intense national R&amp;D activities to develop a Nigerian vaccine, drugs and herbal medicines against the spread of COVID-19 and any other communicable or non-communicable diseases through the provision of grants to biotechnological and pharmaceutical companies, institutions, researchers, and research institutes for the research and development of drugs, herbal medicines and vaccines for the control, prevention and treatment of infectious diseases. The Scheme is intended to boost domestic manufacturing of critical drugs and </w:t>
      </w:r>
      <w:r>
        <w:lastRenderedPageBreak/>
        <w:t>vaccines to ensure their sustainable domestic supply and reduce the bulk manufacturing costs of the drugs, herbal medicines and vaccines in Nigeria.</w:t>
      </w:r>
    </w:p>
    <w:p w:rsidR="00F24F60" w:rsidRDefault="00F24F60" w:rsidP="00C873EA">
      <w:pPr>
        <w:shd w:val="clear" w:color="auto" w:fill="FFFFFF"/>
        <w:spacing w:after="300" w:line="240" w:lineRule="auto"/>
        <w:textAlignment w:val="baseline"/>
      </w:pPr>
      <w:r>
        <w:t>The broad objectives of Scheme include:</w:t>
      </w:r>
    </w:p>
    <w:p w:rsidR="00F24F60" w:rsidRDefault="00F24F60" w:rsidP="00C873EA">
      <w:pPr>
        <w:shd w:val="clear" w:color="auto" w:fill="FFFFFF"/>
        <w:spacing w:after="300" w:line="240" w:lineRule="auto"/>
        <w:textAlignment w:val="baseline"/>
      </w:pPr>
      <w:r>
        <w:t xml:space="preserve"> 2.1 Providing grants for R&amp;D in new or revalidation of drug molecule, </w:t>
      </w:r>
      <w:proofErr w:type="spellStart"/>
      <w:r>
        <w:t>phytomedicines</w:t>
      </w:r>
      <w:proofErr w:type="spellEnd"/>
      <w:r>
        <w:t xml:space="preserve"> and vaccines for the control, prevention and treatment of infectious diseases in Nigeria; </w:t>
      </w:r>
    </w:p>
    <w:p w:rsidR="00F24F60" w:rsidRDefault="00F24F60" w:rsidP="00C873EA">
      <w:pPr>
        <w:shd w:val="clear" w:color="auto" w:fill="FFFFFF"/>
        <w:spacing w:after="300" w:line="240" w:lineRule="auto"/>
        <w:textAlignment w:val="baseline"/>
      </w:pPr>
      <w:r>
        <w:t xml:space="preserve">2.2 Boosting domestic manufacturing of validated drugs (Active Pharmaceutical Ingredients or APIs), herbal medicines and vaccines for the control, prevention and treatment of infectious diseases in Nigeria and 3 Classified as Confidential reduce the nation’s dependence on other countries for these drugs and vaccines; </w:t>
      </w:r>
    </w:p>
    <w:p w:rsidR="00F24F60" w:rsidRDefault="00F24F60" w:rsidP="00C873EA">
      <w:pPr>
        <w:shd w:val="clear" w:color="auto" w:fill="FFFFFF"/>
        <w:spacing w:after="300" w:line="240" w:lineRule="auto"/>
        <w:textAlignment w:val="baseline"/>
      </w:pPr>
      <w:r>
        <w:t xml:space="preserve">2.3 Improving the capacity of the biotechnological and pharmaceutical companies, institutions, researchers, and research institutes in the development of approved Nigerian drugs, herbal medicines and vaccines for infectious diseases; </w:t>
      </w:r>
    </w:p>
    <w:p w:rsidR="00F24F60" w:rsidRDefault="00F24F60" w:rsidP="00C873EA">
      <w:pPr>
        <w:shd w:val="clear" w:color="auto" w:fill="FFFFFF"/>
        <w:spacing w:after="300" w:line="240" w:lineRule="auto"/>
        <w:textAlignment w:val="baseline"/>
      </w:pPr>
      <w:r>
        <w:t xml:space="preserve">2.4 Supporting capacity of relevant health agencies towards attaining WHO Maturity Level 3, a prerequisite for manufacturing of vaccines in Nigeria; </w:t>
      </w:r>
    </w:p>
    <w:p w:rsidR="00F24F60" w:rsidRDefault="00F24F60" w:rsidP="00C873EA">
      <w:pPr>
        <w:shd w:val="clear" w:color="auto" w:fill="FFFFFF"/>
        <w:spacing w:after="300" w:line="240" w:lineRule="auto"/>
        <w:textAlignment w:val="baseline"/>
      </w:pPr>
      <w:r>
        <w:t xml:space="preserve">2.5 Facilitating partnership between academia (researchers, research institutes and universities) and industry into the research and development of drugs, </w:t>
      </w:r>
      <w:proofErr w:type="spellStart"/>
      <w:r>
        <w:t>phytomedicines</w:t>
      </w:r>
      <w:proofErr w:type="spellEnd"/>
      <w:r>
        <w:t xml:space="preserve"> and vaccines for the control, prevention and treatment of infectious diseases in Nigeria; and </w:t>
      </w:r>
    </w:p>
    <w:p w:rsidR="00F24F60" w:rsidRDefault="00F24F60" w:rsidP="00C873EA">
      <w:pPr>
        <w:shd w:val="clear" w:color="auto" w:fill="FFFFFF"/>
        <w:spacing w:after="300" w:line="240" w:lineRule="auto"/>
        <w:textAlignment w:val="baseline"/>
      </w:pPr>
      <w:r>
        <w:t xml:space="preserve">2.6 Reduce dependence on imported drug products (synthetic and herbal) and vaccines for the control, prevention and treatment of infectious diseases in Nigeria. 3. Eligible Research and Development Activities </w:t>
      </w:r>
      <w:proofErr w:type="spellStart"/>
      <w:r>
        <w:t>Activities</w:t>
      </w:r>
      <w:proofErr w:type="spellEnd"/>
      <w:r>
        <w:t xml:space="preserve"> eligible for consideration u</w:t>
      </w:r>
      <w:r w:rsidR="003C14A8">
        <w:t xml:space="preserve">nder the Scheme shall include: </w:t>
      </w:r>
    </w:p>
    <w:p w:rsidR="003C14A8" w:rsidRDefault="003C14A8" w:rsidP="00C873EA">
      <w:pPr>
        <w:shd w:val="clear" w:color="auto" w:fill="FFFFFF"/>
        <w:spacing w:after="300" w:line="240" w:lineRule="auto"/>
        <w:textAlignment w:val="baseline"/>
      </w:pPr>
      <w:r>
        <w:t xml:space="preserve">Eligible Research and Development Activities </w:t>
      </w:r>
      <w:proofErr w:type="spellStart"/>
      <w:r>
        <w:t>Activities</w:t>
      </w:r>
      <w:proofErr w:type="spellEnd"/>
      <w:r>
        <w:t xml:space="preserve"> eligible for consideration under the Scheme shall include:</w:t>
      </w:r>
    </w:p>
    <w:p w:rsidR="003C14A8" w:rsidRDefault="003C14A8" w:rsidP="003C14A8">
      <w:pPr>
        <w:pStyle w:val="ListParagraph"/>
        <w:numPr>
          <w:ilvl w:val="0"/>
          <w:numId w:val="6"/>
        </w:numPr>
        <w:shd w:val="clear" w:color="auto" w:fill="FFFFFF"/>
        <w:spacing w:after="300" w:line="240" w:lineRule="auto"/>
        <w:textAlignment w:val="baseline"/>
      </w:pPr>
      <w:r>
        <w:t>Research and development of candidate drugs, herbal medicines and vaccines validated by relevant health authorities for the control, prevention and treatment of infectious diseases;</w:t>
      </w:r>
    </w:p>
    <w:p w:rsidR="003C14A8" w:rsidRPr="003C14A8" w:rsidRDefault="003C14A8" w:rsidP="003C14A8">
      <w:pPr>
        <w:pStyle w:val="ListParagraph"/>
        <w:numPr>
          <w:ilvl w:val="0"/>
          <w:numId w:val="6"/>
        </w:numPr>
        <w:shd w:val="clear" w:color="auto" w:fill="FFFFFF"/>
        <w:spacing w:after="300" w:line="240" w:lineRule="auto"/>
        <w:textAlignment w:val="baseline"/>
        <w:rPr>
          <w:rFonts w:ascii="Arial" w:eastAsia="Times New Roman" w:hAnsi="Arial" w:cs="Arial"/>
          <w:color w:val="000000"/>
          <w:sz w:val="24"/>
          <w:szCs w:val="24"/>
        </w:rPr>
      </w:pPr>
      <w:r>
        <w:t xml:space="preserve"> ii. Manufacturing of drugs, herbal medicines and vaccines validated by relevant health authorities for the control, prevention and treatment of infectious diseases;</w:t>
      </w:r>
    </w:p>
    <w:p w:rsidR="003C14A8" w:rsidRPr="003C14A8" w:rsidRDefault="003C14A8" w:rsidP="003C14A8">
      <w:pPr>
        <w:pStyle w:val="ListParagraph"/>
        <w:numPr>
          <w:ilvl w:val="0"/>
          <w:numId w:val="6"/>
        </w:numPr>
        <w:shd w:val="clear" w:color="auto" w:fill="FFFFFF"/>
        <w:spacing w:after="300" w:line="240" w:lineRule="auto"/>
        <w:textAlignment w:val="baseline"/>
        <w:rPr>
          <w:rFonts w:ascii="Arial" w:eastAsia="Times New Roman" w:hAnsi="Arial" w:cs="Arial"/>
          <w:color w:val="000000"/>
          <w:sz w:val="24"/>
          <w:szCs w:val="24"/>
        </w:rPr>
      </w:pPr>
      <w:r>
        <w:t xml:space="preserve"> iii. Red biotechnological R&amp;D in new health technology for the control, prevention and treatment of infectious diseases;</w:t>
      </w:r>
    </w:p>
    <w:p w:rsidR="003C14A8" w:rsidRPr="003C14A8" w:rsidRDefault="003C14A8" w:rsidP="003C14A8">
      <w:pPr>
        <w:pStyle w:val="ListParagraph"/>
        <w:numPr>
          <w:ilvl w:val="0"/>
          <w:numId w:val="6"/>
        </w:numPr>
        <w:shd w:val="clear" w:color="auto" w:fill="FFFFFF"/>
        <w:spacing w:after="300" w:line="240" w:lineRule="auto"/>
        <w:textAlignment w:val="baseline"/>
        <w:rPr>
          <w:rFonts w:ascii="Arial" w:eastAsia="Times New Roman" w:hAnsi="Arial" w:cs="Arial"/>
          <w:color w:val="000000"/>
          <w:sz w:val="24"/>
          <w:szCs w:val="24"/>
        </w:rPr>
      </w:pPr>
      <w:r>
        <w:t xml:space="preserve"> iv. Research partnership between academia and industry into the development drugs and vaccines for the control, prevention and treatment of infectious diseases; v. Research and development into validated </w:t>
      </w:r>
      <w:proofErr w:type="spellStart"/>
      <w:r>
        <w:t>phytomedicines</w:t>
      </w:r>
      <w:proofErr w:type="spellEnd"/>
      <w:r>
        <w:t xml:space="preserve"> for the control, prevention and treatment of infectious diseases;</w:t>
      </w:r>
    </w:p>
    <w:p w:rsidR="003C14A8" w:rsidRDefault="003C14A8" w:rsidP="003C14A8">
      <w:pPr>
        <w:shd w:val="clear" w:color="auto" w:fill="FFFFFF"/>
        <w:spacing w:after="300" w:line="240" w:lineRule="auto"/>
        <w:ind w:left="45"/>
        <w:textAlignment w:val="baseline"/>
      </w:pPr>
      <w:r>
        <w:t xml:space="preserve">Grant Limit </w:t>
      </w:r>
    </w:p>
    <w:p w:rsidR="003C14A8" w:rsidRDefault="003C14A8" w:rsidP="003C14A8">
      <w:pPr>
        <w:pStyle w:val="ListParagraph"/>
        <w:numPr>
          <w:ilvl w:val="0"/>
          <w:numId w:val="7"/>
        </w:numPr>
        <w:shd w:val="clear" w:color="auto" w:fill="FFFFFF"/>
        <w:spacing w:after="300" w:line="240" w:lineRule="auto"/>
        <w:textAlignment w:val="baseline"/>
      </w:pPr>
      <w:r>
        <w:t xml:space="preserve">Research activities: Maximum of N50.0 million. </w:t>
      </w:r>
    </w:p>
    <w:p w:rsidR="003C14A8" w:rsidRPr="003C14A8" w:rsidRDefault="003C14A8" w:rsidP="003C14A8">
      <w:pPr>
        <w:pStyle w:val="ListParagraph"/>
        <w:numPr>
          <w:ilvl w:val="0"/>
          <w:numId w:val="7"/>
        </w:numPr>
        <w:shd w:val="clear" w:color="auto" w:fill="FFFFFF"/>
        <w:spacing w:after="300" w:line="240" w:lineRule="auto"/>
        <w:textAlignment w:val="baseline"/>
        <w:rPr>
          <w:rFonts w:ascii="Arial" w:eastAsia="Times New Roman" w:hAnsi="Arial" w:cs="Arial"/>
          <w:color w:val="000000"/>
          <w:sz w:val="24"/>
          <w:szCs w:val="24"/>
        </w:rPr>
      </w:pPr>
      <w:r>
        <w:t>Development/Manufacturing activities: Maximum of N500.0 million.</w:t>
      </w:r>
    </w:p>
    <w:p w:rsidR="003C14A8" w:rsidRDefault="003C14A8" w:rsidP="003C14A8">
      <w:pPr>
        <w:shd w:val="clear" w:color="auto" w:fill="FFFFFF"/>
        <w:spacing w:after="300" w:line="240" w:lineRule="auto"/>
        <w:ind w:left="45"/>
        <w:textAlignment w:val="baseline"/>
      </w:pPr>
      <w:r>
        <w:lastRenderedPageBreak/>
        <w:t xml:space="preserve"> Research and Development Timeframe </w:t>
      </w:r>
    </w:p>
    <w:p w:rsidR="003C14A8" w:rsidRDefault="003C14A8" w:rsidP="003C14A8">
      <w:pPr>
        <w:pStyle w:val="ListParagraph"/>
        <w:numPr>
          <w:ilvl w:val="0"/>
          <w:numId w:val="8"/>
        </w:numPr>
        <w:shd w:val="clear" w:color="auto" w:fill="FFFFFF"/>
        <w:spacing w:after="300" w:line="240" w:lineRule="auto"/>
        <w:textAlignment w:val="baseline"/>
      </w:pPr>
      <w:r>
        <w:t>Research activities: Not more than two (2) years from the date of release of fund.</w:t>
      </w:r>
    </w:p>
    <w:p w:rsidR="003C14A8" w:rsidRPr="003C14A8" w:rsidRDefault="003C14A8" w:rsidP="003C14A8">
      <w:pPr>
        <w:pStyle w:val="ListParagraph"/>
        <w:numPr>
          <w:ilvl w:val="0"/>
          <w:numId w:val="8"/>
        </w:numPr>
        <w:shd w:val="clear" w:color="auto" w:fill="FFFFFF"/>
        <w:spacing w:after="300" w:line="240" w:lineRule="auto"/>
        <w:textAlignment w:val="baseline"/>
        <w:rPr>
          <w:rFonts w:ascii="Arial" w:eastAsia="Times New Roman" w:hAnsi="Arial" w:cs="Arial"/>
          <w:color w:val="000000"/>
          <w:sz w:val="24"/>
          <w:szCs w:val="24"/>
        </w:rPr>
      </w:pPr>
      <w:r>
        <w:t>Development/Manufacturing activities: Not more than one (1) year from the date of release of fund.</w:t>
      </w:r>
    </w:p>
    <w:p w:rsidR="00821DD5" w:rsidRDefault="00821DD5" w:rsidP="003C14A8">
      <w:pPr>
        <w:shd w:val="clear" w:color="auto" w:fill="FFFFFF"/>
        <w:spacing w:after="300" w:line="240" w:lineRule="auto"/>
        <w:ind w:left="45"/>
        <w:textAlignment w:val="baseline"/>
        <w:rPr>
          <w:rFonts w:ascii="Arial" w:eastAsia="Times New Roman" w:hAnsi="Arial" w:cs="Arial"/>
          <w:color w:val="000000"/>
          <w:sz w:val="24"/>
          <w:szCs w:val="24"/>
        </w:rPr>
      </w:pPr>
    </w:p>
    <w:p w:rsidR="00821DD5" w:rsidRDefault="00821DD5" w:rsidP="003C14A8">
      <w:pPr>
        <w:shd w:val="clear" w:color="auto" w:fill="FFFFFF"/>
        <w:spacing w:after="300" w:line="240" w:lineRule="auto"/>
        <w:ind w:left="45"/>
        <w:textAlignment w:val="baseline"/>
        <w:rPr>
          <w:rFonts w:ascii="Arial" w:eastAsia="Times New Roman" w:hAnsi="Arial" w:cs="Arial"/>
          <w:color w:val="000000"/>
          <w:sz w:val="24"/>
          <w:szCs w:val="24"/>
        </w:rPr>
      </w:pPr>
    </w:p>
    <w:p w:rsidR="003C14A8" w:rsidRDefault="00821DD5" w:rsidP="003C14A8">
      <w:pPr>
        <w:shd w:val="clear" w:color="auto" w:fill="FFFFFF"/>
        <w:spacing w:after="300" w:line="240" w:lineRule="auto"/>
        <w:ind w:left="45"/>
        <w:textAlignment w:val="baseline"/>
        <w:rPr>
          <w:rFonts w:ascii="Arial" w:eastAsia="Times New Roman" w:hAnsi="Arial" w:cs="Arial"/>
          <w:color w:val="000000"/>
          <w:sz w:val="24"/>
          <w:szCs w:val="24"/>
        </w:rPr>
      </w:pPr>
      <w:proofErr w:type="gramStart"/>
      <w:r>
        <w:rPr>
          <w:rFonts w:ascii="Arial" w:eastAsia="Times New Roman" w:hAnsi="Arial" w:cs="Arial"/>
          <w:color w:val="000000"/>
          <w:sz w:val="24"/>
          <w:szCs w:val="24"/>
        </w:rPr>
        <w:t>6.</w:t>
      </w:r>
      <w:r w:rsidR="003C14A8">
        <w:rPr>
          <w:rFonts w:ascii="Arial" w:eastAsia="Times New Roman" w:hAnsi="Arial" w:cs="Arial"/>
          <w:color w:val="000000"/>
          <w:sz w:val="24"/>
          <w:szCs w:val="24"/>
        </w:rPr>
        <w:t>Energy</w:t>
      </w:r>
      <w:proofErr w:type="gramEnd"/>
      <w:r w:rsidR="003C14A8">
        <w:rPr>
          <w:rFonts w:ascii="Arial" w:eastAsia="Times New Roman" w:hAnsi="Arial" w:cs="Arial"/>
          <w:color w:val="000000"/>
          <w:sz w:val="24"/>
          <w:szCs w:val="24"/>
        </w:rPr>
        <w:t xml:space="preserve"> Grant</w:t>
      </w:r>
    </w:p>
    <w:p w:rsidR="003C14A8" w:rsidRPr="003C14A8" w:rsidRDefault="003C14A8" w:rsidP="003C14A8">
      <w:pPr>
        <w:shd w:val="clear" w:color="auto" w:fill="FFFFFF"/>
        <w:spacing w:after="150" w:line="240" w:lineRule="auto"/>
        <w:rPr>
          <w:rFonts w:ascii="Arial" w:eastAsia="Times New Roman" w:hAnsi="Arial" w:cs="Arial"/>
          <w:color w:val="757575"/>
          <w:sz w:val="21"/>
          <w:szCs w:val="21"/>
        </w:rPr>
      </w:pPr>
      <w:r>
        <w:rPr>
          <w:rFonts w:ascii="Arial" w:eastAsia="Times New Roman" w:hAnsi="Arial" w:cs="Arial"/>
          <w:bCs/>
          <w:color w:val="757575"/>
          <w:sz w:val="21"/>
          <w:szCs w:val="21"/>
        </w:rPr>
        <w:t>Our organization’s aim is</w:t>
      </w:r>
      <w:r w:rsidR="006D440B">
        <w:rPr>
          <w:rFonts w:ascii="Arial" w:eastAsia="Times New Roman" w:hAnsi="Arial" w:cs="Arial"/>
          <w:bCs/>
          <w:color w:val="757575"/>
          <w:sz w:val="21"/>
          <w:szCs w:val="21"/>
        </w:rPr>
        <w:t xml:space="preserve"> </w:t>
      </w:r>
      <w:r w:rsidRPr="003C14A8">
        <w:rPr>
          <w:rFonts w:ascii="Arial" w:eastAsia="Times New Roman" w:hAnsi="Arial" w:cs="Arial"/>
          <w:color w:val="757575"/>
          <w:sz w:val="21"/>
          <w:szCs w:val="21"/>
        </w:rPr>
        <w:t>promoting clean energy in sub-Saharan Africa to boost long-term job creation and reduce poverty through econom</w:t>
      </w:r>
      <w:r w:rsidR="006D440B">
        <w:rPr>
          <w:rFonts w:ascii="Arial" w:eastAsia="Times New Roman" w:hAnsi="Arial" w:cs="Arial"/>
          <w:color w:val="757575"/>
          <w:sz w:val="21"/>
          <w:szCs w:val="21"/>
        </w:rPr>
        <w:t xml:space="preserve">ic growth and women empowerment. Our organization </w:t>
      </w:r>
      <w:r w:rsidRPr="003C14A8">
        <w:rPr>
          <w:rFonts w:ascii="Arial" w:eastAsia="Times New Roman" w:hAnsi="Arial" w:cs="Arial"/>
          <w:color w:val="757575"/>
          <w:sz w:val="21"/>
          <w:szCs w:val="21"/>
        </w:rPr>
        <w:t>will provide support to locally-relevant energy projects and partnerships that use a market-led approach to expand productive use of energy (PUE) in rural areas through:</w:t>
      </w:r>
    </w:p>
    <w:p w:rsidR="003C14A8" w:rsidRPr="003C14A8" w:rsidRDefault="003C14A8" w:rsidP="003C14A8">
      <w:pPr>
        <w:numPr>
          <w:ilvl w:val="0"/>
          <w:numId w:val="9"/>
        </w:numPr>
        <w:shd w:val="clear" w:color="auto" w:fill="FFFFFF"/>
        <w:spacing w:before="100" w:beforeAutospacing="1" w:after="100" w:afterAutospacing="1" w:line="240" w:lineRule="auto"/>
        <w:rPr>
          <w:rFonts w:ascii="Arial" w:eastAsia="Times New Roman" w:hAnsi="Arial" w:cs="Arial"/>
          <w:color w:val="757575"/>
          <w:sz w:val="21"/>
          <w:szCs w:val="21"/>
        </w:rPr>
      </w:pPr>
      <w:r w:rsidRPr="003C14A8">
        <w:rPr>
          <w:rFonts w:ascii="Arial" w:eastAsia="Times New Roman" w:hAnsi="Arial" w:cs="Arial"/>
          <w:color w:val="757575"/>
          <w:sz w:val="21"/>
          <w:szCs w:val="21"/>
        </w:rPr>
        <w:t>Grant funding to stimulate investment and income-generating activities;</w:t>
      </w:r>
    </w:p>
    <w:p w:rsidR="003C14A8" w:rsidRPr="003C14A8" w:rsidRDefault="003C14A8" w:rsidP="003C14A8">
      <w:pPr>
        <w:numPr>
          <w:ilvl w:val="0"/>
          <w:numId w:val="9"/>
        </w:numPr>
        <w:shd w:val="clear" w:color="auto" w:fill="FFFFFF"/>
        <w:spacing w:before="100" w:beforeAutospacing="1" w:after="100" w:afterAutospacing="1" w:line="240" w:lineRule="auto"/>
        <w:rPr>
          <w:rFonts w:ascii="Arial" w:eastAsia="Times New Roman" w:hAnsi="Arial" w:cs="Arial"/>
          <w:color w:val="757575"/>
          <w:sz w:val="21"/>
          <w:szCs w:val="21"/>
        </w:rPr>
      </w:pPr>
      <w:r w:rsidRPr="003C14A8">
        <w:rPr>
          <w:rFonts w:ascii="Arial" w:eastAsia="Times New Roman" w:hAnsi="Arial" w:cs="Arial"/>
          <w:color w:val="757575"/>
          <w:sz w:val="21"/>
          <w:szCs w:val="21"/>
        </w:rPr>
        <w:t xml:space="preserve">Partnership building support to bring various actors together for specific projects and </w:t>
      </w:r>
      <w:proofErr w:type="spellStart"/>
      <w:r w:rsidRPr="003C14A8">
        <w:rPr>
          <w:rFonts w:ascii="Arial" w:eastAsia="Times New Roman" w:hAnsi="Arial" w:cs="Arial"/>
          <w:color w:val="757575"/>
          <w:sz w:val="21"/>
          <w:szCs w:val="21"/>
        </w:rPr>
        <w:t>programmes</w:t>
      </w:r>
      <w:proofErr w:type="spellEnd"/>
      <w:r w:rsidRPr="003C14A8">
        <w:rPr>
          <w:rFonts w:ascii="Arial" w:eastAsia="Times New Roman" w:hAnsi="Arial" w:cs="Arial"/>
          <w:color w:val="757575"/>
          <w:sz w:val="21"/>
          <w:szCs w:val="21"/>
        </w:rPr>
        <w:t>;</w:t>
      </w:r>
    </w:p>
    <w:p w:rsidR="003C14A8" w:rsidRPr="003C14A8" w:rsidRDefault="003C14A8" w:rsidP="006D440B">
      <w:pPr>
        <w:numPr>
          <w:ilvl w:val="0"/>
          <w:numId w:val="9"/>
        </w:numPr>
        <w:shd w:val="clear" w:color="auto" w:fill="FFFFFF"/>
        <w:spacing w:before="100" w:beforeAutospacing="1" w:after="100" w:afterAutospacing="1" w:line="240" w:lineRule="auto"/>
        <w:rPr>
          <w:rFonts w:ascii="Arial" w:eastAsia="Times New Roman" w:hAnsi="Arial" w:cs="Arial"/>
          <w:color w:val="757575"/>
          <w:sz w:val="21"/>
          <w:szCs w:val="21"/>
        </w:rPr>
      </w:pPr>
      <w:r w:rsidRPr="003C14A8">
        <w:rPr>
          <w:rFonts w:ascii="Arial" w:eastAsia="Times New Roman" w:hAnsi="Arial" w:cs="Arial"/>
          <w:color w:val="757575"/>
          <w:sz w:val="21"/>
          <w:szCs w:val="21"/>
        </w:rPr>
        <w:t>Offering advisory services to companies involved in PUE, including market intelligence, partnering and financing advice.</w:t>
      </w:r>
    </w:p>
    <w:p w:rsidR="003C14A8" w:rsidRPr="003C14A8" w:rsidRDefault="003C14A8" w:rsidP="003C14A8">
      <w:pPr>
        <w:shd w:val="clear" w:color="auto" w:fill="FFFFFF"/>
        <w:spacing w:after="150" w:line="240" w:lineRule="auto"/>
        <w:rPr>
          <w:rFonts w:ascii="Arial" w:eastAsia="Times New Roman" w:hAnsi="Arial" w:cs="Arial"/>
          <w:color w:val="757575"/>
          <w:sz w:val="21"/>
          <w:szCs w:val="21"/>
        </w:rPr>
      </w:pPr>
      <w:r w:rsidRPr="003C14A8">
        <w:rPr>
          <w:rFonts w:ascii="Arial" w:eastAsia="Times New Roman" w:hAnsi="Arial" w:cs="Arial"/>
          <w:color w:val="757575"/>
          <w:sz w:val="21"/>
          <w:szCs w:val="21"/>
        </w:rPr>
        <w:t>Eligible projects will rece</w:t>
      </w:r>
      <w:r w:rsidR="006D440B">
        <w:rPr>
          <w:rFonts w:ascii="Arial" w:eastAsia="Times New Roman" w:hAnsi="Arial" w:cs="Arial"/>
          <w:color w:val="757575"/>
          <w:sz w:val="21"/>
          <w:szCs w:val="21"/>
        </w:rPr>
        <w:t>ive grants in the range of N1</w:t>
      </w:r>
      <w:r w:rsidR="00821DD5">
        <w:rPr>
          <w:rFonts w:ascii="Arial" w:eastAsia="Times New Roman" w:hAnsi="Arial" w:cs="Arial"/>
          <w:color w:val="757575"/>
          <w:sz w:val="21"/>
          <w:szCs w:val="21"/>
        </w:rPr>
        <w:t>,</w:t>
      </w:r>
      <w:r w:rsidR="006D440B">
        <w:rPr>
          <w:rFonts w:ascii="Arial" w:eastAsia="Times New Roman" w:hAnsi="Arial" w:cs="Arial"/>
          <w:color w:val="757575"/>
          <w:sz w:val="21"/>
          <w:szCs w:val="21"/>
        </w:rPr>
        <w:t>000</w:t>
      </w:r>
      <w:r w:rsidR="00821DD5">
        <w:rPr>
          <w:rFonts w:ascii="Arial" w:eastAsia="Times New Roman" w:hAnsi="Arial" w:cs="Arial"/>
          <w:color w:val="757575"/>
          <w:sz w:val="21"/>
          <w:szCs w:val="21"/>
        </w:rPr>
        <w:t>,</w:t>
      </w:r>
      <w:r w:rsidR="006D440B">
        <w:rPr>
          <w:rFonts w:ascii="Arial" w:eastAsia="Times New Roman" w:hAnsi="Arial" w:cs="Arial"/>
          <w:color w:val="757575"/>
          <w:sz w:val="21"/>
          <w:szCs w:val="21"/>
        </w:rPr>
        <w:t>000 and N</w:t>
      </w:r>
      <w:r w:rsidRPr="003C14A8">
        <w:rPr>
          <w:rFonts w:ascii="Arial" w:eastAsia="Times New Roman" w:hAnsi="Arial" w:cs="Arial"/>
          <w:color w:val="757575"/>
          <w:sz w:val="21"/>
          <w:szCs w:val="21"/>
        </w:rPr>
        <w:t>3</w:t>
      </w:r>
      <w:r w:rsidR="00821DD5">
        <w:rPr>
          <w:rFonts w:ascii="Arial" w:eastAsia="Times New Roman" w:hAnsi="Arial" w:cs="Arial"/>
          <w:color w:val="757575"/>
          <w:sz w:val="21"/>
          <w:szCs w:val="21"/>
        </w:rPr>
        <w:t>,</w:t>
      </w:r>
      <w:r w:rsidR="006D440B">
        <w:rPr>
          <w:rFonts w:ascii="Arial" w:eastAsia="Times New Roman" w:hAnsi="Arial" w:cs="Arial"/>
          <w:color w:val="757575"/>
          <w:sz w:val="21"/>
          <w:szCs w:val="21"/>
        </w:rPr>
        <w:t>000</w:t>
      </w:r>
      <w:r w:rsidR="00821DD5">
        <w:rPr>
          <w:rFonts w:ascii="Arial" w:eastAsia="Times New Roman" w:hAnsi="Arial" w:cs="Arial"/>
          <w:color w:val="757575"/>
          <w:sz w:val="21"/>
          <w:szCs w:val="21"/>
        </w:rPr>
        <w:t>,</w:t>
      </w:r>
      <w:r w:rsidRPr="003C14A8">
        <w:rPr>
          <w:rFonts w:ascii="Arial" w:eastAsia="Times New Roman" w:hAnsi="Arial" w:cs="Arial"/>
          <w:color w:val="757575"/>
          <w:sz w:val="21"/>
          <w:szCs w:val="21"/>
        </w:rPr>
        <w:t xml:space="preserve">000 and will be judged against a number of criteria including, their potential contribution to socio-economic development in the form of livelihoods opportunities, local employment, income and value creation, women economic empowerment, as well as </w:t>
      </w:r>
      <w:proofErr w:type="spellStart"/>
      <w:r w:rsidRPr="003C14A8">
        <w:rPr>
          <w:rFonts w:ascii="Arial" w:eastAsia="Times New Roman" w:hAnsi="Arial" w:cs="Arial"/>
          <w:color w:val="757575"/>
          <w:sz w:val="21"/>
          <w:szCs w:val="21"/>
        </w:rPr>
        <w:t>replicability</w:t>
      </w:r>
      <w:proofErr w:type="spellEnd"/>
      <w:r w:rsidRPr="003C14A8">
        <w:rPr>
          <w:rFonts w:ascii="Arial" w:eastAsia="Times New Roman" w:hAnsi="Arial" w:cs="Arial"/>
          <w:color w:val="757575"/>
          <w:sz w:val="21"/>
          <w:szCs w:val="21"/>
        </w:rPr>
        <w:t xml:space="preserve"> and scalability of the projects.</w:t>
      </w:r>
    </w:p>
    <w:p w:rsidR="003C14A8" w:rsidRDefault="003C14A8" w:rsidP="003C14A8">
      <w:pPr>
        <w:shd w:val="clear" w:color="auto" w:fill="FFFFFF"/>
        <w:spacing w:after="150" w:line="240" w:lineRule="auto"/>
        <w:rPr>
          <w:rFonts w:ascii="Arial" w:eastAsia="Times New Roman" w:hAnsi="Arial" w:cs="Arial"/>
          <w:color w:val="757575"/>
          <w:sz w:val="21"/>
          <w:szCs w:val="21"/>
        </w:rPr>
      </w:pPr>
      <w:r w:rsidRPr="003C14A8">
        <w:rPr>
          <w:rFonts w:ascii="Arial" w:eastAsia="Times New Roman" w:hAnsi="Arial" w:cs="Arial"/>
          <w:color w:val="757575"/>
          <w:sz w:val="21"/>
          <w:szCs w:val="21"/>
        </w:rPr>
        <w:t>In addition to stimulating productive use of energy and economic activity, successful applicants are expected to undertake action research, gather and evaluate socio-economic impact data, and share learnings.</w:t>
      </w:r>
    </w:p>
    <w:p w:rsidR="00821DD5" w:rsidRDefault="00821DD5" w:rsidP="00821DD5">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Eligibility</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based in Africa</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for profit</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Business must be 0-3 years’ old</w:t>
      </w:r>
    </w:p>
    <w:p w:rsid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be at least 18 and a legal resident or citizen of an African country.</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be able to communicate effectively – speaking and writing – in English.</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 xml:space="preserve">Applicants must be willing to attend all training and mentoring exercises </w:t>
      </w:r>
      <w:proofErr w:type="spellStart"/>
      <w:r w:rsidRPr="00821DD5">
        <w:rPr>
          <w:rFonts w:ascii="Helvetica" w:eastAsia="Times New Roman" w:hAnsi="Helvetica" w:cs="Times New Roman"/>
          <w:color w:val="777777"/>
          <w:sz w:val="23"/>
          <w:szCs w:val="23"/>
        </w:rPr>
        <w:t>organised</w:t>
      </w:r>
      <w:proofErr w:type="spellEnd"/>
      <w:r w:rsidRPr="00821DD5">
        <w:rPr>
          <w:rFonts w:ascii="Helvetica" w:eastAsia="Times New Roman" w:hAnsi="Helvetica" w:cs="Times New Roman"/>
          <w:color w:val="777777"/>
          <w:sz w:val="23"/>
          <w:szCs w:val="23"/>
        </w:rPr>
        <w:t xml:space="preserve"> by the </w:t>
      </w:r>
      <w:proofErr w:type="spellStart"/>
      <w:r w:rsidRPr="00821DD5">
        <w:rPr>
          <w:rFonts w:ascii="Helvetica" w:eastAsia="Times New Roman" w:hAnsi="Helvetica" w:cs="Times New Roman"/>
          <w:color w:val="777777"/>
          <w:sz w:val="23"/>
          <w:szCs w:val="23"/>
        </w:rPr>
        <w:t>programme</w:t>
      </w:r>
      <w:proofErr w:type="spellEnd"/>
      <w:r w:rsidRPr="00821DD5">
        <w:rPr>
          <w:rFonts w:ascii="Helvetica" w:eastAsia="Times New Roman" w:hAnsi="Helvetica" w:cs="Times New Roman"/>
          <w:color w:val="777777"/>
          <w:sz w:val="23"/>
          <w:szCs w:val="23"/>
        </w:rPr>
        <w:t>.</w:t>
      </w:r>
    </w:p>
    <w:p w:rsidR="00821DD5" w:rsidRPr="00821DD5" w:rsidRDefault="00821DD5" w:rsidP="00821DD5">
      <w:pPr>
        <w:numPr>
          <w:ilvl w:val="0"/>
          <w:numId w:val="10"/>
        </w:numPr>
        <w:shd w:val="clear" w:color="auto" w:fill="FFFFFF"/>
        <w:spacing w:before="120" w:after="120" w:line="240" w:lineRule="auto"/>
        <w:jc w:val="both"/>
        <w:rPr>
          <w:rFonts w:ascii="Helvetica" w:eastAsia="Times New Roman" w:hAnsi="Helvetica" w:cs="Times New Roman"/>
          <w:color w:val="777777"/>
          <w:sz w:val="23"/>
          <w:szCs w:val="23"/>
        </w:rPr>
      </w:pPr>
      <w:r w:rsidRPr="00821DD5">
        <w:rPr>
          <w:rFonts w:ascii="Helvetica" w:eastAsia="Times New Roman" w:hAnsi="Helvetica" w:cs="Times New Roman"/>
          <w:color w:val="777777"/>
          <w:sz w:val="23"/>
          <w:szCs w:val="23"/>
        </w:rPr>
        <w:t>Applicants must not be an employee of the Nigerian Civil Service.</w:t>
      </w:r>
    </w:p>
    <w:p w:rsidR="00821DD5" w:rsidRDefault="00821DD5" w:rsidP="003C14A8">
      <w:pPr>
        <w:shd w:val="clear" w:color="auto" w:fill="FFFFFF"/>
        <w:spacing w:after="150" w:line="240" w:lineRule="auto"/>
        <w:rPr>
          <w:rFonts w:ascii="Arial" w:eastAsia="Times New Roman" w:hAnsi="Arial" w:cs="Arial"/>
          <w:color w:val="757575"/>
          <w:sz w:val="21"/>
          <w:szCs w:val="21"/>
        </w:rPr>
      </w:pPr>
    </w:p>
    <w:p w:rsidR="006D440B" w:rsidRDefault="006D440B" w:rsidP="003C14A8">
      <w:pPr>
        <w:shd w:val="clear" w:color="auto" w:fill="FFFFFF"/>
        <w:spacing w:after="150" w:line="240" w:lineRule="auto"/>
        <w:rPr>
          <w:rFonts w:ascii="Arial" w:eastAsia="Times New Roman" w:hAnsi="Arial" w:cs="Arial"/>
          <w:color w:val="757575"/>
          <w:sz w:val="21"/>
          <w:szCs w:val="21"/>
        </w:rPr>
      </w:pPr>
    </w:p>
    <w:p w:rsidR="006D440B" w:rsidRDefault="006D440B" w:rsidP="006D440B">
      <w:pPr>
        <w:shd w:val="clear" w:color="auto" w:fill="FFFFFF"/>
        <w:spacing w:after="150" w:line="240" w:lineRule="auto"/>
        <w:rPr>
          <w:rFonts w:ascii="Arial" w:eastAsia="Times New Roman" w:hAnsi="Arial" w:cs="Arial"/>
          <w:color w:val="757575"/>
          <w:sz w:val="21"/>
          <w:szCs w:val="21"/>
        </w:rPr>
      </w:pPr>
    </w:p>
    <w:p w:rsidR="006D440B" w:rsidRPr="003C14A8" w:rsidRDefault="006D440B" w:rsidP="003C14A8">
      <w:pPr>
        <w:shd w:val="clear" w:color="auto" w:fill="FFFFFF"/>
        <w:spacing w:after="150" w:line="240" w:lineRule="auto"/>
        <w:rPr>
          <w:rFonts w:ascii="Arial" w:eastAsia="Times New Roman" w:hAnsi="Arial" w:cs="Arial"/>
          <w:color w:val="757575"/>
          <w:sz w:val="21"/>
          <w:szCs w:val="21"/>
        </w:rPr>
      </w:pPr>
    </w:p>
    <w:p w:rsidR="003C14A8" w:rsidRPr="003C14A8" w:rsidRDefault="003C14A8" w:rsidP="003C14A8">
      <w:pPr>
        <w:shd w:val="clear" w:color="auto" w:fill="FFFFFF"/>
        <w:spacing w:after="300" w:line="240" w:lineRule="auto"/>
        <w:ind w:left="45"/>
        <w:textAlignment w:val="baseline"/>
        <w:rPr>
          <w:rFonts w:ascii="Arial" w:eastAsia="Times New Roman" w:hAnsi="Arial" w:cs="Arial"/>
          <w:color w:val="000000"/>
          <w:sz w:val="24"/>
          <w:szCs w:val="24"/>
        </w:rPr>
      </w:pPr>
    </w:p>
    <w:sectPr w:rsidR="003C14A8" w:rsidRPr="003C1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112E4"/>
    <w:multiLevelType w:val="multilevel"/>
    <w:tmpl w:val="F23E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81747"/>
    <w:multiLevelType w:val="multilevel"/>
    <w:tmpl w:val="85DE2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52FAA"/>
    <w:multiLevelType w:val="hybridMultilevel"/>
    <w:tmpl w:val="64A8DD1E"/>
    <w:lvl w:ilvl="0" w:tplc="23C237BA">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50A330AF"/>
    <w:multiLevelType w:val="multilevel"/>
    <w:tmpl w:val="AC18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5C2D71"/>
    <w:multiLevelType w:val="multilevel"/>
    <w:tmpl w:val="ED9E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7331C5"/>
    <w:multiLevelType w:val="hybridMultilevel"/>
    <w:tmpl w:val="508A2FAA"/>
    <w:lvl w:ilvl="0" w:tplc="B15E02D0">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6191550A"/>
    <w:multiLevelType w:val="multilevel"/>
    <w:tmpl w:val="495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99585A"/>
    <w:multiLevelType w:val="multilevel"/>
    <w:tmpl w:val="9104C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7F60A0"/>
    <w:multiLevelType w:val="multilevel"/>
    <w:tmpl w:val="398E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F94686"/>
    <w:multiLevelType w:val="multilevel"/>
    <w:tmpl w:val="6662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F7BD8"/>
    <w:multiLevelType w:val="hybridMultilevel"/>
    <w:tmpl w:val="B4CA21CC"/>
    <w:lvl w:ilvl="0" w:tplc="4D842CB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8"/>
  </w:num>
  <w:num w:numId="2">
    <w:abstractNumId w:val="1"/>
  </w:num>
  <w:num w:numId="3">
    <w:abstractNumId w:val="7"/>
  </w:num>
  <w:num w:numId="4">
    <w:abstractNumId w:val="0"/>
  </w:num>
  <w:num w:numId="5">
    <w:abstractNumId w:val="3"/>
  </w:num>
  <w:num w:numId="6">
    <w:abstractNumId w:val="2"/>
  </w:num>
  <w:num w:numId="7">
    <w:abstractNumId w:val="5"/>
  </w:num>
  <w:num w:numId="8">
    <w:abstractNumId w:val="10"/>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B53"/>
    <w:rsid w:val="00067CF2"/>
    <w:rsid w:val="003C14A8"/>
    <w:rsid w:val="005E641D"/>
    <w:rsid w:val="006D440B"/>
    <w:rsid w:val="00821DD5"/>
    <w:rsid w:val="008D5B53"/>
    <w:rsid w:val="00B60717"/>
    <w:rsid w:val="00B76218"/>
    <w:rsid w:val="00C873EA"/>
    <w:rsid w:val="00F2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40CD9-C665-4A52-8327-953136A2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7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B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73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873EA"/>
    <w:rPr>
      <w:color w:val="0000FF"/>
      <w:u w:val="single"/>
    </w:rPr>
  </w:style>
  <w:style w:type="character" w:styleId="Strong">
    <w:name w:val="Strong"/>
    <w:basedOn w:val="DefaultParagraphFont"/>
    <w:uiPriority w:val="22"/>
    <w:qFormat/>
    <w:rsid w:val="00067CF2"/>
    <w:rPr>
      <w:b/>
      <w:bCs/>
    </w:rPr>
  </w:style>
  <w:style w:type="paragraph" w:styleId="ListParagraph">
    <w:name w:val="List Paragraph"/>
    <w:basedOn w:val="Normal"/>
    <w:uiPriority w:val="34"/>
    <w:qFormat/>
    <w:rsid w:val="003C1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6063">
      <w:bodyDiv w:val="1"/>
      <w:marLeft w:val="0"/>
      <w:marRight w:val="0"/>
      <w:marTop w:val="0"/>
      <w:marBottom w:val="0"/>
      <w:divBdr>
        <w:top w:val="none" w:sz="0" w:space="0" w:color="auto"/>
        <w:left w:val="none" w:sz="0" w:space="0" w:color="auto"/>
        <w:bottom w:val="none" w:sz="0" w:space="0" w:color="auto"/>
        <w:right w:val="none" w:sz="0" w:space="0" w:color="auto"/>
      </w:divBdr>
    </w:div>
    <w:div w:id="319381891">
      <w:bodyDiv w:val="1"/>
      <w:marLeft w:val="0"/>
      <w:marRight w:val="0"/>
      <w:marTop w:val="0"/>
      <w:marBottom w:val="0"/>
      <w:divBdr>
        <w:top w:val="none" w:sz="0" w:space="0" w:color="auto"/>
        <w:left w:val="none" w:sz="0" w:space="0" w:color="auto"/>
        <w:bottom w:val="none" w:sz="0" w:space="0" w:color="auto"/>
        <w:right w:val="none" w:sz="0" w:space="0" w:color="auto"/>
      </w:divBdr>
    </w:div>
    <w:div w:id="435369300">
      <w:bodyDiv w:val="1"/>
      <w:marLeft w:val="0"/>
      <w:marRight w:val="0"/>
      <w:marTop w:val="0"/>
      <w:marBottom w:val="0"/>
      <w:divBdr>
        <w:top w:val="none" w:sz="0" w:space="0" w:color="auto"/>
        <w:left w:val="none" w:sz="0" w:space="0" w:color="auto"/>
        <w:bottom w:val="none" w:sz="0" w:space="0" w:color="auto"/>
        <w:right w:val="none" w:sz="0" w:space="0" w:color="auto"/>
      </w:divBdr>
    </w:div>
    <w:div w:id="615136689">
      <w:bodyDiv w:val="1"/>
      <w:marLeft w:val="0"/>
      <w:marRight w:val="0"/>
      <w:marTop w:val="0"/>
      <w:marBottom w:val="0"/>
      <w:divBdr>
        <w:top w:val="none" w:sz="0" w:space="0" w:color="auto"/>
        <w:left w:val="none" w:sz="0" w:space="0" w:color="auto"/>
        <w:bottom w:val="none" w:sz="0" w:space="0" w:color="auto"/>
        <w:right w:val="none" w:sz="0" w:space="0" w:color="auto"/>
      </w:divBdr>
    </w:div>
    <w:div w:id="697704021">
      <w:bodyDiv w:val="1"/>
      <w:marLeft w:val="0"/>
      <w:marRight w:val="0"/>
      <w:marTop w:val="0"/>
      <w:marBottom w:val="0"/>
      <w:divBdr>
        <w:top w:val="none" w:sz="0" w:space="0" w:color="auto"/>
        <w:left w:val="none" w:sz="0" w:space="0" w:color="auto"/>
        <w:bottom w:val="none" w:sz="0" w:space="0" w:color="auto"/>
        <w:right w:val="none" w:sz="0" w:space="0" w:color="auto"/>
      </w:divBdr>
    </w:div>
    <w:div w:id="1012804821">
      <w:bodyDiv w:val="1"/>
      <w:marLeft w:val="0"/>
      <w:marRight w:val="0"/>
      <w:marTop w:val="0"/>
      <w:marBottom w:val="0"/>
      <w:divBdr>
        <w:top w:val="none" w:sz="0" w:space="0" w:color="auto"/>
        <w:left w:val="none" w:sz="0" w:space="0" w:color="auto"/>
        <w:bottom w:val="none" w:sz="0" w:space="0" w:color="auto"/>
        <w:right w:val="none" w:sz="0" w:space="0" w:color="auto"/>
      </w:divBdr>
    </w:div>
    <w:div w:id="1262103673">
      <w:bodyDiv w:val="1"/>
      <w:marLeft w:val="0"/>
      <w:marRight w:val="0"/>
      <w:marTop w:val="0"/>
      <w:marBottom w:val="0"/>
      <w:divBdr>
        <w:top w:val="none" w:sz="0" w:space="0" w:color="auto"/>
        <w:left w:val="none" w:sz="0" w:space="0" w:color="auto"/>
        <w:bottom w:val="none" w:sz="0" w:space="0" w:color="auto"/>
        <w:right w:val="none" w:sz="0" w:space="0" w:color="auto"/>
      </w:divBdr>
    </w:div>
    <w:div w:id="1599753601">
      <w:bodyDiv w:val="1"/>
      <w:marLeft w:val="0"/>
      <w:marRight w:val="0"/>
      <w:marTop w:val="0"/>
      <w:marBottom w:val="0"/>
      <w:divBdr>
        <w:top w:val="none" w:sz="0" w:space="0" w:color="auto"/>
        <w:left w:val="none" w:sz="0" w:space="0" w:color="auto"/>
        <w:bottom w:val="none" w:sz="0" w:space="0" w:color="auto"/>
        <w:right w:val="none" w:sz="0" w:space="0" w:color="auto"/>
      </w:divBdr>
    </w:div>
    <w:div w:id="17594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2020-10-03T11:34:00Z</dcterms:created>
  <dcterms:modified xsi:type="dcterms:W3CDTF">2020-10-03T13:05:00Z</dcterms:modified>
</cp:coreProperties>
</file>