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Rain by month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t>Rain by month</a:t>
            </a:r>
          </a:p>
        </c:rich>
      </c:tx>
      <c:layout/>
      <c:overlay val="0"/>
    </c:title>
    <c:autoTitleDeleted val="0"/>
    <c:plotArea>
      <c:barChart>
        <c:barDir val="col"/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0">
                  <c:v>99.2</c:v>
                </c:pt>
                <c:pt idx="1">
                  <c:v>94.9</c:v>
                </c:pt>
                <c:pt idx="2">
                  <c:v>80.4</c:v>
                </c:pt>
                <c:pt idx="3">
                  <c:v>71.8</c:v>
                </c:pt>
                <c:pt idx="4">
                  <c:v>57.9</c:v>
                </c:pt>
                <c:pt idx="5">
                  <c:v>56.6</c:v>
                </c:pt>
                <c:pt idx="6">
                  <c:v>63.1</c:v>
                </c:pt>
                <c:pt idx="7">
                  <c:v>66.4</c:v>
                </c:pt>
                <c:pt idx="8">
                  <c:v>81.3</c:v>
                </c:pt>
                <c:pt idx="9">
                  <c:v>87.9</c:v>
                </c:pt>
                <c:pt idx="10">
                  <c:v>98.8</c:v>
                </c:pt>
                <c:pt idx="11">
                  <c:v>100.9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Sheet1!$C$2:$C$13</c:f>
              <c:numCache>
                <c:formatCode>General</c:formatCode>
                <c:ptCount val="12"/>
                <c:pt idx="0">
                  <c:v>49.2</c:v>
                </c:pt>
                <c:pt idx="1">
                  <c:v>64.2</c:v>
                </c:pt>
                <c:pt idx="2">
                  <c:v>60.9</c:v>
                </c:pt>
                <c:pt idx="3">
                  <c:v>65.0</c:v>
                </c:pt>
                <c:pt idx="4">
                  <c:v>53.0</c:v>
                </c:pt>
                <c:pt idx="5">
                  <c:v>44.7</c:v>
                </c:pt>
                <c:pt idx="6">
                  <c:v>27.4</c:v>
                </c:pt>
                <c:pt idx="7">
                  <c:v>15.4</c:v>
                </c:pt>
                <c:pt idx="8">
                  <c:v>10.2</c:v>
                </c:pt>
                <c:pt idx="9">
                  <c:v>17.4</c:v>
                </c:pt>
                <c:pt idx="10">
                  <c:v>32.3</c:v>
                </c:pt>
                <c:pt idx="11">
                  <c:v>37.1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East</c:v>
                </c:pt>
              </c:strCache>
            </c:strRef>
          </c:tx>
          <c:cat>
            <c:strRef>
              <c:f>Sheet1!$A$2:$A$13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Sheet1!$D$2:$D$13</c:f>
              <c:numCache>
                <c:formatCode>General</c:formatCode>
                <c:ptCount val="12"/>
                <c:pt idx="0">
                  <c:v>38.8</c:v>
                </c:pt>
                <c:pt idx="1">
                  <c:v>45.4</c:v>
                </c:pt>
                <c:pt idx="2">
                  <c:v>58.0</c:v>
                </c:pt>
                <c:pt idx="3">
                  <c:v>67.5</c:v>
                </c:pt>
                <c:pt idx="4">
                  <c:v>77.6</c:v>
                </c:pt>
                <c:pt idx="5">
                  <c:v>83.8</c:v>
                </c:pt>
                <c:pt idx="6">
                  <c:v>79.3</c:v>
                </c:pt>
                <c:pt idx="7">
                  <c:v>74.8</c:v>
                </c:pt>
                <c:pt idx="8">
                  <c:v>57.8</c:v>
                </c:pt>
                <c:pt idx="9">
                  <c:v>51.2</c:v>
                </c:pt>
                <c:pt idx="10">
                  <c:v>40.4</c:v>
                </c:pt>
                <c:pt idx="11">
                  <c:v>34.6</c:v>
                </c:pt>
              </c:numCache>
            </c:numRef>
          </c:val>
        </c:ser>
        <c:overlap val="100"/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Month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title>
          <c:tx>
            <c:rich>
              <a:bodyPr/>
              <a:lstStyle/>
              <a:p>
                <a:r>
                  <a:t>Rain (mm)</a:t>
                </a:r>
              </a:p>
            </c:rich>
          </c:tx>
          <c:layout/>
          <c:overlay val="0"/>
        </c:title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2026-10-26T00:00:00Z</dcterms:created>
  <dcterms:modified xsi:type="dcterms:W3CDTF">2026-10-26T00:00:00Z</dcterms:modified>
  <cp:category/>
</cp:coreProperties>
</file>