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4053A" w14:textId="5D507587" w:rsidR="007569DA" w:rsidRPr="00EB5C69" w:rsidRDefault="007569DA" w:rsidP="007569DA">
      <w:pPr>
        <w:rPr>
          <w:rFonts w:ascii="Times New Roman" w:hAnsi="Times New Roman" w:cs="Times New Roman"/>
          <w:sz w:val="24"/>
          <w:szCs w:val="24"/>
        </w:rPr>
      </w:pPr>
      <w:r w:rsidRPr="00EB5C69">
        <w:rPr>
          <w:rFonts w:ascii="Times New Roman" w:hAnsi="Times New Roman" w:cs="Times New Roman"/>
          <w:sz w:val="24"/>
          <w:szCs w:val="24"/>
        </w:rPr>
        <w:t>MAT-84</w:t>
      </w:r>
      <w:r>
        <w:rPr>
          <w:rFonts w:ascii="Times New Roman" w:hAnsi="Times New Roman" w:cs="Times New Roman"/>
          <w:sz w:val="24"/>
          <w:szCs w:val="24"/>
        </w:rPr>
        <w:t>52</w:t>
      </w:r>
    </w:p>
    <w:p w14:paraId="5399322C" w14:textId="557D9B1F" w:rsidR="007569DA" w:rsidRPr="007569DA" w:rsidRDefault="007569DA" w:rsidP="007569DA">
      <w:pPr>
        <w:rPr>
          <w:rFonts w:ascii="Times New Roman" w:hAnsi="Times New Roman" w:cs="Times New Roman"/>
          <w:sz w:val="24"/>
          <w:szCs w:val="24"/>
          <w:lang w:val="en-US"/>
        </w:rPr>
      </w:pPr>
      <w:r w:rsidRPr="00EB5C69">
        <w:rPr>
          <w:rFonts w:ascii="Times New Roman" w:hAnsi="Times New Roman" w:cs="Times New Roman"/>
          <w:sz w:val="24"/>
          <w:szCs w:val="24"/>
        </w:rPr>
        <w:t xml:space="preserve">Dr. </w:t>
      </w:r>
      <w:r>
        <w:rPr>
          <w:rFonts w:ascii="Times New Roman" w:hAnsi="Times New Roman" w:cs="Times New Roman" w:hint="eastAsia"/>
          <w:sz w:val="24"/>
          <w:szCs w:val="24"/>
        </w:rPr>
        <w:t>Fre</w:t>
      </w:r>
      <w:r>
        <w:rPr>
          <w:rFonts w:ascii="Times New Roman" w:hAnsi="Times New Roman" w:cs="Times New Roman"/>
          <w:sz w:val="24"/>
          <w:szCs w:val="24"/>
        </w:rPr>
        <w:t>y</w:t>
      </w:r>
    </w:p>
    <w:p w14:paraId="3726B35A" w14:textId="77777777" w:rsidR="007569DA" w:rsidRPr="00EB5C69" w:rsidRDefault="007569DA" w:rsidP="007569DA">
      <w:pPr>
        <w:rPr>
          <w:rFonts w:ascii="Times New Roman" w:hAnsi="Times New Roman" w:cs="Times New Roman"/>
          <w:sz w:val="24"/>
          <w:szCs w:val="24"/>
        </w:rPr>
      </w:pPr>
      <w:r w:rsidRPr="00EB5C69">
        <w:rPr>
          <w:rFonts w:ascii="Times New Roman" w:hAnsi="Times New Roman" w:cs="Times New Roman"/>
          <w:sz w:val="24"/>
          <w:szCs w:val="24"/>
        </w:rPr>
        <w:t>Hai Du</w:t>
      </w:r>
    </w:p>
    <w:p w14:paraId="47FA8E36" w14:textId="1F955212" w:rsidR="007569DA" w:rsidRPr="00101141" w:rsidRDefault="007569DA" w:rsidP="00101141">
      <w:pPr>
        <w:rPr>
          <w:rFonts w:ascii="Times New Roman" w:hAnsi="Times New Roman" w:cs="Times New Roman"/>
          <w:sz w:val="24"/>
          <w:szCs w:val="24"/>
        </w:rPr>
      </w:pPr>
      <w:r>
        <w:rPr>
          <w:rFonts w:ascii="Times New Roman" w:hAnsi="Times New Roman" w:cs="Times New Roman"/>
          <w:sz w:val="24"/>
          <w:szCs w:val="24"/>
        </w:rPr>
        <w:t>July</w:t>
      </w:r>
      <w:r w:rsidRPr="00EB5C69">
        <w:rPr>
          <w:rFonts w:ascii="Times New Roman" w:hAnsi="Times New Roman" w:cs="Times New Roman"/>
          <w:sz w:val="24"/>
          <w:szCs w:val="24"/>
        </w:rPr>
        <w:t xml:space="preserve"> </w:t>
      </w:r>
      <w:r>
        <w:rPr>
          <w:rFonts w:ascii="Times New Roman" w:hAnsi="Times New Roman" w:cs="Times New Roman"/>
          <w:sz w:val="24"/>
          <w:szCs w:val="24"/>
        </w:rPr>
        <w:t>12</w:t>
      </w:r>
      <w:r w:rsidRPr="00EB5C69">
        <w:rPr>
          <w:rFonts w:ascii="Times New Roman" w:hAnsi="Times New Roman" w:cs="Times New Roman"/>
          <w:sz w:val="24"/>
          <w:szCs w:val="24"/>
        </w:rPr>
        <w:t>, 2020</w:t>
      </w:r>
    </w:p>
    <w:p w14:paraId="722E7E63" w14:textId="2714AE31" w:rsidR="007569DA" w:rsidRDefault="007569DA" w:rsidP="007569DA">
      <w:pPr>
        <w:jc w:val="center"/>
        <w:rPr>
          <w:rFonts w:ascii="Times New Roman" w:hAnsi="Times New Roman" w:cs="Times New Roman"/>
          <w:b/>
          <w:sz w:val="24"/>
          <w:szCs w:val="24"/>
        </w:rPr>
      </w:pPr>
      <w:r w:rsidRPr="00EB5C69">
        <w:rPr>
          <w:rFonts w:ascii="Times New Roman" w:hAnsi="Times New Roman" w:cs="Times New Roman"/>
          <w:b/>
          <w:sz w:val="24"/>
          <w:szCs w:val="24"/>
        </w:rPr>
        <w:t>MAT 8</w:t>
      </w:r>
      <w:r>
        <w:rPr>
          <w:rFonts w:ascii="Times New Roman" w:hAnsi="Times New Roman" w:cs="Times New Roman"/>
          <w:b/>
          <w:sz w:val="24"/>
          <w:szCs w:val="24"/>
        </w:rPr>
        <w:t>452</w:t>
      </w:r>
      <w:r w:rsidRPr="00EB5C69">
        <w:rPr>
          <w:rFonts w:ascii="Times New Roman" w:hAnsi="Times New Roman" w:cs="Times New Roman"/>
          <w:b/>
          <w:sz w:val="24"/>
          <w:szCs w:val="24"/>
        </w:rPr>
        <w:t xml:space="preserve"> - </w:t>
      </w:r>
      <w:bookmarkStart w:id="0" w:name="OLE_LINK63"/>
      <w:bookmarkStart w:id="1" w:name="OLE_LINK64"/>
      <w:r w:rsidRPr="00EB5C69">
        <w:rPr>
          <w:rFonts w:ascii="Times New Roman" w:hAnsi="Times New Roman" w:cs="Times New Roman"/>
          <w:b/>
          <w:sz w:val="24"/>
          <w:szCs w:val="24"/>
        </w:rPr>
        <w:t xml:space="preserve">Categorical </w:t>
      </w:r>
      <w:bookmarkEnd w:id="0"/>
      <w:bookmarkEnd w:id="1"/>
      <w:r w:rsidRPr="00EB5C69">
        <w:rPr>
          <w:rFonts w:ascii="Times New Roman" w:hAnsi="Times New Roman" w:cs="Times New Roman"/>
          <w:b/>
          <w:sz w:val="24"/>
          <w:szCs w:val="24"/>
        </w:rPr>
        <w:t>Data Project</w:t>
      </w:r>
    </w:p>
    <w:p w14:paraId="4832F7D7" w14:textId="1226061A" w:rsidR="00101141" w:rsidRDefault="007569DA" w:rsidP="00101141">
      <w:pPr>
        <w:jc w:val="center"/>
        <w:rPr>
          <w:rFonts w:ascii="Times New Roman" w:hAnsi="Times New Roman" w:cs="Times New Roman"/>
          <w:b/>
          <w:bCs/>
          <w:sz w:val="24"/>
          <w:szCs w:val="24"/>
        </w:rPr>
      </w:pPr>
      <w:r w:rsidRPr="007569DA">
        <w:rPr>
          <w:rFonts w:ascii="Times New Roman" w:hAnsi="Times New Roman" w:cs="Times New Roman"/>
          <w:b/>
          <w:bCs/>
          <w:sz w:val="24"/>
          <w:szCs w:val="24"/>
        </w:rPr>
        <w:t>Telco Customer Churn Analysis </w:t>
      </w:r>
    </w:p>
    <w:p w14:paraId="57C4BCA8" w14:textId="77777777" w:rsidR="00101141" w:rsidRDefault="00101141" w:rsidP="00101141">
      <w:pPr>
        <w:rPr>
          <w:rFonts w:ascii="Times New Roman" w:hAnsi="Times New Roman" w:cs="Times New Roman"/>
          <w:b/>
          <w:bCs/>
          <w:sz w:val="24"/>
          <w:szCs w:val="24"/>
        </w:rPr>
      </w:pPr>
    </w:p>
    <w:p w14:paraId="2ED6BBB5" w14:textId="5AF81B8C" w:rsidR="00101141" w:rsidRPr="00267700" w:rsidRDefault="00101141" w:rsidP="00101141">
      <w:pPr>
        <w:spacing w:line="480" w:lineRule="auto"/>
        <w:rPr>
          <w:rFonts w:ascii="Times New Roman" w:hAnsi="Times New Roman" w:cs="Times New Roman"/>
          <w:b/>
          <w:bCs/>
          <w:sz w:val="24"/>
          <w:szCs w:val="24"/>
        </w:rPr>
      </w:pPr>
      <w:r w:rsidRPr="00267700">
        <w:rPr>
          <w:rFonts w:ascii="Times New Roman" w:hAnsi="Times New Roman" w:cs="Times New Roman"/>
          <w:b/>
          <w:bCs/>
          <w:sz w:val="24"/>
          <w:szCs w:val="24"/>
        </w:rPr>
        <w:t xml:space="preserve">1. </w:t>
      </w:r>
      <w:r w:rsidR="00FA7B70" w:rsidRPr="00267700">
        <w:rPr>
          <w:rFonts w:ascii="Times New Roman" w:hAnsi="Times New Roman" w:cs="Times New Roman"/>
          <w:b/>
          <w:bCs/>
          <w:sz w:val="24"/>
          <w:szCs w:val="24"/>
        </w:rPr>
        <w:t>Introduction</w:t>
      </w:r>
    </w:p>
    <w:p w14:paraId="084FE267" w14:textId="33CFEB51" w:rsidR="00101141" w:rsidRPr="00267700" w:rsidRDefault="009525C4" w:rsidP="00101141">
      <w:pPr>
        <w:spacing w:line="480" w:lineRule="auto"/>
        <w:rPr>
          <w:rFonts w:ascii="Times New Roman" w:hAnsi="Times New Roman" w:cs="Times New Roman"/>
          <w:sz w:val="24"/>
          <w:szCs w:val="24"/>
        </w:rPr>
      </w:pPr>
      <w:r w:rsidRPr="00267700">
        <w:rPr>
          <w:rFonts w:ascii="Times New Roman" w:hAnsi="Times New Roman" w:cs="Times New Roman"/>
          <w:sz w:val="24"/>
          <w:szCs w:val="24"/>
        </w:rPr>
        <w:t>Customer churn is a major problem and one of the biggest concerns for telecommunication industry. Due to the cost of retaining an existing customer is much lower than acquiring a new one, the company is seeking to develop a churn prediction model to assist telecom operators in predicting which customers are most likely to lose. Therefore, identifying the factors that increase customer churn is important to build this model. The purpose of this project is to explore these data more deeply, utilizing nonparametric statistical methods to do so. Through the course of this analysis, new insights will be offered as to the types of indicators that influence churn and charge, as well as attempting to compare both nonparametric and parametric methods.</w:t>
      </w:r>
    </w:p>
    <w:p w14:paraId="4A834509" w14:textId="77777777" w:rsidR="00A76904" w:rsidRPr="00267700" w:rsidRDefault="00A76904" w:rsidP="00101141">
      <w:pPr>
        <w:spacing w:line="480" w:lineRule="auto"/>
        <w:rPr>
          <w:rFonts w:ascii="Times New Roman" w:hAnsi="Times New Roman" w:cs="Times New Roman"/>
          <w:sz w:val="24"/>
          <w:szCs w:val="24"/>
        </w:rPr>
      </w:pPr>
    </w:p>
    <w:p w14:paraId="058AA859" w14:textId="77777777" w:rsidR="00101141" w:rsidRPr="00267700" w:rsidRDefault="00101141" w:rsidP="00101141">
      <w:pPr>
        <w:spacing w:line="480" w:lineRule="auto"/>
        <w:rPr>
          <w:rFonts w:ascii="Times New Roman" w:eastAsia="Times New Roman" w:hAnsi="Times New Roman" w:cs="Times New Roman"/>
          <w:b/>
          <w:sz w:val="24"/>
          <w:szCs w:val="24"/>
          <w:highlight w:val="white"/>
        </w:rPr>
      </w:pPr>
      <w:bookmarkStart w:id="2" w:name="OLE_LINK201"/>
      <w:bookmarkStart w:id="3" w:name="OLE_LINK202"/>
      <w:bookmarkStart w:id="4" w:name="OLE_LINK60"/>
      <w:bookmarkStart w:id="5" w:name="OLE_LINK61"/>
      <w:r w:rsidRPr="00267700">
        <w:rPr>
          <w:rFonts w:ascii="Times New Roman" w:eastAsia="Times New Roman" w:hAnsi="Times New Roman" w:cs="Times New Roman"/>
          <w:b/>
          <w:sz w:val="24"/>
          <w:szCs w:val="24"/>
        </w:rPr>
        <w:t>2.</w:t>
      </w:r>
      <w:r w:rsidRPr="00267700">
        <w:rPr>
          <w:rFonts w:ascii="Times New Roman" w:eastAsia="Times New Roman" w:hAnsi="Times New Roman" w:cs="Times New Roman"/>
          <w:sz w:val="14"/>
          <w:szCs w:val="14"/>
        </w:rPr>
        <w:t xml:space="preserve">  </w:t>
      </w:r>
      <w:r w:rsidRPr="00267700">
        <w:rPr>
          <w:rFonts w:ascii="Times New Roman" w:eastAsia="Times New Roman" w:hAnsi="Times New Roman" w:cs="Times New Roman"/>
          <w:b/>
          <w:sz w:val="24"/>
          <w:szCs w:val="24"/>
          <w:highlight w:val="white"/>
        </w:rPr>
        <w:t xml:space="preserve">Data </w:t>
      </w:r>
      <w:bookmarkEnd w:id="2"/>
      <w:bookmarkEnd w:id="3"/>
      <w:r w:rsidRPr="00267700">
        <w:rPr>
          <w:rFonts w:ascii="Times New Roman" w:eastAsia="Times New Roman" w:hAnsi="Times New Roman" w:cs="Times New Roman"/>
          <w:b/>
          <w:sz w:val="24"/>
          <w:szCs w:val="24"/>
          <w:highlight w:val="white"/>
        </w:rPr>
        <w:t>exploration</w:t>
      </w:r>
    </w:p>
    <w:bookmarkEnd w:id="4"/>
    <w:bookmarkEnd w:id="5"/>
    <w:p w14:paraId="066C5878" w14:textId="5EBF7E3B" w:rsidR="00101141" w:rsidRPr="00267700" w:rsidRDefault="00101141" w:rsidP="00101141">
      <w:pPr>
        <w:spacing w:line="480" w:lineRule="auto"/>
        <w:rPr>
          <w:rFonts w:ascii="Times New Roman" w:eastAsia="Times New Roman" w:hAnsi="Times New Roman" w:cs="Times New Roman"/>
          <w:sz w:val="24"/>
          <w:szCs w:val="24"/>
          <w:lang w:val="en-US"/>
        </w:rPr>
      </w:pPr>
      <w:r w:rsidRPr="00267700">
        <w:rPr>
          <w:rFonts w:ascii="Times New Roman" w:eastAsia="Times New Roman" w:hAnsi="Times New Roman" w:cs="Times New Roman"/>
          <w:sz w:val="24"/>
          <w:szCs w:val="24"/>
          <w:highlight w:val="white"/>
        </w:rPr>
        <w:t xml:space="preserve">The raw data contains a total of </w:t>
      </w:r>
      <w:r w:rsidRPr="00101141">
        <w:rPr>
          <w:rFonts w:ascii="Times New Roman" w:eastAsia="Times New Roman" w:hAnsi="Times New Roman" w:cs="Times New Roman"/>
          <w:sz w:val="24"/>
          <w:szCs w:val="24"/>
          <w:lang w:val="en-US"/>
        </w:rPr>
        <w:t xml:space="preserve">7043 </w:t>
      </w:r>
      <w:r w:rsidRPr="00267700">
        <w:rPr>
          <w:rFonts w:ascii="Times New Roman" w:eastAsia="Times New Roman" w:hAnsi="Times New Roman" w:cs="Times New Roman"/>
          <w:sz w:val="24"/>
          <w:szCs w:val="24"/>
          <w:highlight w:val="white"/>
        </w:rPr>
        <w:t xml:space="preserve">observations and 21 </w:t>
      </w:r>
      <w:bookmarkStart w:id="6" w:name="OLE_LINK62"/>
      <w:bookmarkStart w:id="7" w:name="OLE_LINK65"/>
      <w:r w:rsidRPr="00267700">
        <w:rPr>
          <w:rFonts w:ascii="Times New Roman" w:eastAsia="Times New Roman" w:hAnsi="Times New Roman" w:cs="Times New Roman"/>
          <w:sz w:val="24"/>
          <w:szCs w:val="24"/>
          <w:highlight w:val="white"/>
        </w:rPr>
        <w:t>variables</w:t>
      </w:r>
      <w:bookmarkEnd w:id="6"/>
      <w:bookmarkEnd w:id="7"/>
      <w:r w:rsidRPr="00267700">
        <w:rPr>
          <w:rFonts w:ascii="Times New Roman" w:eastAsia="Times New Roman" w:hAnsi="Times New Roman" w:cs="Times New Roman"/>
          <w:sz w:val="24"/>
          <w:szCs w:val="24"/>
          <w:highlight w:val="white"/>
        </w:rPr>
        <w:t>. However, not all of the predictors are useful for our models, specifically customerID, and thus we remove it first. We also have some missing values in this dataset, they are a total of 1</w:t>
      </w:r>
      <w:r w:rsidR="00A76904" w:rsidRPr="00267700">
        <w:rPr>
          <w:rFonts w:ascii="Times New Roman" w:eastAsia="Times New Roman" w:hAnsi="Times New Roman" w:cs="Times New Roman"/>
          <w:sz w:val="24"/>
          <w:szCs w:val="24"/>
          <w:highlight w:val="white"/>
        </w:rPr>
        <w:t>1</w:t>
      </w:r>
      <w:r w:rsidRPr="00267700">
        <w:rPr>
          <w:rFonts w:ascii="Times New Roman" w:eastAsia="Times New Roman" w:hAnsi="Times New Roman" w:cs="Times New Roman"/>
          <w:sz w:val="24"/>
          <w:szCs w:val="24"/>
          <w:highlight w:val="white"/>
        </w:rPr>
        <w:t xml:space="preserve"> missing </w:t>
      </w:r>
      <w:r w:rsidR="00A76904" w:rsidRPr="00267700">
        <w:rPr>
          <w:rFonts w:ascii="Times New Roman" w:eastAsia="Times New Roman" w:hAnsi="Times New Roman" w:cs="Times New Roman"/>
          <w:sz w:val="24"/>
          <w:szCs w:val="24"/>
          <w:highlight w:val="white"/>
        </w:rPr>
        <w:t xml:space="preserve">values from TotalCharges. </w:t>
      </w:r>
      <w:r w:rsidRPr="00267700">
        <w:rPr>
          <w:rFonts w:ascii="Times New Roman" w:eastAsia="Times New Roman" w:hAnsi="Times New Roman" w:cs="Times New Roman"/>
          <w:sz w:val="24"/>
          <w:szCs w:val="24"/>
          <w:highlight w:val="white"/>
        </w:rPr>
        <w:t>By looking at the dataset, I realized that</w:t>
      </w:r>
      <w:r w:rsidRPr="00267700">
        <w:rPr>
          <w:rFonts w:ascii="Times New Roman" w:eastAsia="Times New Roman" w:hAnsi="Times New Roman" w:cs="Times New Roman"/>
          <w:sz w:val="24"/>
          <w:szCs w:val="24"/>
          <w:highlight w:val="white"/>
          <w:lang w:val="en-US"/>
        </w:rPr>
        <w:t xml:space="preserve"> </w:t>
      </w:r>
      <w:r w:rsidR="00A76904" w:rsidRPr="00267700">
        <w:rPr>
          <w:rFonts w:ascii="Times New Roman" w:eastAsia="Times New Roman" w:hAnsi="Times New Roman" w:cs="Times New Roman"/>
          <w:sz w:val="24"/>
          <w:szCs w:val="24"/>
          <w:lang w:val="en-US"/>
        </w:rPr>
        <w:t>all of missing value are churn=” No”, which is over-represented in the data. We will just delete those rows from the working data.</w:t>
      </w:r>
    </w:p>
    <w:p w14:paraId="735A7998" w14:textId="38CA9535" w:rsidR="0088024C" w:rsidRPr="00267700" w:rsidRDefault="0088024C" w:rsidP="00101141">
      <w:pPr>
        <w:spacing w:line="480" w:lineRule="auto"/>
        <w:rPr>
          <w:rFonts w:ascii="Times New Roman" w:eastAsia="Times New Roman" w:hAnsi="Times New Roman" w:cs="Times New Roman"/>
          <w:sz w:val="24"/>
          <w:szCs w:val="24"/>
          <w:lang w:val="en-US"/>
        </w:rPr>
      </w:pPr>
    </w:p>
    <w:p w14:paraId="3613CE6F" w14:textId="77777777" w:rsidR="003E7AF8" w:rsidRPr="00267700" w:rsidRDefault="0088024C" w:rsidP="00101141">
      <w:pPr>
        <w:spacing w:line="480" w:lineRule="auto"/>
        <w:rPr>
          <w:rFonts w:ascii="Times New Roman" w:eastAsia="Times New Roman" w:hAnsi="Times New Roman" w:cs="Times New Roman"/>
          <w:b/>
          <w:sz w:val="24"/>
          <w:szCs w:val="24"/>
        </w:rPr>
      </w:pPr>
      <w:r w:rsidRPr="00267700">
        <w:rPr>
          <w:rFonts w:ascii="Times New Roman" w:eastAsia="Times New Roman" w:hAnsi="Times New Roman" w:cs="Times New Roman"/>
          <w:b/>
          <w:sz w:val="24"/>
          <w:szCs w:val="24"/>
        </w:rPr>
        <w:t>3. Statistical Tests and Analytical Methodologies</w:t>
      </w:r>
    </w:p>
    <w:p w14:paraId="57E24CE6" w14:textId="29C13346" w:rsidR="001F72C2" w:rsidRPr="00267700" w:rsidRDefault="00075410" w:rsidP="006A3CDF">
      <w:pPr>
        <w:spacing w:line="480" w:lineRule="auto"/>
        <w:rPr>
          <w:rFonts w:ascii="Times New Roman" w:hAnsi="Times New Roman" w:cs="Times New Roman"/>
          <w:sz w:val="24"/>
          <w:szCs w:val="24"/>
        </w:rPr>
      </w:pPr>
      <w:r w:rsidRPr="00267700">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59264" behindDoc="0" locked="0" layoutInCell="1" allowOverlap="1" wp14:anchorId="7BF40731" wp14:editId="0E9965B4">
                <wp:simplePos x="0" y="0"/>
                <wp:positionH relativeFrom="column">
                  <wp:posOffset>1216325</wp:posOffset>
                </wp:positionH>
                <wp:positionV relativeFrom="paragraph">
                  <wp:posOffset>4054415</wp:posOffset>
                </wp:positionV>
                <wp:extent cx="1630045" cy="534838"/>
                <wp:effectExtent l="0" t="0" r="8255" b="11430"/>
                <wp:wrapNone/>
                <wp:docPr id="1" name="Double Bracket 1"/>
                <wp:cNvGraphicFramePr/>
                <a:graphic xmlns:a="http://schemas.openxmlformats.org/drawingml/2006/main">
                  <a:graphicData uri="http://schemas.microsoft.com/office/word/2010/wordprocessingShape">
                    <wps:wsp>
                      <wps:cNvSpPr/>
                      <wps:spPr>
                        <a:xfrm>
                          <a:off x="0" y="0"/>
                          <a:ext cx="1630045" cy="534838"/>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8AB26A4" w14:textId="62312F36" w:rsidR="006A3CDF" w:rsidRPr="006A3CDF" w:rsidRDefault="009F70F2" w:rsidP="006A3CDF">
                            <w:pPr>
                              <w:jc w:val="center"/>
                              <w:rPr>
                                <w:rFonts w:asciiTheme="minorHAnsi" w:hAnsiTheme="minorHAnsi" w:cstheme="minorBidi"/>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&lt;65.5 dollar</m:t>
                                </m:r>
                              </m:oMath>
                            </m:oMathPara>
                          </w:p>
                          <w:p w14:paraId="13ED1492" w14:textId="093AD260" w:rsidR="006A3CDF" w:rsidRPr="006A3CDF" w:rsidRDefault="009F70F2" w:rsidP="006A3CDF">
                            <w:pPr>
                              <w:jc w:val="center"/>
                              <w:rPr>
                                <w:rFonts w:asciiTheme="minorHAnsi" w:hAnsiTheme="minorHAnsi" w:cstheme="minorBidi"/>
                                <w:lang w:val="en-US"/>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&gt;65.5 dollar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4073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95.75pt;margin-top:319.25pt;width:128.35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" strokecolor="#4472c4 [3204]" strokeweight=".5pt">
                <v:stroke joinstyle="miter"/>
                <v:textbox>
                  <w:txbxContent>
                    <w:p w14:paraId="68AB26A4" w14:textId="62312F36" w:rsidR="006A3CDF" w:rsidRPr="006A3CDF" w:rsidRDefault="006A3CDF" w:rsidP="006A3CDF">
                      <w:pPr>
                        <w:jc w:val="center"/>
                        <w:rPr>
                          <w:rFonts w:asciiTheme="minorHAnsi" w:hAnsiTheme="minorHAnsi" w:cstheme="minorBidi"/>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&lt;65.5 dollar</m:t>
                          </m:r>
                        </m:oMath>
                      </m:oMathPara>
                    </w:p>
                    <w:p w14:paraId="13ED1492" w14:textId="093AD260" w:rsidR="006A3CDF" w:rsidRPr="006A3CDF" w:rsidRDefault="006A3CDF" w:rsidP="006A3CDF">
                      <w:pPr>
                        <w:jc w:val="center"/>
                        <w:rPr>
                          <w:rFonts w:asciiTheme="minorHAnsi" w:hAnsiTheme="minorHAnsi" w:cstheme="minorBidi"/>
                          <w:lang w:val="en-US"/>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&gt;65.5 dollar</m:t>
                          </m:r>
                        </m:oMath>
                      </m:oMathPara>
                    </w:p>
                  </w:txbxContent>
                </v:textbox>
              </v:shape>
            </w:pict>
          </mc:Fallback>
        </mc:AlternateContent>
      </w:r>
      <w:r w:rsidR="001F72C2" w:rsidRPr="00267700">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6065722E" wp14:editId="07B03A29">
                <wp:simplePos x="0" y="0"/>
                <wp:positionH relativeFrom="column">
                  <wp:posOffset>4053097</wp:posOffset>
                </wp:positionH>
                <wp:positionV relativeFrom="paragraph">
                  <wp:posOffset>3953714</wp:posOffset>
                </wp:positionV>
                <wp:extent cx="1586865" cy="534670"/>
                <wp:effectExtent l="0" t="0" r="13335" b="11430"/>
                <wp:wrapNone/>
                <wp:docPr id="2" name="Double Bracket 2"/>
                <wp:cNvGraphicFramePr/>
                <a:graphic xmlns:a="http://schemas.openxmlformats.org/drawingml/2006/main">
                  <a:graphicData uri="http://schemas.microsoft.com/office/word/2010/wordprocessingShape">
                    <wps:wsp>
                      <wps:cNvSpPr/>
                      <wps:spPr>
                        <a:xfrm>
                          <a:off x="0" y="0"/>
                          <a:ext cx="1586865" cy="53467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4FBE9A6C" w14:textId="26FE1038" w:rsidR="001F72C2" w:rsidRPr="006A3CDF" w:rsidRDefault="009F70F2" w:rsidP="001F72C2">
                            <w:pPr>
                              <w:jc w:val="center"/>
                              <w:rPr>
                                <w:rFonts w:asciiTheme="minorHAnsi" w:hAnsiTheme="minorHAnsi" w:cstheme="minorBidi"/>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&gt;65.5 dollar</m:t>
                                </m:r>
                              </m:oMath>
                            </m:oMathPara>
                          </w:p>
                          <w:p w14:paraId="5E36F1DB" w14:textId="33BAE741" w:rsidR="001F72C2" w:rsidRPr="006A3CDF" w:rsidRDefault="009F70F2" w:rsidP="001F72C2">
                            <w:pPr>
                              <w:jc w:val="center"/>
                              <w:rPr>
                                <w:rFonts w:asciiTheme="minorHAnsi" w:hAnsiTheme="minorHAnsi" w:cstheme="minorBidi"/>
                                <w:lang w:val="en-US"/>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&lt;65.5 dollar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5722E" id="Double Bracket 2" o:spid="_x0000_s1027" type="#_x0000_t185" style="position:absolute;margin-left:319.15pt;margin-top:311.3pt;width:124.95pt;height: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" strokecolor="#4472c4 [3204]" strokeweight=".5pt">
                <v:stroke joinstyle="miter"/>
                <v:textbox>
                  <w:txbxContent>
                    <w:p w14:paraId="4FBE9A6C" w14:textId="26FE1038" w:rsidR="001F72C2" w:rsidRPr="006A3CDF" w:rsidRDefault="001F72C2" w:rsidP="001F72C2">
                      <w:pPr>
                        <w:jc w:val="center"/>
                        <w:rPr>
                          <w:rFonts w:asciiTheme="minorHAnsi" w:hAnsiTheme="minorHAnsi" w:cstheme="minorBidi"/>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&gt;</m:t>
                          </m:r>
                          <m:r>
                            <w:rPr>
                              <w:rFonts w:ascii="Cambria Math" w:hAnsi="Cambria Math" w:cs="Times New Roman"/>
                            </w:rPr>
                            <m:t>65.5 dollar</m:t>
                          </m:r>
                        </m:oMath>
                      </m:oMathPara>
                    </w:p>
                    <w:p w14:paraId="5E36F1DB" w14:textId="33BAE741" w:rsidR="001F72C2" w:rsidRPr="006A3CDF" w:rsidRDefault="001F72C2" w:rsidP="001F72C2">
                      <w:pPr>
                        <w:jc w:val="center"/>
                        <w:rPr>
                          <w:rFonts w:asciiTheme="minorHAnsi" w:hAnsiTheme="minorHAnsi" w:cstheme="minorBidi"/>
                          <w:lang w:val="en-US"/>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0.5</m:t>
                              </m:r>
                            </m:sub>
                          </m:sSub>
                          <m:r>
                            <w:rPr>
                              <w:rFonts w:ascii="Cambria Math" w:hAnsi="Cambria Math" w:cs="Times New Roman"/>
                            </w:rPr>
                            <m:t>&lt;</m:t>
                          </m:r>
                          <m:r>
                            <w:rPr>
                              <w:rFonts w:ascii="Cambria Math" w:hAnsi="Cambria Math" w:cs="Times New Roman"/>
                            </w:rPr>
                            <m:t>65.5 dollar</m:t>
                          </m:r>
                        </m:oMath>
                      </m:oMathPara>
                    </w:p>
                  </w:txbxContent>
                </v:textbox>
              </v:shape>
            </w:pict>
          </mc:Fallback>
        </mc:AlternateContent>
      </w:r>
      <w:bookmarkStart w:id="8" w:name="OLE_LINK165"/>
      <w:bookmarkStart w:id="9" w:name="OLE_LINK166"/>
      <w:r w:rsidR="003E7AF8" w:rsidRPr="00267700">
        <w:rPr>
          <w:rFonts w:ascii="Times New Roman" w:hAnsi="Times New Roman" w:cs="Times New Roman"/>
          <w:color w:val="000000" w:themeColor="text1"/>
          <w:sz w:val="24"/>
          <w:szCs w:val="24"/>
        </w:rPr>
        <w:t>The first of the nonparametric methods I implemented with this dataset dealt with the</w:t>
      </w:r>
      <w:r w:rsidR="00B36A9F" w:rsidRPr="00267700">
        <w:rPr>
          <w:rFonts w:ascii="Times New Roman" w:hAnsi="Times New Roman" w:cs="Times New Roman"/>
          <w:color w:val="000000" w:themeColor="text1"/>
          <w:sz w:val="24"/>
          <w:szCs w:val="24"/>
        </w:rPr>
        <w:t xml:space="preserve"> </w:t>
      </w:r>
      <w:proofErr w:type="spellStart"/>
      <w:r w:rsidR="00B36A9F" w:rsidRPr="00267700">
        <w:rPr>
          <w:rFonts w:ascii="Times New Roman" w:hAnsi="Times New Roman" w:cs="Times New Roman"/>
          <w:color w:val="000000" w:themeColor="text1"/>
          <w:sz w:val="24"/>
          <w:szCs w:val="24"/>
        </w:rPr>
        <w:t>Monthlycharge</w:t>
      </w:r>
      <w:proofErr w:type="spellEnd"/>
      <w:r w:rsidR="003E7AF8" w:rsidRPr="00267700">
        <w:rPr>
          <w:rFonts w:ascii="Times New Roman" w:hAnsi="Times New Roman" w:cs="Times New Roman"/>
          <w:color w:val="000000" w:themeColor="text1"/>
          <w:sz w:val="24"/>
          <w:szCs w:val="24"/>
        </w:rPr>
        <w:t xml:space="preserve"> variable</w:t>
      </w:r>
      <w:bookmarkEnd w:id="8"/>
      <w:bookmarkEnd w:id="9"/>
      <w:r w:rsidR="003E7AF8" w:rsidRPr="00267700">
        <w:rPr>
          <w:rFonts w:ascii="Times New Roman" w:hAnsi="Times New Roman" w:cs="Times New Roman"/>
          <w:color w:val="000000" w:themeColor="text1"/>
          <w:sz w:val="24"/>
          <w:szCs w:val="24"/>
        </w:rPr>
        <w:t>.</w:t>
      </w:r>
      <w:bookmarkStart w:id="10" w:name="OLE_LINK171"/>
      <w:bookmarkStart w:id="11" w:name="OLE_LINK172"/>
      <w:r w:rsidR="003E7AF8" w:rsidRPr="00267700">
        <w:rPr>
          <w:rFonts w:ascii="Times New Roman" w:hAnsi="Times New Roman" w:cs="Times New Roman"/>
          <w:color w:val="000000" w:themeColor="text1"/>
          <w:sz w:val="24"/>
          <w:szCs w:val="24"/>
        </w:rPr>
        <w:t xml:space="preserve"> I wanted to run a test to see </w:t>
      </w:r>
      <w:bookmarkStart w:id="12" w:name="OLE_LINK76"/>
      <w:bookmarkStart w:id="13" w:name="OLE_LINK77"/>
      <w:r w:rsidR="003E7AF8" w:rsidRPr="00267700">
        <w:rPr>
          <w:rFonts w:ascii="Times New Roman" w:hAnsi="Times New Roman" w:cs="Times New Roman"/>
          <w:color w:val="000000" w:themeColor="text1"/>
          <w:sz w:val="24"/>
          <w:szCs w:val="24"/>
        </w:rPr>
        <w:t xml:space="preserve">if there </w:t>
      </w:r>
      <w:r w:rsidR="003E7AF8" w:rsidRPr="00267700">
        <w:rPr>
          <w:rFonts w:ascii="Times New Roman" w:eastAsia="Times New Roman" w:hAnsi="Times New Roman" w:cs="Times New Roman"/>
          <w:color w:val="000000" w:themeColor="text1"/>
          <w:sz w:val="24"/>
          <w:szCs w:val="24"/>
          <w:lang w:val="en-US"/>
        </w:rPr>
        <w:t xml:space="preserve">any difference </w:t>
      </w:r>
      <w:bookmarkEnd w:id="12"/>
      <w:bookmarkEnd w:id="13"/>
      <w:r w:rsidR="003E7AF8" w:rsidRPr="00267700">
        <w:rPr>
          <w:rFonts w:ascii="Times New Roman" w:eastAsia="Times New Roman" w:hAnsi="Times New Roman" w:cs="Times New Roman"/>
          <w:color w:val="000000" w:themeColor="text1"/>
          <w:sz w:val="24"/>
          <w:szCs w:val="24"/>
          <w:lang w:val="en-US"/>
        </w:rPr>
        <w:t xml:space="preserve">in </w:t>
      </w:r>
      <w:r w:rsidR="003E7AF8" w:rsidRPr="00267700">
        <w:rPr>
          <w:rFonts w:ascii="Times New Roman" w:hAnsi="Times New Roman" w:cs="Times New Roman"/>
          <w:color w:val="000000" w:themeColor="text1"/>
          <w:sz w:val="24"/>
          <w:szCs w:val="24"/>
        </w:rPr>
        <w:t>monthly</w:t>
      </w:r>
      <w:r w:rsidR="003E7AF8" w:rsidRPr="00267700">
        <w:rPr>
          <w:rFonts w:ascii="Times New Roman" w:eastAsia="Times New Roman" w:hAnsi="Times New Roman" w:cs="Times New Roman"/>
          <w:color w:val="000000" w:themeColor="text1"/>
          <w:sz w:val="24"/>
          <w:szCs w:val="24"/>
          <w:lang w:val="en-US"/>
        </w:rPr>
        <w:t xml:space="preserve"> </w:t>
      </w:r>
      <w:r w:rsidR="003E7AF8" w:rsidRPr="00267700">
        <w:rPr>
          <w:rFonts w:ascii="Times New Roman" w:hAnsi="Times New Roman" w:cs="Times New Roman"/>
          <w:color w:val="000000" w:themeColor="text1"/>
          <w:sz w:val="24"/>
          <w:szCs w:val="24"/>
        </w:rPr>
        <w:t>charge</w:t>
      </w:r>
      <w:r w:rsidR="003E7AF8" w:rsidRPr="00267700">
        <w:rPr>
          <w:rFonts w:ascii="Times New Roman" w:eastAsia="Times New Roman" w:hAnsi="Times New Roman" w:cs="Times New Roman"/>
          <w:color w:val="000000" w:themeColor="text1"/>
          <w:sz w:val="24"/>
          <w:szCs w:val="24"/>
          <w:lang w:val="en-US"/>
        </w:rPr>
        <w:t xml:space="preserve"> between </w:t>
      </w:r>
      <w:bookmarkStart w:id="14" w:name="OLE_LINK105"/>
      <w:bookmarkStart w:id="15" w:name="OLE_LINK106"/>
      <w:bookmarkStart w:id="16" w:name="OLE_LINK109"/>
      <w:r w:rsidR="003E7AF8" w:rsidRPr="00267700">
        <w:rPr>
          <w:rFonts w:ascii="Times New Roman" w:hAnsi="Times New Roman" w:cs="Times New Roman"/>
          <w:color w:val="000000" w:themeColor="text1"/>
          <w:sz w:val="24"/>
          <w:szCs w:val="24"/>
        </w:rPr>
        <w:t xml:space="preserve">customer retention </w:t>
      </w:r>
      <w:bookmarkEnd w:id="14"/>
      <w:bookmarkEnd w:id="15"/>
      <w:bookmarkEnd w:id="16"/>
      <w:r w:rsidR="003E7AF8" w:rsidRPr="00267700">
        <w:rPr>
          <w:rFonts w:ascii="Times New Roman" w:hAnsi="Times New Roman" w:cs="Times New Roman"/>
          <w:color w:val="000000" w:themeColor="text1"/>
          <w:sz w:val="24"/>
          <w:szCs w:val="24"/>
        </w:rPr>
        <w:t xml:space="preserve">and </w:t>
      </w:r>
      <w:bookmarkStart w:id="17" w:name="OLE_LINK107"/>
      <w:bookmarkStart w:id="18" w:name="OLE_LINK108"/>
      <w:r w:rsidR="003E7AF8" w:rsidRPr="00267700">
        <w:rPr>
          <w:rFonts w:ascii="Times New Roman" w:hAnsi="Times New Roman" w:cs="Times New Roman"/>
          <w:color w:val="000000" w:themeColor="text1"/>
          <w:sz w:val="24"/>
          <w:szCs w:val="24"/>
        </w:rPr>
        <w:t>customer churn</w:t>
      </w:r>
      <w:bookmarkStart w:id="19" w:name="OLE_LINK84"/>
      <w:bookmarkStart w:id="20" w:name="OLE_LINK85"/>
      <w:bookmarkEnd w:id="17"/>
      <w:bookmarkEnd w:id="18"/>
      <w:r w:rsidR="00B36A9F" w:rsidRPr="00267700">
        <w:rPr>
          <w:rFonts w:ascii="Times New Roman" w:hAnsi="Times New Roman" w:cs="Times New Roman"/>
          <w:color w:val="000000" w:themeColor="text1"/>
          <w:sz w:val="24"/>
          <w:szCs w:val="24"/>
        </w:rPr>
        <w:t>. To do this,</w:t>
      </w:r>
      <w:r w:rsidR="009A4C84" w:rsidRPr="00267700">
        <w:rPr>
          <w:rFonts w:ascii="Times New Roman" w:hAnsi="Times New Roman" w:cs="Times New Roman"/>
          <w:color w:val="000000" w:themeColor="text1"/>
          <w:sz w:val="24"/>
          <w:szCs w:val="24"/>
        </w:rPr>
        <w:t xml:space="preserve"> I first checked their distributions with density and box plot, </w:t>
      </w:r>
      <w:r w:rsidR="008A4253" w:rsidRPr="00267700">
        <w:rPr>
          <w:rFonts w:ascii="Times New Roman" w:hAnsi="Times New Roman" w:cs="Times New Roman"/>
          <w:color w:val="000000" w:themeColor="text1"/>
          <w:sz w:val="24"/>
          <w:szCs w:val="24"/>
        </w:rPr>
        <w:t>which</w:t>
      </w:r>
      <w:r w:rsidR="008A4253" w:rsidRPr="00267700">
        <w:rPr>
          <w:rFonts w:ascii="Times New Roman" w:hAnsi="Times New Roman" w:cs="Times New Roman"/>
          <w:color w:val="000000" w:themeColor="text1"/>
          <w:sz w:val="24"/>
          <w:szCs w:val="24"/>
          <w:lang w:val="en-US"/>
        </w:rPr>
        <w:t xml:space="preserve"> </w:t>
      </w:r>
      <w:r w:rsidR="00331F92" w:rsidRPr="00267700">
        <w:rPr>
          <w:rFonts w:ascii="Times New Roman" w:hAnsi="Times New Roman" w:cs="Times New Roman"/>
          <w:color w:val="000000" w:themeColor="text1"/>
          <w:sz w:val="24"/>
          <w:szCs w:val="24"/>
          <w:lang w:val="en-US"/>
        </w:rPr>
        <w:t>do not follow the normal distribution and have different scale and location</w:t>
      </w:r>
      <w:r w:rsidR="009A4C84" w:rsidRPr="00267700">
        <w:rPr>
          <w:rFonts w:ascii="Times New Roman" w:hAnsi="Times New Roman" w:cs="Times New Roman"/>
          <w:color w:val="000000" w:themeColor="text1"/>
          <w:sz w:val="24"/>
          <w:szCs w:val="24"/>
        </w:rPr>
        <w:t>.</w:t>
      </w:r>
      <w:bookmarkEnd w:id="19"/>
      <w:bookmarkEnd w:id="20"/>
      <w:r w:rsidR="008A4253" w:rsidRPr="00267700">
        <w:rPr>
          <w:rFonts w:ascii="Times New Roman" w:hAnsi="Times New Roman" w:cs="Times New Roman"/>
          <w:color w:val="000000" w:themeColor="text1"/>
          <w:sz w:val="24"/>
          <w:szCs w:val="24"/>
        </w:rPr>
        <w:t xml:space="preserve"> Using </w:t>
      </w:r>
      <w:bookmarkStart w:id="21" w:name="OLE_LINK89"/>
      <w:bookmarkStart w:id="22" w:name="OLE_LINK90"/>
      <w:r w:rsidR="008A4253" w:rsidRPr="00267700">
        <w:rPr>
          <w:rFonts w:ascii="Times New Roman" w:hAnsi="Times New Roman" w:cs="Times New Roman"/>
          <w:color w:val="000000" w:themeColor="text1"/>
          <w:sz w:val="24"/>
          <w:szCs w:val="24"/>
        </w:rPr>
        <w:t>Kolmogorov-Smirnov test</w:t>
      </w:r>
      <w:bookmarkEnd w:id="21"/>
      <w:bookmarkEnd w:id="22"/>
      <w:r w:rsidR="008A4253" w:rsidRPr="00267700">
        <w:rPr>
          <w:rFonts w:ascii="Times New Roman" w:hAnsi="Times New Roman" w:cs="Times New Roman"/>
          <w:color w:val="000000" w:themeColor="text1"/>
          <w:sz w:val="24"/>
          <w:szCs w:val="24"/>
        </w:rPr>
        <w:t xml:space="preserve">, </w:t>
      </w:r>
      <w:bookmarkStart w:id="23" w:name="OLE_LINK86"/>
      <w:bookmarkStart w:id="24" w:name="OLE_LINK87"/>
      <w:bookmarkStart w:id="25" w:name="OLE_LINK88"/>
      <w:r w:rsidR="008A4253" w:rsidRPr="00267700">
        <w:rPr>
          <w:rFonts w:ascii="Times New Roman" w:hAnsi="Times New Roman" w:cs="Times New Roman"/>
          <w:color w:val="000000" w:themeColor="text1"/>
          <w:sz w:val="24"/>
          <w:szCs w:val="24"/>
        </w:rPr>
        <w:t xml:space="preserve">I was able to </w:t>
      </w:r>
      <w:r w:rsidR="007D25A5" w:rsidRPr="00267700">
        <w:rPr>
          <w:rFonts w:ascii="Times New Roman" w:hAnsi="Times New Roman" w:cs="Times New Roman"/>
          <w:color w:val="000000" w:themeColor="text1"/>
          <w:sz w:val="24"/>
          <w:szCs w:val="24"/>
        </w:rPr>
        <w:t>test if</w:t>
      </w:r>
      <w:r w:rsidR="008A4253" w:rsidRPr="00267700">
        <w:rPr>
          <w:rFonts w:ascii="Times New Roman" w:hAnsi="Times New Roman" w:cs="Times New Roman"/>
          <w:color w:val="000000" w:themeColor="text1"/>
          <w:sz w:val="24"/>
          <w:szCs w:val="24"/>
        </w:rPr>
        <w:t xml:space="preserve"> </w:t>
      </w:r>
      <w:proofErr w:type="spellStart"/>
      <w:r w:rsidR="000209ED" w:rsidRPr="00267700">
        <w:rPr>
          <w:rFonts w:ascii="Times New Roman" w:hAnsi="Times New Roman" w:cs="Times New Roman"/>
          <w:color w:val="000000" w:themeColor="text1"/>
          <w:sz w:val="24"/>
          <w:szCs w:val="24"/>
        </w:rPr>
        <w:t>Monthlycharge</w:t>
      </w:r>
      <w:proofErr w:type="spellEnd"/>
      <w:r w:rsidR="008A4253" w:rsidRPr="00267700">
        <w:rPr>
          <w:rFonts w:ascii="Times New Roman" w:hAnsi="Times New Roman" w:cs="Times New Roman"/>
          <w:color w:val="000000" w:themeColor="text1"/>
          <w:sz w:val="24"/>
          <w:szCs w:val="24"/>
        </w:rPr>
        <w:t xml:space="preserve"> </w:t>
      </w:r>
      <w:r w:rsidR="007D25A5" w:rsidRPr="00267700">
        <w:rPr>
          <w:rFonts w:ascii="Times New Roman" w:hAnsi="Times New Roman" w:cs="Times New Roman"/>
          <w:color w:val="000000" w:themeColor="text1"/>
          <w:sz w:val="24"/>
          <w:szCs w:val="24"/>
        </w:rPr>
        <w:t>comes from</w:t>
      </w:r>
      <w:r w:rsidR="008A4253" w:rsidRPr="00267700">
        <w:rPr>
          <w:rFonts w:ascii="Times New Roman" w:hAnsi="Times New Roman" w:cs="Times New Roman"/>
          <w:color w:val="000000" w:themeColor="text1"/>
          <w:sz w:val="24"/>
          <w:szCs w:val="24"/>
        </w:rPr>
        <w:t xml:space="preserve"> a specified distributio</w:t>
      </w:r>
      <w:r w:rsidR="007D25A5" w:rsidRPr="00267700">
        <w:rPr>
          <w:rFonts w:ascii="Times New Roman" w:hAnsi="Times New Roman" w:cs="Times New Roman"/>
          <w:color w:val="000000" w:themeColor="text1"/>
          <w:sz w:val="24"/>
          <w:szCs w:val="24"/>
        </w:rPr>
        <w:t xml:space="preserve">n. </w:t>
      </w:r>
      <w:bookmarkEnd w:id="10"/>
      <w:bookmarkEnd w:id="11"/>
      <w:r w:rsidR="007D25A5" w:rsidRPr="00267700">
        <w:rPr>
          <w:rFonts w:ascii="Times New Roman" w:hAnsi="Times New Roman" w:cs="Times New Roman"/>
          <w:color w:val="000000" w:themeColor="text1"/>
          <w:sz w:val="24"/>
          <w:szCs w:val="24"/>
        </w:rPr>
        <w:t xml:space="preserve">This test assumes that the data are continuous and come from a random sample. </w:t>
      </w:r>
      <w:bookmarkStart w:id="26" w:name="OLE_LINK79"/>
      <w:bookmarkStart w:id="27" w:name="OLE_LINK80"/>
      <w:r w:rsidR="007D25A5" w:rsidRPr="00267700">
        <w:rPr>
          <w:rFonts w:ascii="Times New Roman" w:hAnsi="Times New Roman" w:cs="Times New Roman"/>
          <w:color w:val="000000" w:themeColor="text1"/>
          <w:sz w:val="24"/>
          <w:szCs w:val="24"/>
        </w:rPr>
        <w:t xml:space="preserve">The </w:t>
      </w:r>
      <w:r w:rsidR="000209ED" w:rsidRPr="00267700">
        <w:rPr>
          <w:rFonts w:ascii="Times New Roman" w:hAnsi="Times New Roman" w:cs="Times New Roman"/>
          <w:color w:val="000000" w:themeColor="text1"/>
          <w:sz w:val="24"/>
          <w:szCs w:val="24"/>
        </w:rPr>
        <w:t>K-S test</w:t>
      </w:r>
      <w:r w:rsidR="007D25A5" w:rsidRPr="00267700">
        <w:rPr>
          <w:rFonts w:ascii="Times New Roman" w:hAnsi="Times New Roman" w:cs="Times New Roman"/>
          <w:color w:val="000000" w:themeColor="text1"/>
          <w:sz w:val="24"/>
          <w:szCs w:val="24"/>
        </w:rPr>
        <w:t xml:space="preserve"> gives us the test statistic of </w:t>
      </w:r>
      <w:r w:rsidR="000209ED" w:rsidRPr="00267700">
        <w:rPr>
          <w:rFonts w:ascii="Times New Roman" w:hAnsi="Times New Roman" w:cs="Times New Roman"/>
          <w:color w:val="000000" w:themeColor="text1"/>
          <w:sz w:val="24"/>
          <w:szCs w:val="24"/>
        </w:rPr>
        <w:t>0.25</w:t>
      </w:r>
      <w:r w:rsidR="007D25A5" w:rsidRPr="00267700">
        <w:rPr>
          <w:rFonts w:ascii="Times New Roman" w:hAnsi="Times New Roman" w:cs="Times New Roman"/>
          <w:color w:val="000000" w:themeColor="text1"/>
          <w:sz w:val="24"/>
          <w:szCs w:val="24"/>
        </w:rPr>
        <w:t xml:space="preserve"> with p-valu</w:t>
      </w:r>
      <w:r w:rsidR="000209ED" w:rsidRPr="00267700">
        <w:rPr>
          <w:rFonts w:ascii="Times New Roman" w:hAnsi="Times New Roman" w:cs="Times New Roman"/>
          <w:color w:val="000000" w:themeColor="text1"/>
          <w:sz w:val="24"/>
          <w:szCs w:val="24"/>
        </w:rPr>
        <w:t xml:space="preserve">e &lt; 0.0001, which is less than the significant level of 0.05. Hence, we reject the null hypothesis and conclude that </w:t>
      </w:r>
      <w:r w:rsidR="00F37C69" w:rsidRPr="00F37C69">
        <w:rPr>
          <w:rFonts w:ascii="Times New Roman" w:hAnsi="Times New Roman" w:cs="Times New Roman"/>
          <w:color w:val="000000" w:themeColor="text1"/>
          <w:sz w:val="24"/>
          <w:szCs w:val="24"/>
        </w:rPr>
        <w:t>customer retention and customer churn</w:t>
      </w:r>
      <w:r w:rsidR="00F37C69">
        <w:rPr>
          <w:rFonts w:ascii="Times New Roman" w:hAnsi="Times New Roman" w:cs="Times New Roman"/>
          <w:color w:val="000000" w:themeColor="text1"/>
          <w:sz w:val="24"/>
          <w:szCs w:val="24"/>
        </w:rPr>
        <w:t xml:space="preserve"> do not come from the same distribution</w:t>
      </w:r>
      <w:r w:rsidR="000209ED" w:rsidRPr="00267700">
        <w:rPr>
          <w:rFonts w:ascii="Times New Roman" w:hAnsi="Times New Roman" w:cs="Times New Roman"/>
          <w:color w:val="000000" w:themeColor="text1"/>
          <w:sz w:val="24"/>
          <w:szCs w:val="24"/>
        </w:rPr>
        <w:t>.</w:t>
      </w:r>
      <w:bookmarkEnd w:id="26"/>
      <w:bookmarkEnd w:id="27"/>
      <w:r w:rsidR="000209ED" w:rsidRPr="00267700">
        <w:rPr>
          <w:rFonts w:ascii="Times New Roman" w:hAnsi="Times New Roman" w:cs="Times New Roman"/>
          <w:color w:val="000000" w:themeColor="text1"/>
          <w:sz w:val="24"/>
          <w:szCs w:val="24"/>
        </w:rPr>
        <w:t xml:space="preserve"> </w:t>
      </w:r>
      <w:r w:rsidR="007050AE" w:rsidRPr="00267700">
        <w:rPr>
          <w:rFonts w:ascii="Times New Roman" w:hAnsi="Times New Roman" w:cs="Times New Roman"/>
          <w:color w:val="000000" w:themeColor="text1"/>
          <w:sz w:val="24"/>
          <w:szCs w:val="24"/>
        </w:rPr>
        <w:t>I also ran the Sign Test to see if my data matched up with national averages. To do this, I searched online and found that the 50</w:t>
      </w:r>
      <w:r w:rsidR="007050AE" w:rsidRPr="00267700">
        <w:rPr>
          <w:rFonts w:ascii="Times New Roman" w:hAnsi="Times New Roman" w:cs="Times New Roman"/>
          <w:color w:val="000000" w:themeColor="text1"/>
          <w:sz w:val="24"/>
          <w:szCs w:val="24"/>
          <w:vertAlign w:val="superscript"/>
        </w:rPr>
        <w:t>th</w:t>
      </w:r>
      <w:r w:rsidR="007050AE" w:rsidRPr="00267700">
        <w:rPr>
          <w:rFonts w:ascii="Times New Roman" w:hAnsi="Times New Roman" w:cs="Times New Roman"/>
          <w:color w:val="000000" w:themeColor="text1"/>
          <w:sz w:val="24"/>
          <w:szCs w:val="24"/>
        </w:rPr>
        <w:t xml:space="preserve"> percentile monthly charge in the U.S. is 65.5 dollars.</w:t>
      </w:r>
      <w:r w:rsidR="006A3CDF" w:rsidRPr="00267700">
        <w:rPr>
          <w:rFonts w:ascii="Times New Roman" w:hAnsi="Times New Roman" w:cs="Times New Roman"/>
          <w:color w:val="000000" w:themeColor="text1"/>
          <w:sz w:val="24"/>
          <w:szCs w:val="24"/>
        </w:rPr>
        <w:t xml:space="preserve"> </w:t>
      </w:r>
      <w:r w:rsidR="006A3CDF" w:rsidRPr="00267700">
        <w:rPr>
          <w:rFonts w:ascii="Times New Roman" w:hAnsi="Times New Roman" w:cs="Times New Roman"/>
          <w:sz w:val="24"/>
          <w:szCs w:val="24"/>
        </w:rPr>
        <w:t>As previously mentioned, I am treating these values as a random sample. The hypotheses were:</w:t>
      </w:r>
    </w:p>
    <w:p w14:paraId="6A09F7A1" w14:textId="5EC58635" w:rsidR="001F72C2" w:rsidRPr="00267700" w:rsidRDefault="001F72C2" w:rsidP="001F72C2">
      <w:pPr>
        <w:spacing w:line="480" w:lineRule="auto"/>
        <w:rPr>
          <w:rFonts w:ascii="Times New Roman" w:hAnsi="Times New Roman" w:cs="Times New Roman"/>
          <w:color w:val="000000" w:themeColor="text1"/>
          <w:sz w:val="24"/>
          <w:szCs w:val="24"/>
        </w:rPr>
      </w:pPr>
      <w:bookmarkStart w:id="28" w:name="OLE_LINK110"/>
      <w:bookmarkStart w:id="29" w:name="OLE_LINK111"/>
      <w:r w:rsidRPr="00267700">
        <w:rPr>
          <w:rFonts w:ascii="Times New Roman" w:hAnsi="Times New Roman" w:cs="Times New Roman"/>
          <w:color w:val="000000" w:themeColor="text1"/>
          <w:sz w:val="24"/>
          <w:szCs w:val="24"/>
        </w:rPr>
        <w:t>customer retention:</w:t>
      </w:r>
      <w:r w:rsidRPr="00267700">
        <w:rPr>
          <w:rFonts w:ascii="Times New Roman" w:hAnsi="Times New Roman" w:cs="Times New Roman"/>
          <w:color w:val="000000" w:themeColor="text1"/>
          <w:sz w:val="24"/>
          <w:szCs w:val="24"/>
        </w:rPr>
        <w:tab/>
      </w:r>
      <w:r w:rsidRPr="00267700">
        <w:rPr>
          <w:rFonts w:ascii="Times New Roman" w:hAnsi="Times New Roman" w:cs="Times New Roman"/>
          <w:color w:val="000000" w:themeColor="text1"/>
          <w:sz w:val="24"/>
          <w:szCs w:val="24"/>
        </w:rPr>
        <w:tab/>
      </w:r>
      <w:r w:rsidRPr="00267700">
        <w:rPr>
          <w:rFonts w:ascii="Times New Roman" w:hAnsi="Times New Roman" w:cs="Times New Roman"/>
          <w:color w:val="000000" w:themeColor="text1"/>
          <w:sz w:val="24"/>
          <w:szCs w:val="24"/>
        </w:rPr>
        <w:tab/>
      </w:r>
      <w:r w:rsidRPr="00267700">
        <w:rPr>
          <w:rFonts w:ascii="Times New Roman" w:hAnsi="Times New Roman" w:cs="Times New Roman"/>
          <w:color w:val="000000" w:themeColor="text1"/>
          <w:sz w:val="24"/>
          <w:szCs w:val="24"/>
        </w:rPr>
        <w:tab/>
        <w:t xml:space="preserve">       customer churn: </w:t>
      </w:r>
      <w:r w:rsidRPr="00267700">
        <w:rPr>
          <w:rFonts w:ascii="Times New Roman" w:hAnsi="Times New Roman" w:cs="Times New Roman"/>
          <w:color w:val="000000" w:themeColor="text1"/>
          <w:sz w:val="24"/>
          <w:szCs w:val="24"/>
        </w:rPr>
        <w:tab/>
      </w:r>
      <w:r w:rsidRPr="00267700">
        <w:rPr>
          <w:rFonts w:ascii="Times New Roman" w:hAnsi="Times New Roman" w:cs="Times New Roman"/>
          <w:color w:val="000000" w:themeColor="text1"/>
          <w:sz w:val="24"/>
          <w:szCs w:val="24"/>
        </w:rPr>
        <w:tab/>
      </w:r>
      <w:r w:rsidRPr="00267700">
        <w:rPr>
          <w:rFonts w:ascii="Times New Roman" w:hAnsi="Times New Roman" w:cs="Times New Roman"/>
          <w:color w:val="000000" w:themeColor="text1"/>
          <w:sz w:val="24"/>
          <w:szCs w:val="24"/>
        </w:rPr>
        <w:tab/>
      </w:r>
      <w:r w:rsidRPr="00267700">
        <w:rPr>
          <w:rFonts w:ascii="Times New Roman" w:hAnsi="Times New Roman" w:cs="Times New Roman"/>
          <w:color w:val="000000" w:themeColor="text1"/>
          <w:sz w:val="24"/>
          <w:szCs w:val="24"/>
        </w:rPr>
        <w:tab/>
      </w:r>
      <w:r w:rsidRPr="00267700">
        <w:rPr>
          <w:rFonts w:ascii="Times New Roman" w:hAnsi="Times New Roman" w:cs="Times New Roman"/>
          <w:color w:val="000000" w:themeColor="text1"/>
          <w:sz w:val="24"/>
          <w:szCs w:val="24"/>
        </w:rPr>
        <w:tab/>
      </w:r>
    </w:p>
    <w:p w14:paraId="383AD252" w14:textId="004A257B" w:rsidR="00075410" w:rsidRPr="00267700" w:rsidRDefault="001F72C2" w:rsidP="00C11DA1">
      <w:pPr>
        <w:spacing w:line="480" w:lineRule="auto"/>
        <w:ind w:firstLine="720"/>
        <w:rPr>
          <w:rFonts w:ascii="Times New Roman" w:hAnsi="Times New Roman" w:cs="Times New Roman"/>
          <w:sz w:val="24"/>
          <w:szCs w:val="24"/>
        </w:rPr>
      </w:pPr>
      <w:r w:rsidRPr="00267700">
        <w:rPr>
          <w:rFonts w:ascii="Times New Roman" w:hAnsi="Times New Roman" w:cs="Times New Roman"/>
          <w:sz w:val="24"/>
          <w:szCs w:val="24"/>
        </w:rPr>
        <w:t xml:space="preserve">For both customer churn and retention, the Sign Test showed a significant result, meaning that </w:t>
      </w:r>
      <w:bookmarkStart w:id="30" w:name="OLE_LINK112"/>
      <w:bookmarkStart w:id="31" w:name="OLE_LINK113"/>
      <w:r w:rsidRPr="00267700">
        <w:rPr>
          <w:rFonts w:ascii="Times New Roman" w:hAnsi="Times New Roman" w:cs="Times New Roman"/>
          <w:sz w:val="24"/>
          <w:szCs w:val="24"/>
        </w:rPr>
        <w:t xml:space="preserve">the </w:t>
      </w:r>
      <w:bookmarkStart w:id="32" w:name="OLE_LINK44"/>
      <w:bookmarkStart w:id="33" w:name="OLE_LINK45"/>
      <w:r w:rsidRPr="00267700">
        <w:rPr>
          <w:rFonts w:ascii="Times New Roman" w:hAnsi="Times New Roman" w:cs="Times New Roman"/>
          <w:sz w:val="24"/>
          <w:szCs w:val="24"/>
        </w:rPr>
        <w:t>50</w:t>
      </w:r>
      <w:r w:rsidRPr="00267700">
        <w:rPr>
          <w:rFonts w:ascii="Times New Roman" w:hAnsi="Times New Roman" w:cs="Times New Roman"/>
          <w:sz w:val="24"/>
          <w:szCs w:val="24"/>
          <w:vertAlign w:val="superscript"/>
        </w:rPr>
        <w:t>th</w:t>
      </w:r>
      <w:r w:rsidRPr="00267700">
        <w:rPr>
          <w:rFonts w:ascii="Times New Roman" w:hAnsi="Times New Roman" w:cs="Times New Roman"/>
          <w:sz w:val="24"/>
          <w:szCs w:val="24"/>
        </w:rPr>
        <w:t xml:space="preserve"> percentile of </w:t>
      </w:r>
      <w:bookmarkEnd w:id="30"/>
      <w:bookmarkEnd w:id="31"/>
      <w:r w:rsidR="00075410" w:rsidRPr="00267700">
        <w:rPr>
          <w:rFonts w:ascii="Times New Roman" w:hAnsi="Times New Roman" w:cs="Times New Roman"/>
          <w:sz w:val="24"/>
          <w:szCs w:val="24"/>
        </w:rPr>
        <w:t>lost customers will pay more than 65.5 dollars per month, and the 50</w:t>
      </w:r>
      <w:r w:rsidR="00075410" w:rsidRPr="00267700">
        <w:rPr>
          <w:rFonts w:ascii="Times New Roman" w:hAnsi="Times New Roman" w:cs="Times New Roman"/>
          <w:sz w:val="24"/>
          <w:szCs w:val="24"/>
          <w:vertAlign w:val="superscript"/>
        </w:rPr>
        <w:t>th</w:t>
      </w:r>
      <w:r w:rsidR="00075410" w:rsidRPr="00267700">
        <w:rPr>
          <w:rFonts w:ascii="Times New Roman" w:hAnsi="Times New Roman" w:cs="Times New Roman"/>
          <w:sz w:val="24"/>
          <w:szCs w:val="24"/>
        </w:rPr>
        <w:t xml:space="preserve"> percentile of loyal customers will pay less than 65.5 dollars per month, at</w:t>
      </w:r>
      <w:r w:rsidRPr="00267700">
        <w:rPr>
          <w:rFonts w:ascii="Times New Roman" w:hAnsi="Times New Roman" w:cs="Times New Roman"/>
          <w:sz w:val="24"/>
          <w:szCs w:val="24"/>
        </w:rPr>
        <w:t xml:space="preserve"> the 5% level</w:t>
      </w:r>
      <w:bookmarkStart w:id="34" w:name="OLE_LINK83"/>
      <w:bookmarkStart w:id="35" w:name="OLE_LINK91"/>
      <w:r w:rsidRPr="00267700">
        <w:rPr>
          <w:rFonts w:ascii="Times New Roman" w:hAnsi="Times New Roman" w:cs="Times New Roman"/>
          <w:sz w:val="24"/>
          <w:szCs w:val="24"/>
        </w:rPr>
        <w:t>.</w:t>
      </w:r>
      <w:bookmarkEnd w:id="32"/>
      <w:bookmarkEnd w:id="33"/>
      <w:r w:rsidR="00075410" w:rsidRPr="00267700">
        <w:rPr>
          <w:rFonts w:ascii="Times New Roman" w:hAnsi="Times New Roman" w:cs="Times New Roman"/>
          <w:sz w:val="24"/>
          <w:szCs w:val="24"/>
        </w:rPr>
        <w:t xml:space="preserve"> I also </w:t>
      </w:r>
      <w:bookmarkStart w:id="36" w:name="OLE_LINK81"/>
      <w:bookmarkStart w:id="37" w:name="OLE_LINK82"/>
      <w:r w:rsidR="00075410" w:rsidRPr="00267700">
        <w:rPr>
          <w:rFonts w:ascii="Times New Roman" w:hAnsi="Times New Roman" w:cs="Times New Roman"/>
          <w:sz w:val="24"/>
          <w:szCs w:val="24"/>
        </w:rPr>
        <w:t xml:space="preserve">ran the parametric one-sample t-test and </w:t>
      </w:r>
      <w:bookmarkEnd w:id="36"/>
      <w:bookmarkEnd w:id="37"/>
      <w:r w:rsidR="00075410" w:rsidRPr="00267700">
        <w:rPr>
          <w:rFonts w:ascii="Times New Roman" w:hAnsi="Times New Roman" w:cs="Times New Roman"/>
          <w:sz w:val="24"/>
          <w:szCs w:val="24"/>
        </w:rPr>
        <w:t xml:space="preserve">saw a similarly strong evidence respect to each test when comparing MonthlyCharge values with my sample means. </w:t>
      </w:r>
    </w:p>
    <w:p w14:paraId="0557A372" w14:textId="45DD69D9" w:rsidR="009418A5" w:rsidRPr="00267700" w:rsidRDefault="006D4C79" w:rsidP="009418A5">
      <w:pPr>
        <w:spacing w:line="480" w:lineRule="auto"/>
        <w:ind w:firstLine="720"/>
        <w:rPr>
          <w:rFonts w:ascii="Times New Roman" w:hAnsi="Times New Roman" w:cs="Times New Roman"/>
          <w:color w:val="000000" w:themeColor="text1"/>
          <w:sz w:val="24"/>
          <w:szCs w:val="24"/>
        </w:rPr>
      </w:pPr>
      <w:bookmarkStart w:id="38" w:name="OLE_LINK101"/>
      <w:bookmarkStart w:id="39" w:name="OLE_LINK102"/>
      <w:bookmarkEnd w:id="34"/>
      <w:bookmarkEnd w:id="35"/>
      <w:r w:rsidRPr="00267700">
        <w:rPr>
          <w:rFonts w:ascii="Times New Roman" w:hAnsi="Times New Roman" w:cs="Times New Roman"/>
          <w:sz w:val="24"/>
          <w:szCs w:val="24"/>
        </w:rPr>
        <w:t xml:space="preserve">What is even worse than having churn is not knowing why your customers churned. </w:t>
      </w:r>
      <w:bookmarkStart w:id="40" w:name="OLE_LINK116"/>
      <w:bookmarkStart w:id="41" w:name="OLE_LINK117"/>
      <w:r w:rsidRPr="00267700">
        <w:rPr>
          <w:rFonts w:ascii="Times New Roman" w:hAnsi="Times New Roman" w:cs="Times New Roman"/>
          <w:sz w:val="24"/>
          <w:szCs w:val="24"/>
        </w:rPr>
        <w:t>The monthly charge of losing customers is relatively high</w:t>
      </w:r>
      <w:bookmarkStart w:id="42" w:name="OLE_LINK118"/>
      <w:bookmarkStart w:id="43" w:name="OLE_LINK119"/>
      <w:r w:rsidRPr="00267700">
        <w:rPr>
          <w:rFonts w:ascii="Times New Roman" w:hAnsi="Times New Roman" w:cs="Times New Roman"/>
          <w:sz w:val="24"/>
          <w:szCs w:val="24"/>
        </w:rPr>
        <w:t>. What is the cause</w:t>
      </w:r>
      <w:bookmarkEnd w:id="42"/>
      <w:bookmarkEnd w:id="43"/>
      <w:r w:rsidRPr="00267700">
        <w:rPr>
          <w:rFonts w:ascii="Times New Roman" w:hAnsi="Times New Roman" w:cs="Times New Roman"/>
          <w:sz w:val="24"/>
          <w:szCs w:val="24"/>
        </w:rPr>
        <w:t>?</w:t>
      </w:r>
      <w:r w:rsidR="00A74D75" w:rsidRPr="00267700">
        <w:rPr>
          <w:rFonts w:ascii="Times New Roman" w:hAnsi="Times New Roman" w:cs="Times New Roman"/>
          <w:sz w:val="24"/>
          <w:szCs w:val="24"/>
        </w:rPr>
        <w:t xml:space="preserve"> </w:t>
      </w:r>
      <w:bookmarkStart w:id="44" w:name="OLE_LINK173"/>
      <w:bookmarkStart w:id="45" w:name="OLE_LINK174"/>
      <w:bookmarkStart w:id="46" w:name="OLE_LINK122"/>
      <w:bookmarkStart w:id="47" w:name="OLE_LINK123"/>
      <w:r w:rsidR="00A74D75" w:rsidRPr="00267700">
        <w:rPr>
          <w:rFonts w:ascii="Times New Roman" w:hAnsi="Times New Roman" w:cs="Times New Roman"/>
          <w:sz w:val="24"/>
          <w:szCs w:val="24"/>
        </w:rPr>
        <w:t>I</w:t>
      </w:r>
      <w:r w:rsidR="00A74D75" w:rsidRPr="00267700">
        <w:rPr>
          <w:rFonts w:ascii="Times New Roman" w:hAnsi="Times New Roman" w:cs="Times New Roman"/>
          <w:sz w:val="24"/>
          <w:szCs w:val="24"/>
          <w:lang w:val="en-US"/>
        </w:rPr>
        <w:t xml:space="preserve"> </w:t>
      </w:r>
      <w:r w:rsidR="00077B61" w:rsidRPr="00267700">
        <w:rPr>
          <w:rFonts w:ascii="Times New Roman" w:hAnsi="Times New Roman" w:cs="Times New Roman"/>
          <w:sz w:val="24"/>
          <w:szCs w:val="24"/>
          <w:lang w:val="en-US"/>
        </w:rPr>
        <w:t>was</w:t>
      </w:r>
      <w:r w:rsidR="00A74D75" w:rsidRPr="00267700">
        <w:rPr>
          <w:rFonts w:ascii="Times New Roman" w:hAnsi="Times New Roman" w:cs="Times New Roman"/>
          <w:sz w:val="24"/>
          <w:szCs w:val="24"/>
        </w:rPr>
        <w:t xml:space="preserve"> interested in knowing </w:t>
      </w:r>
      <w:bookmarkEnd w:id="44"/>
      <w:bookmarkEnd w:id="45"/>
      <w:r w:rsidR="00A74D75" w:rsidRPr="00267700">
        <w:rPr>
          <w:rFonts w:ascii="Times New Roman" w:hAnsi="Times New Roman" w:cs="Times New Roman"/>
          <w:sz w:val="24"/>
          <w:szCs w:val="24"/>
        </w:rPr>
        <w:t xml:space="preserve">if monthly charge </w:t>
      </w:r>
      <w:bookmarkStart w:id="48" w:name="OLE_LINK120"/>
      <w:bookmarkStart w:id="49" w:name="OLE_LINK121"/>
      <w:r w:rsidR="00A74D75" w:rsidRPr="00267700">
        <w:rPr>
          <w:rFonts w:ascii="Times New Roman" w:hAnsi="Times New Roman" w:cs="Times New Roman"/>
          <w:sz w:val="24"/>
          <w:szCs w:val="24"/>
        </w:rPr>
        <w:t xml:space="preserve">differs among </w:t>
      </w:r>
      <w:bookmarkEnd w:id="48"/>
      <w:bookmarkEnd w:id="49"/>
      <w:r w:rsidR="00A74D75" w:rsidRPr="00267700">
        <w:rPr>
          <w:rFonts w:ascii="Times New Roman" w:hAnsi="Times New Roman" w:cs="Times New Roman"/>
          <w:sz w:val="24"/>
          <w:szCs w:val="24"/>
        </w:rPr>
        <w:t>co-renting partner</w:t>
      </w:r>
      <w:bookmarkStart w:id="50" w:name="OLE_LINK103"/>
      <w:bookmarkStart w:id="51" w:name="OLE_LINK104"/>
      <w:bookmarkEnd w:id="38"/>
      <w:bookmarkEnd w:id="39"/>
      <w:r w:rsidR="00A74D75" w:rsidRPr="00267700">
        <w:rPr>
          <w:rFonts w:ascii="Times New Roman" w:hAnsi="Times New Roman" w:cs="Times New Roman"/>
          <w:sz w:val="24"/>
          <w:szCs w:val="24"/>
        </w:rPr>
        <w:t>.</w:t>
      </w:r>
      <w:bookmarkEnd w:id="46"/>
      <w:bookmarkEnd w:id="47"/>
      <w:r w:rsidR="00A74D75" w:rsidRPr="00267700">
        <w:rPr>
          <w:rFonts w:ascii="Times New Roman" w:hAnsi="Times New Roman" w:cs="Times New Roman"/>
          <w:sz w:val="24"/>
          <w:szCs w:val="24"/>
        </w:rPr>
        <w:t xml:space="preserve"> Since we have two</w:t>
      </w:r>
      <w:r w:rsidR="00077B61" w:rsidRPr="00267700">
        <w:rPr>
          <w:rFonts w:ascii="Times New Roman" w:hAnsi="Times New Roman" w:cs="Times New Roman"/>
          <w:sz w:val="24"/>
          <w:szCs w:val="24"/>
        </w:rPr>
        <w:t xml:space="preserve"> independent</w:t>
      </w:r>
      <w:r w:rsidR="00A74D75" w:rsidRPr="00267700">
        <w:rPr>
          <w:rFonts w:ascii="Times New Roman" w:hAnsi="Times New Roman" w:cs="Times New Roman"/>
          <w:sz w:val="24"/>
          <w:szCs w:val="24"/>
        </w:rPr>
        <w:t xml:space="preserve"> treatments</w:t>
      </w:r>
      <w:r w:rsidR="00077B61" w:rsidRPr="00267700">
        <w:rPr>
          <w:rFonts w:ascii="Times New Roman" w:hAnsi="Times New Roman" w:cs="Times New Roman"/>
          <w:sz w:val="24"/>
          <w:szCs w:val="24"/>
        </w:rPr>
        <w:t xml:space="preserve"> with equal variance and shape, I</w:t>
      </w:r>
      <w:r w:rsidR="00A74D75" w:rsidRPr="00267700">
        <w:rPr>
          <w:rFonts w:ascii="Times New Roman" w:hAnsi="Times New Roman" w:cs="Times New Roman"/>
          <w:sz w:val="24"/>
          <w:szCs w:val="24"/>
        </w:rPr>
        <w:t xml:space="preserve"> </w:t>
      </w:r>
      <w:r w:rsidR="00077B61" w:rsidRPr="00267700">
        <w:rPr>
          <w:rFonts w:ascii="Times New Roman" w:hAnsi="Times New Roman" w:cs="Times New Roman"/>
          <w:sz w:val="24"/>
          <w:szCs w:val="24"/>
        </w:rPr>
        <w:t>wanted</w:t>
      </w:r>
      <w:r w:rsidR="00A74D75" w:rsidRPr="00267700">
        <w:rPr>
          <w:rFonts w:ascii="Times New Roman" w:hAnsi="Times New Roman" w:cs="Times New Roman"/>
          <w:sz w:val="24"/>
          <w:szCs w:val="24"/>
        </w:rPr>
        <w:t xml:space="preserve"> </w:t>
      </w:r>
      <w:r w:rsidR="00077B61" w:rsidRPr="00267700">
        <w:rPr>
          <w:rFonts w:ascii="Times New Roman" w:hAnsi="Times New Roman" w:cs="Times New Roman"/>
          <w:sz w:val="24"/>
          <w:szCs w:val="24"/>
        </w:rPr>
        <w:t>to use</w:t>
      </w:r>
      <w:r w:rsidR="00A74D75" w:rsidRPr="00267700">
        <w:rPr>
          <w:rFonts w:ascii="Times New Roman" w:hAnsi="Times New Roman" w:cs="Times New Roman"/>
          <w:sz w:val="24"/>
          <w:szCs w:val="24"/>
        </w:rPr>
        <w:t xml:space="preserve"> a Rank Sum test to </w:t>
      </w:r>
      <w:bookmarkEnd w:id="40"/>
      <w:bookmarkEnd w:id="41"/>
      <w:r w:rsidR="00077B61" w:rsidRPr="00267700">
        <w:rPr>
          <w:rFonts w:ascii="Times New Roman" w:hAnsi="Times New Roman" w:cs="Times New Roman"/>
          <w:sz w:val="24"/>
          <w:szCs w:val="24"/>
        </w:rPr>
        <w:t xml:space="preserve">see if there is difference between having partner and without partner. The Wilcoxon Rank Sum Test gave us </w:t>
      </w:r>
      <w:r w:rsidR="00077B61" w:rsidRPr="00267700">
        <w:rPr>
          <w:rFonts w:ascii="Times New Roman" w:hAnsi="Times New Roman" w:cs="Times New Roman"/>
          <w:sz w:val="24"/>
          <w:szCs w:val="24"/>
        </w:rPr>
        <w:lastRenderedPageBreak/>
        <w:t xml:space="preserve">the W test statistic as 6954306 with p-value </w:t>
      </w:r>
      <w:r w:rsidR="004135A3" w:rsidRPr="00267700">
        <w:rPr>
          <w:rFonts w:ascii="Times New Roman" w:hAnsi="Times New Roman" w:cs="Times New Roman"/>
          <w:sz w:val="24"/>
          <w:szCs w:val="24"/>
        </w:rPr>
        <w:t>&lt; 0.0001</w:t>
      </w:r>
      <w:bookmarkEnd w:id="50"/>
      <w:bookmarkEnd w:id="51"/>
      <w:r w:rsidR="004135A3" w:rsidRPr="00267700">
        <w:rPr>
          <w:rFonts w:ascii="Times New Roman" w:hAnsi="Times New Roman" w:cs="Times New Roman"/>
          <w:sz w:val="24"/>
          <w:szCs w:val="24"/>
        </w:rPr>
        <w:t xml:space="preserve">. </w:t>
      </w:r>
      <w:r w:rsidR="004135A3" w:rsidRPr="00267700">
        <w:rPr>
          <w:rFonts w:ascii="Times New Roman" w:hAnsi="Times New Roman" w:cs="Times New Roman"/>
          <w:sz w:val="24"/>
          <w:szCs w:val="24"/>
          <w:lang w:val="en-US"/>
        </w:rPr>
        <w:t xml:space="preserve">We reject </w:t>
      </w:r>
      <w:r w:rsidR="004135A3" w:rsidRPr="00267700">
        <w:rPr>
          <w:rFonts w:ascii="Times New Roman" w:hAnsi="Times New Roman" w:cs="Times New Roman"/>
          <w:color w:val="000000" w:themeColor="text1"/>
          <w:sz w:val="24"/>
          <w:szCs w:val="24"/>
          <w:lang w:val="en-US"/>
        </w:rPr>
        <w:t xml:space="preserve">H0 and conclude Ha. </w:t>
      </w:r>
      <w:r w:rsidR="004135A3" w:rsidRPr="004135A3">
        <w:rPr>
          <w:rFonts w:ascii="Times New Roman" w:hAnsi="Times New Roman" w:cs="Times New Roman"/>
          <w:color w:val="000000" w:themeColor="text1"/>
          <w:sz w:val="24"/>
          <w:szCs w:val="24"/>
          <w:lang w:val="en-US"/>
        </w:rPr>
        <w:t xml:space="preserve">That is, we have enough evidence at 0.05 level to conclude that </w:t>
      </w:r>
      <w:bookmarkStart w:id="52" w:name="OLE_LINK124"/>
      <w:bookmarkStart w:id="53" w:name="OLE_LINK125"/>
      <w:r w:rsidR="004135A3" w:rsidRPr="004135A3">
        <w:rPr>
          <w:rFonts w:ascii="Times New Roman" w:hAnsi="Times New Roman" w:cs="Times New Roman"/>
          <w:color w:val="000000" w:themeColor="text1"/>
          <w:sz w:val="24"/>
          <w:szCs w:val="24"/>
          <w:lang w:val="en-US"/>
        </w:rPr>
        <w:t xml:space="preserve">having </w:t>
      </w:r>
      <w:r w:rsidR="004135A3" w:rsidRPr="00267700">
        <w:rPr>
          <w:rFonts w:ascii="Times New Roman" w:hAnsi="Times New Roman" w:cs="Times New Roman"/>
          <w:color w:val="000000" w:themeColor="text1"/>
          <w:sz w:val="24"/>
          <w:szCs w:val="24"/>
          <w:lang w:val="en-US"/>
        </w:rPr>
        <w:t xml:space="preserve">a </w:t>
      </w:r>
      <w:r w:rsidR="004135A3" w:rsidRPr="004135A3">
        <w:rPr>
          <w:rFonts w:ascii="Times New Roman" w:hAnsi="Times New Roman" w:cs="Times New Roman"/>
          <w:color w:val="000000" w:themeColor="text1"/>
          <w:sz w:val="24"/>
          <w:szCs w:val="24"/>
          <w:lang w:val="en-US"/>
        </w:rPr>
        <w:t>partner</w:t>
      </w:r>
      <w:r w:rsidR="004135A3" w:rsidRPr="00267700">
        <w:rPr>
          <w:rFonts w:ascii="Times New Roman" w:hAnsi="Times New Roman" w:cs="Times New Roman"/>
          <w:color w:val="000000" w:themeColor="text1"/>
          <w:sz w:val="24"/>
          <w:szCs w:val="24"/>
          <w:lang w:val="en-US"/>
        </w:rPr>
        <w:t xml:space="preserve"> will</w:t>
      </w:r>
      <w:r w:rsidR="004135A3" w:rsidRPr="004135A3">
        <w:rPr>
          <w:rFonts w:ascii="Times New Roman" w:hAnsi="Times New Roman" w:cs="Times New Roman"/>
          <w:color w:val="000000" w:themeColor="text1"/>
          <w:sz w:val="24"/>
          <w:szCs w:val="24"/>
          <w:lang w:val="en-US"/>
        </w:rPr>
        <w:t xml:space="preserve"> </w:t>
      </w:r>
      <w:r w:rsidR="004135A3" w:rsidRPr="00267700">
        <w:rPr>
          <w:rFonts w:ascii="Times New Roman" w:hAnsi="Times New Roman" w:cs="Times New Roman"/>
          <w:color w:val="000000" w:themeColor="text1"/>
          <w:sz w:val="24"/>
          <w:szCs w:val="24"/>
          <w:lang w:val="en-US"/>
        </w:rPr>
        <w:t>increase monthly charge.</w:t>
      </w:r>
      <w:r w:rsidR="006C068F" w:rsidRPr="00267700">
        <w:rPr>
          <w:rFonts w:ascii="Times New Roman" w:hAnsi="Times New Roman" w:cs="Times New Roman"/>
          <w:color w:val="000000" w:themeColor="text1"/>
          <w:sz w:val="24"/>
          <w:szCs w:val="24"/>
          <w:lang w:val="en-US"/>
        </w:rPr>
        <w:t xml:space="preserve"> </w:t>
      </w:r>
      <w:bookmarkStart w:id="54" w:name="OLE_LINK126"/>
      <w:bookmarkStart w:id="55" w:name="OLE_LINK127"/>
      <w:r w:rsidR="006C068F" w:rsidRPr="00267700">
        <w:rPr>
          <w:rFonts w:ascii="Times New Roman" w:hAnsi="Times New Roman" w:cs="Times New Roman"/>
          <w:color w:val="000000" w:themeColor="text1"/>
          <w:sz w:val="24"/>
          <w:szCs w:val="24"/>
        </w:rPr>
        <w:t>Upon investigating the 95% confidence interval for the difference</w:t>
      </w:r>
      <w:bookmarkEnd w:id="54"/>
      <w:bookmarkEnd w:id="55"/>
      <w:r w:rsidR="006C068F" w:rsidRPr="00267700">
        <w:rPr>
          <w:rFonts w:ascii="Times New Roman" w:hAnsi="Times New Roman" w:cs="Times New Roman"/>
          <w:color w:val="000000" w:themeColor="text1"/>
          <w:sz w:val="24"/>
          <w:szCs w:val="24"/>
        </w:rPr>
        <w:t xml:space="preserve">, I am 95% confident that having partner tend to be between four and six dollars higher than </w:t>
      </w:r>
      <w:r w:rsidR="009418A5" w:rsidRPr="00267700">
        <w:rPr>
          <w:rFonts w:ascii="Times New Roman" w:hAnsi="Times New Roman" w:cs="Times New Roman"/>
          <w:color w:val="000000" w:themeColor="text1"/>
          <w:sz w:val="24"/>
          <w:szCs w:val="24"/>
        </w:rPr>
        <w:t>non-partner</w:t>
      </w:r>
      <w:r w:rsidR="006C068F" w:rsidRPr="00267700">
        <w:rPr>
          <w:rFonts w:ascii="Times New Roman" w:hAnsi="Times New Roman" w:cs="Times New Roman"/>
          <w:color w:val="000000" w:themeColor="text1"/>
          <w:sz w:val="24"/>
          <w:szCs w:val="24"/>
        </w:rPr>
        <w:t xml:space="preserve">. </w:t>
      </w:r>
      <w:bookmarkStart w:id="56" w:name="OLE_LINK114"/>
      <w:bookmarkStart w:id="57" w:name="OLE_LINK115"/>
      <w:r w:rsidR="006C068F" w:rsidRPr="00267700">
        <w:rPr>
          <w:rFonts w:ascii="Times New Roman" w:hAnsi="Times New Roman" w:cs="Times New Roman"/>
          <w:color w:val="000000" w:themeColor="text1"/>
          <w:sz w:val="24"/>
          <w:szCs w:val="24"/>
        </w:rPr>
        <w:t xml:space="preserve">When comparing this result to the parametric two-sample t-test, the </w:t>
      </w:r>
      <w:r w:rsidR="009418A5" w:rsidRPr="00267700">
        <w:rPr>
          <w:rFonts w:ascii="Times New Roman" w:hAnsi="Times New Roman" w:cs="Times New Roman"/>
          <w:color w:val="000000" w:themeColor="text1"/>
          <w:sz w:val="24"/>
          <w:szCs w:val="24"/>
        </w:rPr>
        <w:t>similar</w:t>
      </w:r>
      <w:r w:rsidR="006C068F" w:rsidRPr="00267700">
        <w:rPr>
          <w:rFonts w:ascii="Times New Roman" w:hAnsi="Times New Roman" w:cs="Times New Roman"/>
          <w:color w:val="000000" w:themeColor="text1"/>
          <w:sz w:val="24"/>
          <w:szCs w:val="24"/>
        </w:rPr>
        <w:t xml:space="preserve"> result is achieved. </w:t>
      </w:r>
      <w:bookmarkStart w:id="58" w:name="OLE_LINK92"/>
      <w:bookmarkStart w:id="59" w:name="OLE_LINK93"/>
      <w:r w:rsidR="006C068F" w:rsidRPr="00267700">
        <w:rPr>
          <w:rFonts w:ascii="Times New Roman" w:hAnsi="Times New Roman" w:cs="Times New Roman"/>
          <w:color w:val="000000" w:themeColor="text1"/>
          <w:sz w:val="24"/>
          <w:szCs w:val="24"/>
        </w:rPr>
        <w:t xml:space="preserve">To fully rely on the t-test, however, I would have to make sure each </w:t>
      </w:r>
      <w:r w:rsidR="009418A5" w:rsidRPr="00267700">
        <w:rPr>
          <w:rFonts w:ascii="Times New Roman" w:hAnsi="Times New Roman" w:cs="Times New Roman"/>
          <w:color w:val="000000" w:themeColor="text1"/>
          <w:sz w:val="24"/>
          <w:szCs w:val="24"/>
        </w:rPr>
        <w:t xml:space="preserve">monthly </w:t>
      </w:r>
      <w:r w:rsidR="00D13475" w:rsidRPr="00267700">
        <w:rPr>
          <w:rFonts w:ascii="Times New Roman" w:hAnsi="Times New Roman" w:cs="Times New Roman"/>
          <w:color w:val="000000" w:themeColor="text1"/>
          <w:sz w:val="24"/>
          <w:szCs w:val="24"/>
        </w:rPr>
        <w:t>charge</w:t>
      </w:r>
      <w:r w:rsidR="006C068F" w:rsidRPr="00267700">
        <w:rPr>
          <w:rFonts w:ascii="Times New Roman" w:hAnsi="Times New Roman" w:cs="Times New Roman"/>
          <w:color w:val="000000" w:themeColor="text1"/>
          <w:sz w:val="24"/>
          <w:szCs w:val="24"/>
        </w:rPr>
        <w:t xml:space="preserve"> </w:t>
      </w:r>
      <w:r w:rsidR="00D13475" w:rsidRPr="00267700">
        <w:rPr>
          <w:rFonts w:ascii="Times New Roman" w:hAnsi="Times New Roman" w:cs="Times New Roman"/>
          <w:color w:val="000000" w:themeColor="text1"/>
          <w:sz w:val="24"/>
          <w:szCs w:val="24"/>
        </w:rPr>
        <w:t>is</w:t>
      </w:r>
      <w:r w:rsidR="006C068F" w:rsidRPr="00267700">
        <w:rPr>
          <w:rFonts w:ascii="Times New Roman" w:hAnsi="Times New Roman" w:cs="Times New Roman"/>
          <w:color w:val="000000" w:themeColor="text1"/>
          <w:sz w:val="24"/>
          <w:szCs w:val="24"/>
        </w:rPr>
        <w:t xml:space="preserve"> in fact</w:t>
      </w:r>
      <w:bookmarkStart w:id="60" w:name="OLE_LINK128"/>
      <w:bookmarkStart w:id="61" w:name="OLE_LINK129"/>
      <w:bookmarkStart w:id="62" w:name="OLE_LINK130"/>
      <w:r w:rsidR="009418A5" w:rsidRPr="00267700">
        <w:rPr>
          <w:rFonts w:ascii="Times New Roman" w:hAnsi="Times New Roman" w:cs="Times New Roman"/>
          <w:color w:val="000000" w:themeColor="text1"/>
          <w:sz w:val="24"/>
          <w:szCs w:val="24"/>
        </w:rPr>
        <w:t xml:space="preserve"> normally distributed, which may or may not be met due to the left skewed.</w:t>
      </w:r>
    </w:p>
    <w:bookmarkEnd w:id="56"/>
    <w:bookmarkEnd w:id="57"/>
    <w:bookmarkEnd w:id="58"/>
    <w:bookmarkEnd w:id="59"/>
    <w:p w14:paraId="34C600BE" w14:textId="04BDB025" w:rsidR="004135A3" w:rsidRPr="00267700" w:rsidRDefault="007A35F0" w:rsidP="00BA119F">
      <w:pPr>
        <w:spacing w:line="480" w:lineRule="auto"/>
        <w:ind w:firstLine="720"/>
        <w:rPr>
          <w:rFonts w:ascii="Times New Roman" w:hAnsi="Times New Roman" w:cs="Times New Roman"/>
          <w:sz w:val="24"/>
          <w:szCs w:val="24"/>
        </w:rPr>
      </w:pPr>
      <w:r w:rsidRPr="00267700">
        <w:rPr>
          <w:rFonts w:ascii="Times New Roman" w:hAnsi="Times New Roman" w:cs="Times New Roman"/>
          <w:noProof/>
          <w:sz w:val="24"/>
          <w:szCs w:val="24"/>
        </w:rPr>
        <w:drawing>
          <wp:anchor distT="0" distB="0" distL="114300" distR="114300" simplePos="0" relativeHeight="251662336" behindDoc="0" locked="0" layoutInCell="1" allowOverlap="1" wp14:anchorId="2316F3C4" wp14:editId="2ECEAF6F">
            <wp:simplePos x="0" y="0"/>
            <wp:positionH relativeFrom="column">
              <wp:posOffset>-431441</wp:posOffset>
            </wp:positionH>
            <wp:positionV relativeFrom="paragraph">
              <wp:posOffset>2648477</wp:posOffset>
            </wp:positionV>
            <wp:extent cx="4960442" cy="3125077"/>
            <wp:effectExtent l="0" t="0" r="5715" b="0"/>
            <wp:wrapThrough wrapText="bothSides">
              <wp:wrapPolygon edited="0">
                <wp:start x="0" y="0"/>
                <wp:lineTo x="0" y="21508"/>
                <wp:lineTo x="21570" y="21508"/>
                <wp:lineTo x="21570" y="0"/>
                <wp:lineTo x="0" y="0"/>
              </wp:wrapPolygon>
            </wp:wrapThrough>
            <wp:docPr id="4" name="Content Placeholder 3" descr="A picture containing drawing&#10;&#10;Description automatically generated">
              <a:extLst xmlns:a="http://schemas.openxmlformats.org/drawingml/2006/main">
                <a:ext uri="{FF2B5EF4-FFF2-40B4-BE49-F238E27FC236}">
                  <a16:creationId xmlns:a16="http://schemas.microsoft.com/office/drawing/2014/main" id="{73E3029D-7A0A-854D-8D22-37EBB0DCFA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picture containing drawing&#10;&#10;Description automatically generated">
                      <a:extLst>
                        <a:ext uri="{FF2B5EF4-FFF2-40B4-BE49-F238E27FC236}">
                          <a16:creationId xmlns:a16="http://schemas.microsoft.com/office/drawing/2014/main" id="{73E3029D-7A0A-854D-8D22-37EBB0DCFA6E}"/>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0442" cy="3125077"/>
                    </a:xfrm>
                    <a:prstGeom prst="rect">
                      <a:avLst/>
                    </a:prstGeom>
                  </pic:spPr>
                </pic:pic>
              </a:graphicData>
            </a:graphic>
            <wp14:sizeRelH relativeFrom="page">
              <wp14:pctWidth>0</wp14:pctWidth>
            </wp14:sizeRelH>
            <wp14:sizeRelV relativeFrom="page">
              <wp14:pctHeight>0</wp14:pctHeight>
            </wp14:sizeRelV>
          </wp:anchor>
        </w:drawing>
      </w:r>
      <w:bookmarkStart w:id="63" w:name="OLE_LINK131"/>
      <w:bookmarkStart w:id="64" w:name="OLE_LINK132"/>
      <w:r w:rsidR="00D13475" w:rsidRPr="00267700">
        <w:rPr>
          <w:rFonts w:ascii="Times New Roman" w:hAnsi="Times New Roman" w:cs="Times New Roman"/>
          <w:color w:val="000000" w:themeColor="text1"/>
          <w:sz w:val="24"/>
          <w:szCs w:val="24"/>
        </w:rPr>
        <w:t xml:space="preserve">Since my data analysis was focused on </w:t>
      </w:r>
      <w:r w:rsidR="00642D52" w:rsidRPr="00267700">
        <w:rPr>
          <w:rFonts w:ascii="Times New Roman" w:hAnsi="Times New Roman" w:cs="Times New Roman"/>
          <w:color w:val="000000" w:themeColor="text1"/>
          <w:sz w:val="24"/>
          <w:szCs w:val="24"/>
        </w:rPr>
        <w:t xml:space="preserve">the reason behind the </w:t>
      </w:r>
      <w:r w:rsidR="00D13475" w:rsidRPr="00267700">
        <w:rPr>
          <w:rFonts w:ascii="Times New Roman" w:hAnsi="Times New Roman" w:cs="Times New Roman"/>
          <w:color w:val="000000" w:themeColor="text1"/>
          <w:sz w:val="24"/>
          <w:szCs w:val="24"/>
        </w:rPr>
        <w:t xml:space="preserve">costumer churn, I also </w:t>
      </w:r>
      <w:bookmarkStart w:id="65" w:name="OLE_LINK157"/>
      <w:bookmarkStart w:id="66" w:name="OLE_LINK158"/>
      <w:r w:rsidR="00D13475" w:rsidRPr="00267700">
        <w:rPr>
          <w:rFonts w:ascii="Times New Roman" w:hAnsi="Times New Roman" w:cs="Times New Roman"/>
          <w:color w:val="000000" w:themeColor="text1"/>
          <w:sz w:val="24"/>
          <w:szCs w:val="24"/>
        </w:rPr>
        <w:t xml:space="preserve">wanted to </w:t>
      </w:r>
      <w:r w:rsidR="00642D52" w:rsidRPr="00267700">
        <w:rPr>
          <w:rFonts w:ascii="Times New Roman" w:hAnsi="Times New Roman" w:cs="Times New Roman"/>
          <w:color w:val="000000" w:themeColor="text1"/>
          <w:sz w:val="24"/>
          <w:szCs w:val="24"/>
        </w:rPr>
        <w:t>compare</w:t>
      </w:r>
      <w:r w:rsidR="00D13475" w:rsidRPr="00267700">
        <w:rPr>
          <w:rFonts w:ascii="Times New Roman" w:hAnsi="Times New Roman" w:cs="Times New Roman"/>
          <w:color w:val="000000" w:themeColor="text1"/>
          <w:sz w:val="24"/>
          <w:szCs w:val="24"/>
        </w:rPr>
        <w:t xml:space="preserve"> </w:t>
      </w:r>
      <w:r w:rsidR="00642D52" w:rsidRPr="00267700">
        <w:rPr>
          <w:rFonts w:ascii="Times New Roman" w:hAnsi="Times New Roman" w:cs="Times New Roman"/>
          <w:color w:val="000000" w:themeColor="text1"/>
          <w:sz w:val="24"/>
          <w:szCs w:val="24"/>
        </w:rPr>
        <w:t>the monthly charge</w:t>
      </w:r>
      <w:r w:rsidR="00D13475" w:rsidRPr="00267700">
        <w:rPr>
          <w:rFonts w:ascii="Times New Roman" w:hAnsi="Times New Roman" w:cs="Times New Roman"/>
          <w:color w:val="000000" w:themeColor="text1"/>
          <w:sz w:val="24"/>
          <w:szCs w:val="24"/>
        </w:rPr>
        <w:t xml:space="preserve"> variable </w:t>
      </w:r>
      <w:bookmarkEnd w:id="65"/>
      <w:bookmarkEnd w:id="66"/>
      <w:r w:rsidR="00642D52" w:rsidRPr="00267700">
        <w:rPr>
          <w:rFonts w:ascii="Times New Roman" w:hAnsi="Times New Roman" w:cs="Times New Roman"/>
          <w:color w:val="000000" w:themeColor="text1"/>
          <w:sz w:val="24"/>
          <w:szCs w:val="24"/>
        </w:rPr>
        <w:t>between the churn and contract</w:t>
      </w:r>
      <w:bookmarkStart w:id="67" w:name="OLE_LINK133"/>
      <w:bookmarkStart w:id="68" w:name="OLE_LINK134"/>
      <w:r w:rsidR="00642D52" w:rsidRPr="00267700">
        <w:rPr>
          <w:rFonts w:ascii="Times New Roman" w:hAnsi="Times New Roman" w:cs="Times New Roman"/>
          <w:color w:val="000000" w:themeColor="text1"/>
          <w:sz w:val="24"/>
          <w:szCs w:val="24"/>
        </w:rPr>
        <w:t xml:space="preserve">. </w:t>
      </w:r>
      <w:bookmarkEnd w:id="63"/>
      <w:bookmarkEnd w:id="64"/>
      <w:r w:rsidR="00642D52" w:rsidRPr="00267700">
        <w:rPr>
          <w:rFonts w:ascii="Times New Roman" w:hAnsi="Times New Roman" w:cs="Times New Roman"/>
          <w:color w:val="000000" w:themeColor="text1"/>
          <w:sz w:val="24"/>
          <w:szCs w:val="24"/>
        </w:rPr>
        <w:t xml:space="preserve">First, </w:t>
      </w:r>
      <w:bookmarkEnd w:id="60"/>
      <w:bookmarkEnd w:id="61"/>
      <w:bookmarkEnd w:id="62"/>
      <w:r w:rsidR="00642D52" w:rsidRPr="00267700">
        <w:rPr>
          <w:rFonts w:ascii="Times New Roman" w:hAnsi="Times New Roman" w:cs="Times New Roman"/>
          <w:color w:val="000000" w:themeColor="text1"/>
          <w:sz w:val="24"/>
          <w:szCs w:val="24"/>
        </w:rPr>
        <w:t>as we would be expected,</w:t>
      </w:r>
      <w:bookmarkEnd w:id="67"/>
      <w:bookmarkEnd w:id="68"/>
      <w:r w:rsidR="00642D52" w:rsidRPr="00267700">
        <w:rPr>
          <w:rFonts w:ascii="Times New Roman" w:hAnsi="Times New Roman" w:cs="Times New Roman"/>
          <w:color w:val="000000" w:themeColor="text1"/>
          <w:sz w:val="24"/>
          <w:szCs w:val="24"/>
        </w:rPr>
        <w:t xml:space="preserve"> the churn rate of month-to-month contract customers is much higher than the longer contract customers. Customers who are more willing to commit to longer contracts are less likely to leave</w:t>
      </w:r>
      <w:bookmarkStart w:id="69" w:name="OLE_LINK135"/>
      <w:bookmarkStart w:id="70" w:name="OLE_LINK138"/>
      <w:r w:rsidR="00642D52" w:rsidRPr="00267700">
        <w:rPr>
          <w:rFonts w:ascii="Times New Roman" w:hAnsi="Times New Roman" w:cs="Times New Roman"/>
          <w:color w:val="000000" w:themeColor="text1"/>
          <w:sz w:val="24"/>
          <w:szCs w:val="24"/>
        </w:rPr>
        <w:t xml:space="preserve">. </w:t>
      </w:r>
      <w:r w:rsidR="00BA119F" w:rsidRPr="00267700">
        <w:rPr>
          <w:rFonts w:ascii="Times New Roman" w:hAnsi="Times New Roman" w:cs="Times New Roman"/>
          <w:color w:val="000000" w:themeColor="text1"/>
          <w:sz w:val="24"/>
          <w:szCs w:val="24"/>
        </w:rPr>
        <w:t>From a personal point of view, I think the price concessions are the main reason for me to sign a long-term contract</w:t>
      </w:r>
      <w:r w:rsidR="00BA119F" w:rsidRPr="00267700">
        <w:rPr>
          <w:rFonts w:ascii="Times New Roman" w:hAnsi="Times New Roman" w:cs="Times New Roman"/>
          <w:color w:val="000000" w:themeColor="text1"/>
          <w:sz w:val="24"/>
          <w:szCs w:val="24"/>
          <w:lang w:val="en-US"/>
        </w:rPr>
        <w:t xml:space="preserve">, Therefore, I am interested in exploring the relationship between monthly contract and annual contract in term of scale(variability) and location(median), as well as what price point can customers be better retained. </w:t>
      </w:r>
      <w:bookmarkEnd w:id="69"/>
      <w:bookmarkEnd w:id="70"/>
      <w:r w:rsidR="00BA119F" w:rsidRPr="00267700">
        <w:rPr>
          <w:rFonts w:ascii="Times New Roman" w:hAnsi="Times New Roman" w:cs="Times New Roman"/>
          <w:color w:val="000000" w:themeColor="text1"/>
          <w:sz w:val="24"/>
          <w:szCs w:val="24"/>
          <w:lang w:val="en-US"/>
        </w:rPr>
        <w:t xml:space="preserve">To do this, I would like to use </w:t>
      </w:r>
      <w:bookmarkStart w:id="71" w:name="OLE_LINK143"/>
      <w:bookmarkStart w:id="72" w:name="OLE_LINK144"/>
      <w:r w:rsidR="00BA119F" w:rsidRPr="00267700">
        <w:rPr>
          <w:rFonts w:ascii="Times New Roman" w:hAnsi="Times New Roman" w:cs="Times New Roman"/>
          <w:color w:val="000000" w:themeColor="text1"/>
          <w:sz w:val="24"/>
          <w:szCs w:val="24"/>
          <w:lang w:val="en-US"/>
        </w:rPr>
        <w:t>Ansari-Bratest</w:t>
      </w:r>
      <w:bookmarkEnd w:id="71"/>
      <w:bookmarkEnd w:id="72"/>
      <w:r w:rsidR="00BA119F" w:rsidRPr="00267700">
        <w:rPr>
          <w:rFonts w:ascii="Times New Roman" w:hAnsi="Times New Roman" w:cs="Times New Roman"/>
          <w:color w:val="000000" w:themeColor="text1"/>
          <w:sz w:val="24"/>
          <w:szCs w:val="24"/>
          <w:lang w:val="en-US"/>
        </w:rPr>
        <w:t xml:space="preserve">, Kruskal–Wallis, Rank Sum and </w:t>
      </w:r>
      <w:r w:rsidR="00BA119F" w:rsidRPr="00267700">
        <w:rPr>
          <w:rFonts w:ascii="Times New Roman" w:hAnsi="Times New Roman" w:cs="Times New Roman"/>
          <w:color w:val="000000" w:themeColor="text1"/>
          <w:sz w:val="24"/>
          <w:szCs w:val="24"/>
        </w:rPr>
        <w:t>Jonckheere-Terpstra test</w:t>
      </w:r>
      <w:r w:rsidRPr="00267700">
        <w:rPr>
          <w:rFonts w:ascii="Times New Roman" w:hAnsi="Times New Roman" w:cs="Times New Roman"/>
          <w:color w:val="000000" w:themeColor="text1"/>
          <w:sz w:val="24"/>
          <w:szCs w:val="24"/>
        </w:rPr>
        <w:t xml:space="preserve"> to analyze this part of data. </w:t>
      </w:r>
      <w:r w:rsidRPr="00267700">
        <w:rPr>
          <w:rFonts w:ascii="Times New Roman" w:hAnsi="Times New Roman" w:cs="Times New Roman"/>
          <w:sz w:val="24"/>
          <w:szCs w:val="24"/>
        </w:rPr>
        <w:t xml:space="preserve">Before running any tests, I </w:t>
      </w:r>
      <w:r w:rsidRPr="00267700">
        <w:rPr>
          <w:rFonts w:ascii="Times New Roman" w:hAnsi="Times New Roman" w:cs="Times New Roman"/>
          <w:sz w:val="24"/>
          <w:szCs w:val="24"/>
        </w:rPr>
        <w:lastRenderedPageBreak/>
        <w:t xml:space="preserve">assume that the </w:t>
      </w:r>
      <w:r w:rsidR="00ED2D28" w:rsidRPr="00267700">
        <w:rPr>
          <w:rFonts w:ascii="Times New Roman" w:hAnsi="Times New Roman" w:cs="Times New Roman"/>
          <w:sz w:val="24"/>
          <w:szCs w:val="24"/>
        </w:rPr>
        <w:t>any k</w:t>
      </w:r>
      <w:r w:rsidRPr="00267700">
        <w:rPr>
          <w:rFonts w:ascii="Times New Roman" w:hAnsi="Times New Roman" w:cs="Times New Roman"/>
          <w:sz w:val="24"/>
          <w:szCs w:val="24"/>
        </w:rPr>
        <w:t xml:space="preserve"> samples of interest are independent and of equal </w:t>
      </w:r>
      <w:r w:rsidR="00ED2D28" w:rsidRPr="00267700">
        <w:rPr>
          <w:rFonts w:ascii="Times New Roman" w:hAnsi="Times New Roman" w:cs="Times New Roman"/>
          <w:sz w:val="24"/>
          <w:szCs w:val="24"/>
        </w:rPr>
        <w:t xml:space="preserve">shape for both </w:t>
      </w:r>
      <w:r w:rsidR="00CD134D" w:rsidRPr="00267700">
        <w:rPr>
          <w:rFonts w:ascii="Times New Roman" w:hAnsi="Times New Roman" w:cs="Times New Roman"/>
          <w:color w:val="000000" w:themeColor="text1"/>
          <w:sz w:val="24"/>
          <w:szCs w:val="24"/>
        </w:rPr>
        <w:t>customer retention and customer churn</w:t>
      </w:r>
      <w:r w:rsidR="00ED2D28" w:rsidRPr="00267700">
        <w:rPr>
          <w:rFonts w:ascii="Times New Roman" w:hAnsi="Times New Roman" w:cs="Times New Roman"/>
          <w:sz w:val="24"/>
          <w:szCs w:val="24"/>
        </w:rPr>
        <w:t>.</w:t>
      </w:r>
      <w:r w:rsidRPr="00267700">
        <w:rPr>
          <w:rFonts w:ascii="Times New Roman" w:hAnsi="Times New Roman" w:cs="Times New Roman"/>
          <w:sz w:val="24"/>
          <w:szCs w:val="24"/>
        </w:rPr>
        <w:t xml:space="preserve"> The </w:t>
      </w:r>
      <w:r w:rsidR="00ED2D28" w:rsidRPr="00267700">
        <w:rPr>
          <w:rFonts w:ascii="Times New Roman" w:hAnsi="Times New Roman" w:cs="Times New Roman"/>
          <w:sz w:val="24"/>
          <w:szCs w:val="24"/>
        </w:rPr>
        <w:t>contracts</w:t>
      </w:r>
      <w:r w:rsidRPr="00267700">
        <w:rPr>
          <w:rFonts w:ascii="Times New Roman" w:hAnsi="Times New Roman" w:cs="Times New Roman"/>
          <w:sz w:val="24"/>
          <w:szCs w:val="24"/>
        </w:rPr>
        <w:t xml:space="preserve"> are inherently </w:t>
      </w:r>
      <w:r w:rsidR="00CD134D" w:rsidRPr="00267700">
        <w:rPr>
          <w:rFonts w:ascii="Times New Roman" w:hAnsi="Times New Roman" w:cs="Times New Roman"/>
          <w:sz w:val="24"/>
          <w:szCs w:val="24"/>
        </w:rPr>
        <w:t>independent.</w:t>
      </w:r>
    </w:p>
    <w:p w14:paraId="2D8274AA" w14:textId="43B6ADA7" w:rsidR="004A7986" w:rsidRPr="00267700" w:rsidRDefault="00CD134D" w:rsidP="00F32402">
      <w:pPr>
        <w:spacing w:line="480" w:lineRule="auto"/>
        <w:ind w:firstLine="720"/>
        <w:rPr>
          <w:rFonts w:ascii="Times New Roman" w:hAnsi="Times New Roman" w:cs="Times New Roman"/>
          <w:sz w:val="24"/>
          <w:szCs w:val="24"/>
        </w:rPr>
      </w:pPr>
      <w:bookmarkStart w:id="73" w:name="OLE_LINK139"/>
      <w:bookmarkStart w:id="74" w:name="OLE_LINK140"/>
      <w:r w:rsidRPr="00267700">
        <w:rPr>
          <w:rFonts w:ascii="Times New Roman" w:hAnsi="Times New Roman" w:cs="Times New Roman"/>
          <w:color w:val="000000" w:themeColor="text1"/>
          <w:sz w:val="24"/>
          <w:szCs w:val="24"/>
          <w:lang w:val="en-US"/>
        </w:rPr>
        <w:t xml:space="preserve">First, </w:t>
      </w:r>
      <w:bookmarkStart w:id="75" w:name="OLE_LINK136"/>
      <w:bookmarkStart w:id="76" w:name="OLE_LINK137"/>
      <w:r w:rsidRPr="00267700">
        <w:rPr>
          <w:rFonts w:ascii="Times New Roman" w:hAnsi="Times New Roman" w:cs="Times New Roman"/>
          <w:color w:val="000000" w:themeColor="text1"/>
          <w:sz w:val="24"/>
          <w:szCs w:val="24"/>
        </w:rPr>
        <w:t xml:space="preserve">I used the </w:t>
      </w:r>
      <w:bookmarkStart w:id="77" w:name="OLE_LINK147"/>
      <w:bookmarkStart w:id="78" w:name="OLE_LINK148"/>
      <w:bookmarkStart w:id="79" w:name="OLE_LINK149"/>
      <w:bookmarkStart w:id="80" w:name="OLE_LINK154"/>
      <w:r w:rsidRPr="00267700">
        <w:rPr>
          <w:rFonts w:ascii="Times New Roman" w:hAnsi="Times New Roman" w:cs="Times New Roman"/>
          <w:color w:val="000000" w:themeColor="text1"/>
          <w:sz w:val="24"/>
          <w:szCs w:val="24"/>
          <w:lang w:val="en-US"/>
        </w:rPr>
        <w:t>Ansari-</w:t>
      </w:r>
      <w:r w:rsidR="000A297E" w:rsidRPr="00267700">
        <w:rPr>
          <w:rFonts w:ascii="Times New Roman" w:hAnsi="Times New Roman" w:cs="Times New Roman"/>
          <w:color w:val="000000" w:themeColor="text1"/>
          <w:sz w:val="24"/>
          <w:szCs w:val="24"/>
          <w:lang w:val="en-US"/>
        </w:rPr>
        <w:t>Bradley</w:t>
      </w:r>
      <w:r w:rsidR="00AD431B" w:rsidRPr="00267700">
        <w:rPr>
          <w:rFonts w:ascii="Times New Roman" w:hAnsi="Times New Roman" w:cs="Times New Roman"/>
          <w:color w:val="000000" w:themeColor="text1"/>
          <w:sz w:val="24"/>
          <w:szCs w:val="24"/>
          <w:lang w:val="en-US"/>
        </w:rPr>
        <w:t xml:space="preserve"> </w:t>
      </w:r>
      <w:bookmarkEnd w:id="77"/>
      <w:bookmarkEnd w:id="78"/>
      <w:bookmarkEnd w:id="79"/>
      <w:bookmarkEnd w:id="80"/>
      <w:r w:rsidR="00AD431B" w:rsidRPr="00267700">
        <w:rPr>
          <w:rFonts w:ascii="Times New Roman" w:hAnsi="Times New Roman" w:cs="Times New Roman"/>
          <w:color w:val="000000" w:themeColor="text1"/>
          <w:sz w:val="24"/>
          <w:szCs w:val="24"/>
          <w:lang w:val="en-US"/>
        </w:rPr>
        <w:t xml:space="preserve">and </w:t>
      </w:r>
      <w:r w:rsidR="004729E2" w:rsidRPr="00267700">
        <w:rPr>
          <w:rFonts w:ascii="Times New Roman" w:hAnsi="Times New Roman" w:cs="Times New Roman"/>
          <w:color w:val="000000" w:themeColor="text1"/>
          <w:sz w:val="24"/>
          <w:szCs w:val="24"/>
          <w:lang w:val="en-US"/>
        </w:rPr>
        <w:t>n</w:t>
      </w:r>
      <w:r w:rsidR="00AD431B" w:rsidRPr="00267700">
        <w:rPr>
          <w:rFonts w:ascii="Times New Roman" w:hAnsi="Times New Roman" w:cs="Times New Roman"/>
          <w:color w:val="000000" w:themeColor="text1"/>
          <w:sz w:val="24"/>
          <w:szCs w:val="24"/>
          <w:lang w:val="en-US"/>
        </w:rPr>
        <w:t>ormal theory test</w:t>
      </w:r>
      <w:r w:rsidRPr="00267700">
        <w:rPr>
          <w:rFonts w:ascii="Times New Roman" w:hAnsi="Times New Roman" w:cs="Times New Roman"/>
          <w:color w:val="000000" w:themeColor="text1"/>
          <w:sz w:val="24"/>
          <w:szCs w:val="24"/>
        </w:rPr>
        <w:t xml:space="preserve"> to </w:t>
      </w:r>
      <w:bookmarkEnd w:id="52"/>
      <w:bookmarkEnd w:id="53"/>
      <w:bookmarkEnd w:id="75"/>
      <w:bookmarkEnd w:id="76"/>
      <w:r w:rsidRPr="00267700">
        <w:rPr>
          <w:rFonts w:ascii="Times New Roman" w:hAnsi="Times New Roman" w:cs="Times New Roman"/>
          <w:color w:val="000000" w:themeColor="text1"/>
          <w:sz w:val="24"/>
          <w:szCs w:val="24"/>
        </w:rPr>
        <w:t>check if monthly contract and an annual contract are</w:t>
      </w:r>
      <w:r w:rsidRPr="00267700">
        <w:rPr>
          <w:rFonts w:ascii="Times New Roman" w:hAnsi="Times New Roman" w:cs="Times New Roman"/>
          <w:sz w:val="24"/>
          <w:szCs w:val="24"/>
        </w:rPr>
        <w:t xml:space="preserve"> identically distributed</w:t>
      </w:r>
      <w:r w:rsidR="00AD431B" w:rsidRPr="00267700">
        <w:rPr>
          <w:rFonts w:ascii="Times New Roman" w:hAnsi="Times New Roman" w:cs="Times New Roman"/>
          <w:sz w:val="24"/>
          <w:szCs w:val="24"/>
        </w:rPr>
        <w:t xml:space="preserve">. </w:t>
      </w:r>
      <w:bookmarkStart w:id="81" w:name="OLE_LINK145"/>
      <w:bookmarkStart w:id="82" w:name="OLE_LINK146"/>
      <w:r w:rsidR="004F6672" w:rsidRPr="00267700">
        <w:rPr>
          <w:rFonts w:ascii="Times New Roman" w:hAnsi="Times New Roman" w:cs="Times New Roman"/>
          <w:sz w:val="24"/>
          <w:szCs w:val="24"/>
        </w:rPr>
        <w:t>I</w:t>
      </w:r>
      <w:r w:rsidR="00AD431B" w:rsidRPr="00267700">
        <w:rPr>
          <w:rFonts w:ascii="Times New Roman" w:hAnsi="Times New Roman" w:cs="Times New Roman"/>
          <w:sz w:val="24"/>
          <w:szCs w:val="24"/>
        </w:rPr>
        <w:t xml:space="preserve"> assume that the median of monthly charge for different contracts are the same in customers retention</w:t>
      </w:r>
      <w:bookmarkEnd w:id="81"/>
      <w:bookmarkEnd w:id="82"/>
      <w:r w:rsidR="004F6672" w:rsidRPr="00267700">
        <w:rPr>
          <w:rFonts w:ascii="Times New Roman" w:hAnsi="Times New Roman" w:cs="Times New Roman"/>
          <w:sz w:val="24"/>
          <w:szCs w:val="24"/>
          <w:lang w:val="en-US"/>
        </w:rPr>
        <w:t>, however</w:t>
      </w:r>
      <w:r w:rsidR="004F6672" w:rsidRPr="00267700">
        <w:rPr>
          <w:rFonts w:ascii="Times New Roman" w:hAnsi="Times New Roman" w:cs="Times New Roman"/>
          <w:sz w:val="24"/>
          <w:szCs w:val="24"/>
        </w:rPr>
        <w:t xml:space="preserve"> they are not normal distribution</w:t>
      </w:r>
      <w:r w:rsidR="00AD431B" w:rsidRPr="00267700">
        <w:rPr>
          <w:rFonts w:ascii="Times New Roman" w:hAnsi="Times New Roman" w:cs="Times New Roman"/>
          <w:sz w:val="24"/>
          <w:szCs w:val="24"/>
        </w:rPr>
        <w:t xml:space="preserve"> </w:t>
      </w:r>
      <w:r w:rsidR="004F6672" w:rsidRPr="00267700">
        <w:rPr>
          <w:rFonts w:ascii="Times New Roman" w:hAnsi="Times New Roman" w:cs="Times New Roman"/>
          <w:sz w:val="24"/>
          <w:szCs w:val="24"/>
        </w:rPr>
        <w:t xml:space="preserve">due to the left skewed. Both </w:t>
      </w:r>
      <w:bookmarkStart w:id="83" w:name="OLE_LINK191"/>
      <w:bookmarkStart w:id="84" w:name="OLE_LINK192"/>
      <w:r w:rsidR="004F6672" w:rsidRPr="00267700">
        <w:rPr>
          <w:rFonts w:ascii="Times New Roman" w:hAnsi="Times New Roman" w:cs="Times New Roman"/>
          <w:sz w:val="24"/>
          <w:szCs w:val="24"/>
        </w:rPr>
        <w:t xml:space="preserve">parametric and nonparametric </w:t>
      </w:r>
      <w:bookmarkEnd w:id="83"/>
      <w:bookmarkEnd w:id="84"/>
      <w:r w:rsidR="004F6672" w:rsidRPr="00267700">
        <w:rPr>
          <w:rFonts w:ascii="Times New Roman" w:hAnsi="Times New Roman" w:cs="Times New Roman"/>
          <w:sz w:val="24"/>
          <w:szCs w:val="24"/>
        </w:rPr>
        <w:t xml:space="preserve">test gave the p-value &lt; 0.0001. We reject H0 and conclude that </w:t>
      </w:r>
      <w:r w:rsidR="004729E2" w:rsidRPr="00267700">
        <w:rPr>
          <w:rFonts w:ascii="Times New Roman" w:hAnsi="Times New Roman" w:cs="Times New Roman"/>
          <w:sz w:val="24"/>
          <w:szCs w:val="24"/>
        </w:rPr>
        <w:t>one year has greater variability associated with it than does the monthly contract</w:t>
      </w:r>
      <w:bookmarkStart w:id="85" w:name="OLE_LINK141"/>
      <w:bookmarkStart w:id="86" w:name="OLE_LINK142"/>
      <w:r w:rsidR="004729E2" w:rsidRPr="00267700">
        <w:rPr>
          <w:rFonts w:ascii="Times New Roman" w:hAnsi="Times New Roman" w:cs="Times New Roman"/>
          <w:sz w:val="24"/>
          <w:szCs w:val="24"/>
        </w:rPr>
        <w:t xml:space="preserve">. </w:t>
      </w:r>
      <w:bookmarkEnd w:id="73"/>
      <w:bookmarkEnd w:id="74"/>
      <w:r w:rsidR="004729E2" w:rsidRPr="00267700">
        <w:rPr>
          <w:rFonts w:ascii="Times New Roman" w:hAnsi="Times New Roman" w:cs="Times New Roman"/>
          <w:sz w:val="24"/>
          <w:szCs w:val="24"/>
        </w:rPr>
        <w:t xml:space="preserve">Second, I used Rank-Sum Test to see if there any difference in contract between the One-Year and Two-Year. This gave p-value 0.2695&gt;0.05, </w:t>
      </w:r>
      <w:r w:rsidR="004729E2" w:rsidRPr="00267700">
        <w:rPr>
          <w:rFonts w:ascii="Times New Roman" w:hAnsi="Times New Roman" w:cs="Times New Roman"/>
          <w:color w:val="000000" w:themeColor="text1"/>
          <w:sz w:val="24"/>
          <w:szCs w:val="24"/>
        </w:rPr>
        <w:t>we retain H0</w:t>
      </w:r>
      <w:r w:rsidR="00EE39F0" w:rsidRPr="00267700">
        <w:rPr>
          <w:rFonts w:ascii="Times New Roman" w:hAnsi="Times New Roman" w:cs="Times New Roman"/>
          <w:color w:val="000000" w:themeColor="text1"/>
          <w:sz w:val="24"/>
          <w:szCs w:val="24"/>
        </w:rPr>
        <w:t xml:space="preserve"> and</w:t>
      </w:r>
      <w:r w:rsidR="004729E2" w:rsidRPr="00267700">
        <w:rPr>
          <w:rFonts w:ascii="Times New Roman" w:hAnsi="Times New Roman" w:cs="Times New Roman"/>
          <w:color w:val="000000" w:themeColor="text1"/>
          <w:sz w:val="24"/>
          <w:szCs w:val="24"/>
        </w:rPr>
        <w:t xml:space="preserve"> do not have enough evidence to conclude at 0.05 level that the two populations are not equal.</w:t>
      </w:r>
      <w:r w:rsidR="00EE39F0" w:rsidRPr="00267700">
        <w:rPr>
          <w:rFonts w:ascii="Times New Roman" w:hAnsi="Times New Roman" w:cs="Times New Roman"/>
          <w:color w:val="000000" w:themeColor="text1"/>
          <w:sz w:val="24"/>
          <w:szCs w:val="24"/>
        </w:rPr>
        <w:t xml:space="preserve"> When comparing this result to the parametric two-sample t-</w:t>
      </w:r>
      <w:r w:rsidR="00A464F7" w:rsidRPr="00267700">
        <w:rPr>
          <w:rFonts w:ascii="Times New Roman" w:hAnsi="Times New Roman" w:cs="Times New Roman"/>
          <w:color w:val="000000" w:themeColor="text1"/>
          <w:sz w:val="24"/>
          <w:szCs w:val="24"/>
        </w:rPr>
        <w:t xml:space="preserve">test, the p-value is relatively small, we reject H0 and conclude that the two populations are not </w:t>
      </w:r>
      <w:r w:rsidR="003F347F" w:rsidRPr="00267700">
        <w:rPr>
          <w:rFonts w:ascii="Times New Roman" w:hAnsi="Times New Roman" w:cs="Times New Roman"/>
          <w:color w:val="000000" w:themeColor="text1"/>
          <w:sz w:val="24"/>
          <w:szCs w:val="24"/>
        </w:rPr>
        <w:t>equal</w:t>
      </w:r>
      <w:r w:rsidR="003F347F" w:rsidRPr="00267700">
        <w:rPr>
          <w:rFonts w:ascii="Times New Roman" w:hAnsi="Times New Roman" w:cs="Times New Roman"/>
          <w:sz w:val="24"/>
          <w:szCs w:val="24"/>
        </w:rPr>
        <w:t xml:space="preserve">, but likely are less reliable than the A-B results due to the abnormal tails. </w:t>
      </w:r>
      <w:bookmarkStart w:id="87" w:name="OLE_LINK150"/>
      <w:bookmarkStart w:id="88" w:name="OLE_LINK151"/>
      <w:bookmarkEnd w:id="85"/>
      <w:bookmarkEnd w:id="86"/>
      <w:r w:rsidR="003F347F" w:rsidRPr="00267700">
        <w:rPr>
          <w:rFonts w:ascii="Times New Roman" w:hAnsi="Times New Roman" w:cs="Times New Roman"/>
          <w:sz w:val="24"/>
          <w:szCs w:val="24"/>
        </w:rPr>
        <w:t>Third</w:t>
      </w:r>
      <w:bookmarkStart w:id="89" w:name="OLE_LINK163"/>
      <w:bookmarkStart w:id="90" w:name="OLE_LINK164"/>
      <w:bookmarkStart w:id="91" w:name="OLE_LINK167"/>
      <w:bookmarkStart w:id="92" w:name="OLE_LINK168"/>
      <w:r w:rsidR="003F347F" w:rsidRPr="00267700">
        <w:rPr>
          <w:rFonts w:ascii="Times New Roman" w:hAnsi="Times New Roman" w:cs="Times New Roman"/>
          <w:sz w:val="24"/>
          <w:szCs w:val="24"/>
          <w:lang w:val="en-US"/>
        </w:rPr>
        <w:t xml:space="preserve">, </w:t>
      </w:r>
      <w:bookmarkStart w:id="93" w:name="OLE_LINK161"/>
      <w:bookmarkStart w:id="94" w:name="OLE_LINK162"/>
      <w:r w:rsidR="00DC1057" w:rsidRPr="00267700">
        <w:rPr>
          <w:rFonts w:ascii="Times New Roman" w:hAnsi="Times New Roman" w:cs="Times New Roman"/>
          <w:sz w:val="24"/>
          <w:szCs w:val="24"/>
          <w:lang w:val="en-US"/>
        </w:rPr>
        <w:t xml:space="preserve">I </w:t>
      </w:r>
      <w:r w:rsidR="00DC1057" w:rsidRPr="00267700">
        <w:rPr>
          <w:rFonts w:ascii="Times New Roman" w:hAnsi="Times New Roman" w:cs="Times New Roman"/>
          <w:color w:val="000000" w:themeColor="text1"/>
          <w:sz w:val="24"/>
          <w:szCs w:val="24"/>
        </w:rPr>
        <w:t xml:space="preserve">wanted to compare </w:t>
      </w:r>
      <w:r w:rsidR="008877F8" w:rsidRPr="00267700">
        <w:rPr>
          <w:rFonts w:ascii="Times New Roman" w:hAnsi="Times New Roman" w:cs="Times New Roman"/>
          <w:color w:val="000000" w:themeColor="text1"/>
          <w:sz w:val="24"/>
          <w:szCs w:val="24"/>
        </w:rPr>
        <w:t xml:space="preserve">monthly charge for </w:t>
      </w:r>
      <w:r w:rsidR="00DC1057" w:rsidRPr="00267700">
        <w:rPr>
          <w:rFonts w:ascii="Times New Roman" w:hAnsi="Times New Roman" w:cs="Times New Roman"/>
          <w:color w:val="000000" w:themeColor="text1"/>
          <w:sz w:val="24"/>
          <w:szCs w:val="24"/>
        </w:rPr>
        <w:t xml:space="preserve">all </w:t>
      </w:r>
      <w:bookmarkStart w:id="95" w:name="OLE_LINK159"/>
      <w:bookmarkStart w:id="96" w:name="OLE_LINK160"/>
      <w:r w:rsidR="00DC1057" w:rsidRPr="00267700">
        <w:rPr>
          <w:rFonts w:ascii="Times New Roman" w:hAnsi="Times New Roman" w:cs="Times New Roman"/>
          <w:color w:val="000000" w:themeColor="text1"/>
          <w:sz w:val="24"/>
          <w:szCs w:val="24"/>
        </w:rPr>
        <w:t xml:space="preserve">different </w:t>
      </w:r>
      <w:bookmarkEnd w:id="95"/>
      <w:bookmarkEnd w:id="96"/>
      <w:r w:rsidR="00DC1057" w:rsidRPr="00267700">
        <w:rPr>
          <w:rFonts w:ascii="Times New Roman" w:hAnsi="Times New Roman" w:cs="Times New Roman"/>
          <w:color w:val="000000" w:themeColor="text1"/>
          <w:sz w:val="24"/>
          <w:szCs w:val="24"/>
        </w:rPr>
        <w:t xml:space="preserve">contract </w:t>
      </w:r>
      <w:r w:rsidR="008877F8" w:rsidRPr="00267700">
        <w:rPr>
          <w:rFonts w:ascii="Times New Roman" w:hAnsi="Times New Roman" w:cs="Times New Roman"/>
          <w:color w:val="000000" w:themeColor="text1"/>
          <w:sz w:val="24"/>
          <w:szCs w:val="24"/>
        </w:rPr>
        <w:t>in customer retention</w:t>
      </w:r>
      <w:bookmarkEnd w:id="89"/>
      <w:bookmarkEnd w:id="90"/>
      <w:r w:rsidR="008877F8" w:rsidRPr="00267700">
        <w:rPr>
          <w:rFonts w:ascii="Times New Roman" w:hAnsi="Times New Roman" w:cs="Times New Roman"/>
          <w:color w:val="000000" w:themeColor="text1"/>
          <w:sz w:val="24"/>
          <w:szCs w:val="24"/>
        </w:rPr>
        <w:t xml:space="preserve">. </w:t>
      </w:r>
      <w:r w:rsidR="008877F8" w:rsidRPr="00267700">
        <w:rPr>
          <w:rFonts w:ascii="Times New Roman" w:hAnsi="Times New Roman" w:cs="Times New Roman"/>
          <w:color w:val="000000" w:themeColor="text1"/>
          <w:sz w:val="24"/>
          <w:szCs w:val="24"/>
          <w:lang w:val="en-US"/>
        </w:rPr>
        <w:t xml:space="preserve">Using </w:t>
      </w:r>
      <w:bookmarkStart w:id="97" w:name="OLE_LINK169"/>
      <w:bookmarkStart w:id="98" w:name="OLE_LINK170"/>
      <w:r w:rsidR="008877F8" w:rsidRPr="00267700">
        <w:rPr>
          <w:rFonts w:ascii="Times New Roman" w:hAnsi="Times New Roman" w:cs="Times New Roman"/>
          <w:color w:val="000000" w:themeColor="text1"/>
          <w:sz w:val="24"/>
          <w:szCs w:val="24"/>
          <w:lang w:val="en-US"/>
        </w:rPr>
        <w:t>Kruskal-Wallis</w:t>
      </w:r>
      <w:bookmarkEnd w:id="97"/>
      <w:bookmarkEnd w:id="98"/>
      <w:r w:rsidR="008877F8" w:rsidRPr="00267700">
        <w:rPr>
          <w:rFonts w:ascii="Times New Roman" w:hAnsi="Times New Roman" w:cs="Times New Roman"/>
          <w:color w:val="000000" w:themeColor="text1"/>
          <w:sz w:val="24"/>
          <w:szCs w:val="24"/>
          <w:lang w:val="en-US"/>
        </w:rPr>
        <w:t xml:space="preserve"> and ANOVA F test, </w:t>
      </w:r>
      <w:r w:rsidR="00F93462" w:rsidRPr="00267700">
        <w:rPr>
          <w:rFonts w:ascii="Times New Roman" w:hAnsi="Times New Roman" w:cs="Times New Roman"/>
          <w:color w:val="000000" w:themeColor="text1"/>
          <w:sz w:val="24"/>
          <w:szCs w:val="24"/>
        </w:rPr>
        <w:t>both tests gave p values &gt; 0.05, we fail to reject H0 and cannot conclude Ha. That is, we do not have enough evidence at 0.05 level to conclude that contract</w:t>
      </w:r>
      <w:r w:rsidR="00742B6A" w:rsidRPr="00267700">
        <w:rPr>
          <w:rFonts w:ascii="Times New Roman" w:hAnsi="Times New Roman" w:cs="Times New Roman"/>
          <w:color w:val="000000" w:themeColor="text1"/>
          <w:sz w:val="24"/>
          <w:szCs w:val="24"/>
        </w:rPr>
        <w:t>s are different.</w:t>
      </w:r>
      <w:r w:rsidR="004A7986" w:rsidRPr="00267700">
        <w:rPr>
          <w:rFonts w:ascii="Times New Roman" w:hAnsi="Times New Roman" w:cs="Times New Roman"/>
          <w:color w:val="000000" w:themeColor="text1"/>
          <w:sz w:val="24"/>
          <w:szCs w:val="24"/>
        </w:rPr>
        <w:t xml:space="preserve"> The box plot </w:t>
      </w:r>
      <w:r w:rsidR="004A7986" w:rsidRPr="00267700">
        <w:rPr>
          <w:rFonts w:ascii="Times New Roman" w:hAnsi="Times New Roman" w:cs="Times New Roman"/>
          <w:color w:val="000000" w:themeColor="text1"/>
          <w:sz w:val="24"/>
          <w:szCs w:val="24"/>
          <w:lang w:val="en-US"/>
        </w:rPr>
        <w:t xml:space="preserve">above </w:t>
      </w:r>
      <w:r w:rsidR="004A7986" w:rsidRPr="00267700">
        <w:rPr>
          <w:rFonts w:ascii="Times New Roman" w:hAnsi="Times New Roman" w:cs="Times New Roman"/>
          <w:color w:val="000000" w:themeColor="text1"/>
          <w:sz w:val="24"/>
          <w:szCs w:val="24"/>
        </w:rPr>
        <w:t xml:space="preserve">shows that </w:t>
      </w:r>
      <w:r w:rsidR="004A7986" w:rsidRPr="00267700">
        <w:rPr>
          <w:rFonts w:ascii="Times New Roman" w:hAnsi="Times New Roman" w:cs="Times New Roman"/>
          <w:sz w:val="24"/>
          <w:szCs w:val="24"/>
        </w:rPr>
        <w:t xml:space="preserve">the monthly contract </w:t>
      </w:r>
      <w:r w:rsidR="00F32402" w:rsidRPr="00267700">
        <w:rPr>
          <w:rFonts w:ascii="Times New Roman" w:hAnsi="Times New Roman" w:cs="Times New Roman"/>
          <w:sz w:val="24"/>
          <w:szCs w:val="24"/>
        </w:rPr>
        <w:t>is</w:t>
      </w:r>
      <w:r w:rsidR="004A7986" w:rsidRPr="00267700">
        <w:rPr>
          <w:rFonts w:ascii="Times New Roman" w:hAnsi="Times New Roman" w:cs="Times New Roman"/>
          <w:sz w:val="24"/>
          <w:szCs w:val="24"/>
        </w:rPr>
        <w:t xml:space="preserve"> roughly similar to other contracts</w:t>
      </w:r>
      <w:r w:rsidR="00254BC4" w:rsidRPr="00267700">
        <w:rPr>
          <w:rFonts w:ascii="Times New Roman" w:hAnsi="Times New Roman" w:cs="Times New Roman"/>
          <w:sz w:val="24"/>
          <w:szCs w:val="24"/>
        </w:rPr>
        <w:t>. I</w:t>
      </w:r>
      <w:r w:rsidR="00F32402" w:rsidRPr="00267700">
        <w:rPr>
          <w:rFonts w:ascii="Times New Roman" w:hAnsi="Times New Roman" w:cs="Times New Roman"/>
          <w:sz w:val="24"/>
          <w:szCs w:val="24"/>
        </w:rPr>
        <w:t>n</w:t>
      </w:r>
      <w:r w:rsidR="00C85AFA" w:rsidRPr="00267700">
        <w:rPr>
          <w:rFonts w:ascii="Times New Roman" w:hAnsi="Times New Roman" w:cs="Times New Roman"/>
          <w:sz w:val="24"/>
          <w:szCs w:val="24"/>
        </w:rPr>
        <w:t xml:space="preserve"> order to verify the results of K_W test, </w:t>
      </w:r>
      <w:r w:rsidR="004A7986" w:rsidRPr="00267700">
        <w:rPr>
          <w:rFonts w:ascii="Times New Roman" w:hAnsi="Times New Roman" w:cs="Times New Roman"/>
          <w:sz w:val="24"/>
          <w:szCs w:val="24"/>
        </w:rPr>
        <w:t xml:space="preserve">I </w:t>
      </w:r>
      <w:r w:rsidR="00F32402" w:rsidRPr="00267700">
        <w:rPr>
          <w:rFonts w:ascii="Times New Roman" w:hAnsi="Times New Roman" w:cs="Times New Roman"/>
          <w:sz w:val="24"/>
          <w:szCs w:val="24"/>
        </w:rPr>
        <w:t>developed the nonparametric approach</w:t>
      </w:r>
      <w:r w:rsidR="004A7986" w:rsidRPr="00267700">
        <w:rPr>
          <w:rFonts w:ascii="Times New Roman" w:hAnsi="Times New Roman" w:cs="Times New Roman"/>
          <w:sz w:val="24"/>
          <w:szCs w:val="24"/>
          <w:lang w:val="en-US"/>
        </w:rPr>
        <w:t xml:space="preserve"> t</w:t>
      </w:r>
      <w:r w:rsidR="00C85AFA" w:rsidRPr="00267700">
        <w:rPr>
          <w:rFonts w:ascii="Times New Roman" w:hAnsi="Times New Roman" w:cs="Times New Roman"/>
          <w:sz w:val="24"/>
          <w:szCs w:val="24"/>
          <w:lang w:val="en-US"/>
        </w:rPr>
        <w:t>o find confident interval for</w:t>
      </w:r>
      <w:r w:rsidR="00F32402" w:rsidRPr="00267700">
        <w:rPr>
          <w:rFonts w:ascii="Times New Roman" w:hAnsi="Times New Roman" w:cs="Times New Roman"/>
          <w:sz w:val="24"/>
          <w:szCs w:val="24"/>
          <w:lang w:val="en-US"/>
        </w:rPr>
        <w:t xml:space="preserve"> these</w:t>
      </w:r>
      <w:r w:rsidR="004A7986" w:rsidRPr="00267700">
        <w:rPr>
          <w:rFonts w:ascii="Times New Roman" w:hAnsi="Times New Roman" w:cs="Times New Roman"/>
          <w:sz w:val="24"/>
          <w:szCs w:val="24"/>
          <w:lang w:val="en-US"/>
        </w:rPr>
        <w:t xml:space="preserve"> </w:t>
      </w:r>
      <w:r w:rsidR="00C85AFA" w:rsidRPr="00267700">
        <w:rPr>
          <w:rFonts w:ascii="Times New Roman" w:hAnsi="Times New Roman" w:cs="Times New Roman"/>
          <w:sz w:val="24"/>
          <w:szCs w:val="24"/>
          <w:lang w:val="en-US"/>
        </w:rPr>
        <w:t>shifts</w:t>
      </w:r>
      <w:r w:rsidR="00254BC4" w:rsidRPr="00267700">
        <w:rPr>
          <w:rFonts w:ascii="Times New Roman" w:hAnsi="Times New Roman" w:cs="Times New Roman"/>
          <w:sz w:val="24"/>
          <w:szCs w:val="24"/>
        </w:rPr>
        <w:t>, which are CI</w:t>
      </w:r>
      <w:r w:rsidR="00254BC4" w:rsidRPr="00267700">
        <w:rPr>
          <w:rFonts w:ascii="Times New Roman" w:hAnsi="Times New Roman" w:cs="Times New Roman"/>
          <w:sz w:val="24"/>
          <w:szCs w:val="24"/>
          <w:vertAlign w:val="subscript"/>
        </w:rPr>
        <w:t>12</w:t>
      </w:r>
      <w:r w:rsidR="00254BC4" w:rsidRPr="00267700">
        <w:rPr>
          <w:rFonts w:ascii="Times New Roman" w:hAnsi="Times New Roman" w:cs="Times New Roman"/>
          <w:sz w:val="24"/>
          <w:szCs w:val="24"/>
        </w:rPr>
        <w:t>(-1.9, 0.15), CI</w:t>
      </w:r>
      <w:r w:rsidR="00254BC4" w:rsidRPr="00267700">
        <w:rPr>
          <w:rFonts w:ascii="Times New Roman" w:hAnsi="Times New Roman" w:cs="Times New Roman"/>
          <w:sz w:val="24"/>
          <w:szCs w:val="24"/>
          <w:vertAlign w:val="subscript"/>
        </w:rPr>
        <w:t>13</w:t>
      </w:r>
      <w:r w:rsidR="00254BC4" w:rsidRPr="00267700">
        <w:rPr>
          <w:rFonts w:ascii="Times New Roman" w:hAnsi="Times New Roman" w:cs="Times New Roman"/>
          <w:sz w:val="24"/>
          <w:szCs w:val="24"/>
        </w:rPr>
        <w:t>(-0.4, 0.9) and CI</w:t>
      </w:r>
      <w:r w:rsidR="00254BC4" w:rsidRPr="00267700">
        <w:rPr>
          <w:rFonts w:ascii="Times New Roman" w:hAnsi="Times New Roman" w:cs="Times New Roman"/>
          <w:sz w:val="24"/>
          <w:szCs w:val="24"/>
          <w:vertAlign w:val="subscript"/>
        </w:rPr>
        <w:t>23</w:t>
      </w:r>
      <w:r w:rsidR="00254BC4" w:rsidRPr="00267700">
        <w:rPr>
          <w:rFonts w:ascii="Times New Roman" w:hAnsi="Times New Roman" w:cs="Times New Roman"/>
          <w:sz w:val="24"/>
          <w:szCs w:val="24"/>
        </w:rPr>
        <w:t>(-0.25, 1.05)</w:t>
      </w:r>
      <w:r w:rsidR="00C7690D" w:rsidRPr="00267700">
        <w:rPr>
          <w:rFonts w:ascii="Times New Roman" w:hAnsi="Times New Roman" w:cs="Times New Roman"/>
          <w:sz w:val="24"/>
          <w:szCs w:val="24"/>
        </w:rPr>
        <w:t xml:space="preserve"> (1=month-to-month, 2=One year, 3= Two year)</w:t>
      </w:r>
      <w:r w:rsidR="00254BC4" w:rsidRPr="00267700">
        <w:rPr>
          <w:rFonts w:ascii="Times New Roman" w:hAnsi="Times New Roman" w:cs="Times New Roman"/>
          <w:sz w:val="24"/>
          <w:szCs w:val="24"/>
        </w:rPr>
        <w:t>.</w:t>
      </w:r>
      <w:r w:rsidR="00C7690D" w:rsidRPr="00267700">
        <w:rPr>
          <w:rFonts w:ascii="Times New Roman" w:hAnsi="Times New Roman" w:cs="Times New Roman"/>
          <w:sz w:val="24"/>
          <w:szCs w:val="24"/>
        </w:rPr>
        <w:t xml:space="preserve"> </w:t>
      </w:r>
      <w:r w:rsidR="00037385" w:rsidRPr="00267700">
        <w:rPr>
          <w:rFonts w:ascii="Times New Roman" w:hAnsi="Times New Roman" w:cs="Times New Roman"/>
          <w:sz w:val="24"/>
          <w:szCs w:val="24"/>
        </w:rPr>
        <w:t>Since the confidence interval is so close to 0, we can make a conclusion that we have weak evidence indicating that the shifts may be equal to 0.</w:t>
      </w:r>
      <w:r w:rsidR="00C7690D" w:rsidRPr="00267700">
        <w:rPr>
          <w:rFonts w:ascii="Times New Roman" w:hAnsi="Times New Roman" w:cs="Times New Roman"/>
          <w:sz w:val="24"/>
          <w:szCs w:val="24"/>
          <w:lang w:val="en-US"/>
        </w:rPr>
        <w:t xml:space="preserve"> </w:t>
      </w:r>
      <w:r w:rsidR="00037385" w:rsidRPr="00267700">
        <w:rPr>
          <w:rFonts w:ascii="Times New Roman" w:hAnsi="Times New Roman" w:cs="Times New Roman"/>
          <w:sz w:val="24"/>
          <w:szCs w:val="24"/>
          <w:lang w:val="en-US"/>
        </w:rPr>
        <w:t xml:space="preserve">Finally, for customer churn, </w:t>
      </w:r>
      <w:r w:rsidR="00973B88" w:rsidRPr="00267700">
        <w:rPr>
          <w:rFonts w:ascii="Times New Roman" w:hAnsi="Times New Roman" w:cs="Times New Roman"/>
          <w:sz w:val="24"/>
          <w:szCs w:val="24"/>
        </w:rPr>
        <w:t>I</w:t>
      </w:r>
      <w:r w:rsidR="00973B88" w:rsidRPr="00267700">
        <w:rPr>
          <w:rFonts w:ascii="Times New Roman" w:hAnsi="Times New Roman" w:cs="Times New Roman"/>
          <w:sz w:val="24"/>
          <w:szCs w:val="24"/>
          <w:lang w:val="en-US"/>
        </w:rPr>
        <w:t xml:space="preserve"> was</w:t>
      </w:r>
      <w:r w:rsidR="00973B88" w:rsidRPr="00267700">
        <w:rPr>
          <w:rFonts w:ascii="Times New Roman" w:hAnsi="Times New Roman" w:cs="Times New Roman"/>
          <w:sz w:val="24"/>
          <w:szCs w:val="24"/>
        </w:rPr>
        <w:t xml:space="preserve"> interested in knowing whether monthly charge increases as the contract term increases. Using </w:t>
      </w:r>
      <w:proofErr w:type="spellStart"/>
      <w:r w:rsidR="00973B88" w:rsidRPr="00267700">
        <w:rPr>
          <w:rFonts w:ascii="Times New Roman" w:hAnsi="Times New Roman" w:cs="Times New Roman"/>
          <w:sz w:val="24"/>
          <w:szCs w:val="24"/>
        </w:rPr>
        <w:lastRenderedPageBreak/>
        <w:t>Jonckheere-terpstra</w:t>
      </w:r>
      <w:proofErr w:type="spellEnd"/>
      <w:r w:rsidR="00973B88" w:rsidRPr="00267700">
        <w:rPr>
          <w:rFonts w:ascii="Times New Roman" w:hAnsi="Times New Roman" w:cs="Times New Roman"/>
          <w:sz w:val="24"/>
          <w:szCs w:val="24"/>
        </w:rPr>
        <w:t xml:space="preserve"> test, I found p-value &lt; 0.0001, so we have enough evidence at 0.5 level to conclude that monthly charge increases as the contract term increases.</w:t>
      </w:r>
    </w:p>
    <w:p w14:paraId="4B8898E6" w14:textId="6B36B495" w:rsidR="008855A1" w:rsidRPr="00267700" w:rsidRDefault="00BB4246" w:rsidP="008855A1">
      <w:pPr>
        <w:spacing w:line="480" w:lineRule="auto"/>
        <w:ind w:firstLine="720"/>
        <w:rPr>
          <w:rFonts w:ascii="Times New Roman" w:hAnsi="Times New Roman" w:cs="Times New Roman"/>
          <w:color w:val="000000" w:themeColor="text1"/>
          <w:sz w:val="24"/>
          <w:szCs w:val="24"/>
          <w:lang w:val="en-US"/>
        </w:rPr>
      </w:pPr>
      <w:bookmarkStart w:id="99" w:name="OLE_LINK175"/>
      <w:bookmarkStart w:id="100" w:name="OLE_LINK176"/>
      <w:bookmarkStart w:id="101" w:name="OLE_LINK177"/>
      <w:bookmarkStart w:id="102" w:name="OLE_LINK178"/>
      <w:bookmarkEnd w:id="87"/>
      <w:bookmarkEnd w:id="88"/>
      <w:r w:rsidRPr="00267700">
        <w:rPr>
          <w:rFonts w:ascii="Times New Roman" w:hAnsi="Times New Roman" w:cs="Times New Roman"/>
          <w:sz w:val="24"/>
          <w:szCs w:val="24"/>
        </w:rPr>
        <w:t>With the three</w:t>
      </w:r>
      <w:r w:rsidRPr="00267700">
        <w:rPr>
          <w:rFonts w:ascii="Times New Roman" w:hAnsi="Times New Roman" w:cs="Times New Roman"/>
          <w:sz w:val="24"/>
          <w:szCs w:val="24"/>
          <w:lang w:val="en-US"/>
        </w:rPr>
        <w:t xml:space="preserve"> </w:t>
      </w:r>
      <w:r w:rsidRPr="00267700">
        <w:rPr>
          <w:rFonts w:ascii="Times New Roman" w:hAnsi="Times New Roman" w:cs="Times New Roman"/>
          <w:sz w:val="24"/>
          <w:szCs w:val="24"/>
        </w:rPr>
        <w:t xml:space="preserve">numeric variables I used throughout this analysis, I also wanted to see if </w:t>
      </w:r>
      <w:bookmarkStart w:id="103" w:name="OLE_LINK179"/>
      <w:bookmarkStart w:id="104" w:name="OLE_LINK180"/>
      <w:r w:rsidR="007F1F7F" w:rsidRPr="00267700">
        <w:rPr>
          <w:rFonts w:ascii="Times New Roman" w:hAnsi="Times New Roman" w:cs="Times New Roman"/>
          <w:sz w:val="24"/>
          <w:szCs w:val="24"/>
        </w:rPr>
        <w:t>t</w:t>
      </w:r>
      <w:r w:rsidRPr="00267700">
        <w:rPr>
          <w:rFonts w:ascii="Times New Roman" w:hAnsi="Times New Roman" w:cs="Times New Roman"/>
          <w:sz w:val="24"/>
          <w:szCs w:val="24"/>
        </w:rPr>
        <w:t xml:space="preserve">otal charges </w:t>
      </w:r>
      <w:bookmarkEnd w:id="103"/>
      <w:bookmarkEnd w:id="104"/>
      <w:r w:rsidRPr="00267700">
        <w:rPr>
          <w:rFonts w:ascii="Times New Roman" w:hAnsi="Times New Roman" w:cs="Times New Roman"/>
          <w:sz w:val="24"/>
          <w:szCs w:val="24"/>
        </w:rPr>
        <w:t xml:space="preserve">had any sort of association with each </w:t>
      </w:r>
      <w:r w:rsidR="007F1F7F" w:rsidRPr="00267700">
        <w:rPr>
          <w:rFonts w:ascii="Times New Roman" w:hAnsi="Times New Roman" w:cs="Times New Roman"/>
          <w:sz w:val="24"/>
          <w:szCs w:val="24"/>
        </w:rPr>
        <w:t>t</w:t>
      </w:r>
      <w:r w:rsidRPr="00267700">
        <w:rPr>
          <w:rFonts w:ascii="Times New Roman" w:hAnsi="Times New Roman" w:cs="Times New Roman"/>
          <w:sz w:val="24"/>
          <w:szCs w:val="24"/>
        </w:rPr>
        <w:t xml:space="preserve">enure. </w:t>
      </w:r>
      <w:bookmarkEnd w:id="99"/>
      <w:bookmarkEnd w:id="100"/>
      <w:r w:rsidRPr="00267700">
        <w:rPr>
          <w:rFonts w:ascii="Times New Roman" w:hAnsi="Times New Roman" w:cs="Times New Roman"/>
          <w:sz w:val="24"/>
          <w:szCs w:val="24"/>
        </w:rPr>
        <w:t>To accomplish this,</w:t>
      </w:r>
      <w:r w:rsidR="007F1F7F" w:rsidRPr="00267700">
        <w:rPr>
          <w:rFonts w:ascii="Times New Roman" w:hAnsi="Times New Roman" w:cs="Times New Roman"/>
          <w:sz w:val="24"/>
          <w:szCs w:val="24"/>
        </w:rPr>
        <w:t xml:space="preserve"> I made scatterplot, and found that there is a fairly strong, positive, linear association between total charges and tenure. </w:t>
      </w:r>
      <w:bookmarkEnd w:id="91"/>
      <w:bookmarkEnd w:id="92"/>
      <w:bookmarkEnd w:id="93"/>
      <w:bookmarkEnd w:id="94"/>
      <w:r w:rsidR="007F1F7F" w:rsidRPr="00267700">
        <w:rPr>
          <w:rFonts w:ascii="Times New Roman" w:hAnsi="Times New Roman" w:cs="Times New Roman"/>
          <w:sz w:val="24"/>
          <w:szCs w:val="24"/>
        </w:rPr>
        <w:t xml:space="preserve">To verify this result, I </w:t>
      </w:r>
      <w:bookmarkStart w:id="105" w:name="OLE_LINK183"/>
      <w:bookmarkStart w:id="106" w:name="OLE_LINK184"/>
      <w:r w:rsidR="00206163" w:rsidRPr="00267700">
        <w:rPr>
          <w:rFonts w:ascii="Times New Roman" w:hAnsi="Times New Roman" w:cs="Times New Roman"/>
          <w:sz w:val="24"/>
          <w:szCs w:val="24"/>
        </w:rPr>
        <w:t>ran</w:t>
      </w:r>
      <w:r w:rsidR="007F1F7F" w:rsidRPr="00267700">
        <w:rPr>
          <w:rFonts w:ascii="Times New Roman" w:hAnsi="Times New Roman" w:cs="Times New Roman"/>
          <w:sz w:val="24"/>
          <w:szCs w:val="24"/>
        </w:rPr>
        <w:t xml:space="preserve"> Spearman</w:t>
      </w:r>
      <w:r w:rsidR="00206163" w:rsidRPr="00267700">
        <w:rPr>
          <w:rFonts w:ascii="Times New Roman" w:hAnsi="Times New Roman" w:cs="Times New Roman"/>
          <w:sz w:val="24"/>
          <w:szCs w:val="24"/>
        </w:rPr>
        <w:t>’</w:t>
      </w:r>
      <w:bookmarkEnd w:id="105"/>
      <w:bookmarkEnd w:id="106"/>
      <w:r w:rsidR="007F1F7F" w:rsidRPr="00267700">
        <w:rPr>
          <w:rFonts w:ascii="Times New Roman" w:hAnsi="Times New Roman" w:cs="Times New Roman"/>
          <w:sz w:val="24"/>
          <w:szCs w:val="24"/>
        </w:rPr>
        <w:t xml:space="preserve">s and </w:t>
      </w:r>
      <w:bookmarkStart w:id="107" w:name="OLE_LINK181"/>
      <w:bookmarkStart w:id="108" w:name="OLE_LINK182"/>
      <w:r w:rsidR="00206163" w:rsidRPr="00267700">
        <w:rPr>
          <w:rFonts w:ascii="Times New Roman" w:hAnsi="Times New Roman" w:cs="Times New Roman"/>
          <w:sz w:val="24"/>
          <w:szCs w:val="24"/>
        </w:rPr>
        <w:t>Pearson correlation test</w:t>
      </w:r>
      <w:bookmarkEnd w:id="107"/>
      <w:bookmarkEnd w:id="108"/>
      <w:r w:rsidR="00206163" w:rsidRPr="00267700">
        <w:rPr>
          <w:rFonts w:ascii="Times New Roman" w:hAnsi="Times New Roman" w:cs="Times New Roman"/>
          <w:sz w:val="24"/>
          <w:szCs w:val="24"/>
        </w:rPr>
        <w:t>, both tests concluded that these two variables are linearly related</w:t>
      </w:r>
      <w:r w:rsidR="00206163" w:rsidRPr="00267700">
        <w:rPr>
          <w:rFonts w:ascii="Times New Roman" w:hAnsi="Times New Roman" w:cs="Times New Roman"/>
          <w:color w:val="000000" w:themeColor="text1"/>
          <w:sz w:val="24"/>
          <w:szCs w:val="24"/>
        </w:rPr>
        <w:t>. Again, Pearson correlation test may less likely reliable than Spearman’s test due to the heteroscedasticity</w:t>
      </w:r>
      <w:bookmarkEnd w:id="101"/>
      <w:bookmarkEnd w:id="102"/>
      <w:r w:rsidR="00206163" w:rsidRPr="00267700">
        <w:rPr>
          <w:rFonts w:ascii="Times New Roman" w:hAnsi="Times New Roman" w:cs="Times New Roman"/>
          <w:color w:val="000000" w:themeColor="text1"/>
          <w:sz w:val="24"/>
          <w:szCs w:val="24"/>
        </w:rPr>
        <w:t>.</w:t>
      </w:r>
      <w:r w:rsidR="00206163" w:rsidRPr="00267700">
        <w:rPr>
          <w:rFonts w:ascii="Times New Roman" w:hAnsi="Times New Roman" w:cs="Times New Roman"/>
          <w:color w:val="000000" w:themeColor="text1"/>
          <w:sz w:val="24"/>
          <w:szCs w:val="24"/>
          <w:lang w:val="en-US"/>
        </w:rPr>
        <w:t xml:space="preserve"> </w:t>
      </w:r>
      <w:r w:rsidR="00B75EAB" w:rsidRPr="00267700">
        <w:rPr>
          <w:rFonts w:ascii="Times New Roman" w:hAnsi="Times New Roman" w:cs="Times New Roman"/>
          <w:color w:val="000000" w:themeColor="text1"/>
          <w:sz w:val="24"/>
          <w:szCs w:val="24"/>
        </w:rPr>
        <w:t>Since there were so many categorical variables in this dataset, I naturally wanted to test for association between these variables</w:t>
      </w:r>
      <w:bookmarkStart w:id="109" w:name="OLE_LINK185"/>
      <w:bookmarkStart w:id="110" w:name="OLE_LINK186"/>
      <w:r w:rsidR="00B75EAB" w:rsidRPr="00267700">
        <w:rPr>
          <w:rFonts w:ascii="Times New Roman" w:hAnsi="Times New Roman" w:cs="Times New Roman"/>
          <w:color w:val="000000" w:themeColor="text1"/>
          <w:sz w:val="24"/>
          <w:szCs w:val="24"/>
        </w:rPr>
        <w:t xml:space="preserve">. I decided to determine if there exists a correlation between the churn and the </w:t>
      </w:r>
      <w:bookmarkStart w:id="111" w:name="OLE_LINK187"/>
      <w:bookmarkStart w:id="112" w:name="OLE_LINK188"/>
      <w:r w:rsidR="00B75EAB" w:rsidRPr="00267700">
        <w:rPr>
          <w:rFonts w:ascii="Times New Roman" w:hAnsi="Times New Roman" w:cs="Times New Roman"/>
          <w:color w:val="000000" w:themeColor="text1"/>
          <w:sz w:val="24"/>
          <w:szCs w:val="24"/>
        </w:rPr>
        <w:t xml:space="preserve">services </w:t>
      </w:r>
      <w:bookmarkStart w:id="113" w:name="OLE_LINK193"/>
      <w:bookmarkStart w:id="114" w:name="OLE_LINK194"/>
      <w:bookmarkEnd w:id="111"/>
      <w:bookmarkEnd w:id="112"/>
      <w:r w:rsidR="00B75EAB" w:rsidRPr="00267700">
        <w:rPr>
          <w:rFonts w:ascii="Times New Roman" w:hAnsi="Times New Roman" w:cs="Times New Roman"/>
          <w:color w:val="000000" w:themeColor="text1"/>
          <w:sz w:val="24"/>
          <w:szCs w:val="24"/>
        </w:rPr>
        <w:t xml:space="preserve">customers </w:t>
      </w:r>
      <w:bookmarkEnd w:id="113"/>
      <w:bookmarkEnd w:id="114"/>
      <w:r w:rsidR="00B75EAB" w:rsidRPr="00267700">
        <w:rPr>
          <w:rFonts w:ascii="Times New Roman" w:hAnsi="Times New Roman" w:cs="Times New Roman"/>
          <w:color w:val="000000" w:themeColor="text1"/>
          <w:sz w:val="24"/>
          <w:szCs w:val="24"/>
        </w:rPr>
        <w:t>chooses. This sort of analysis lends itself well to Chi-Square Tests for Independence</w:t>
      </w:r>
      <w:r w:rsidR="008855A1" w:rsidRPr="00267700">
        <w:rPr>
          <w:rFonts w:ascii="Times New Roman" w:hAnsi="Times New Roman" w:cs="Times New Roman"/>
          <w:color w:val="000000" w:themeColor="text1"/>
          <w:sz w:val="24"/>
          <w:szCs w:val="24"/>
          <w:lang w:val="en-US"/>
        </w:rPr>
        <w:t xml:space="preserve">. </w:t>
      </w:r>
      <w:bookmarkEnd w:id="109"/>
      <w:bookmarkEnd w:id="110"/>
      <w:r w:rsidR="008855A1" w:rsidRPr="00267700">
        <w:rPr>
          <w:rFonts w:ascii="Times New Roman" w:hAnsi="Times New Roman" w:cs="Times New Roman"/>
          <w:color w:val="000000" w:themeColor="text1"/>
          <w:sz w:val="24"/>
          <w:szCs w:val="24"/>
          <w:lang w:val="en-US"/>
        </w:rPr>
        <w:t>F</w:t>
      </w:r>
      <w:r w:rsidR="008855A1" w:rsidRPr="00267700">
        <w:rPr>
          <w:rFonts w:ascii="Times New Roman" w:hAnsi="Times New Roman" w:cs="Times New Roman"/>
          <w:color w:val="000000" w:themeColor="text1"/>
          <w:sz w:val="24"/>
          <w:szCs w:val="24"/>
        </w:rPr>
        <w:t xml:space="preserve">or comparison, I examined both </w:t>
      </w:r>
      <w:r w:rsidR="008855A1" w:rsidRPr="00267700">
        <w:rPr>
          <w:rFonts w:ascii="Times New Roman" w:hAnsi="Times New Roman" w:cs="Times New Roman"/>
          <w:sz w:val="24"/>
          <w:szCs w:val="24"/>
        </w:rPr>
        <w:t xml:space="preserve">parametric and nonparametric </w:t>
      </w:r>
      <w:r w:rsidR="008855A1" w:rsidRPr="00267700">
        <w:rPr>
          <w:rFonts w:ascii="Times New Roman" w:hAnsi="Times New Roman" w:cs="Times New Roman"/>
          <w:color w:val="000000" w:themeColor="text1"/>
          <w:sz w:val="24"/>
          <w:szCs w:val="24"/>
        </w:rPr>
        <w:t xml:space="preserve">Chi-Square Tests. </w:t>
      </w:r>
      <w:r w:rsidR="008855A1" w:rsidRPr="00267700">
        <w:rPr>
          <w:rFonts w:ascii="Times New Roman" w:hAnsi="Times New Roman" w:cs="Times New Roman"/>
          <w:color w:val="000000" w:themeColor="text1"/>
          <w:sz w:val="24"/>
          <w:szCs w:val="24"/>
          <w:lang w:val="en-US"/>
        </w:rPr>
        <w:t>Under the conventional significance level of 0.05, both tests reject the null hypothesis and conclude that there exists an association between churn and services customers choose</w:t>
      </w:r>
      <w:r w:rsidR="000077DC" w:rsidRPr="00267700">
        <w:rPr>
          <w:rFonts w:ascii="Times New Roman" w:hAnsi="Times New Roman" w:cs="Times New Roman"/>
          <w:color w:val="000000" w:themeColor="text1"/>
          <w:sz w:val="24"/>
          <w:szCs w:val="24"/>
          <w:lang w:val="en-US"/>
        </w:rPr>
        <w:t xml:space="preserve"> except PhoneService</w:t>
      </w:r>
      <w:r w:rsidR="008855A1" w:rsidRPr="00267700">
        <w:rPr>
          <w:rFonts w:ascii="Times New Roman" w:hAnsi="Times New Roman" w:cs="Times New Roman"/>
          <w:color w:val="000000" w:themeColor="text1"/>
          <w:sz w:val="24"/>
          <w:szCs w:val="24"/>
          <w:lang w:val="en-US"/>
        </w:rPr>
        <w:t xml:space="preserve">.  </w:t>
      </w:r>
    </w:p>
    <w:p w14:paraId="2D47B75C" w14:textId="540A829F" w:rsidR="000077DC" w:rsidRPr="00267700" w:rsidRDefault="000077DC" w:rsidP="000077DC">
      <w:pPr>
        <w:spacing w:line="480" w:lineRule="auto"/>
        <w:rPr>
          <w:rFonts w:ascii="Times New Roman" w:hAnsi="Times New Roman" w:cs="Times New Roman" w:hint="eastAsia"/>
          <w:color w:val="000000" w:themeColor="text1"/>
          <w:sz w:val="24"/>
          <w:szCs w:val="24"/>
          <w:lang w:val="en-US"/>
        </w:rPr>
      </w:pPr>
      <w:r w:rsidRPr="00267700">
        <w:rPr>
          <w:rFonts w:ascii="Times New Roman" w:hAnsi="Times New Roman" w:cs="Times New Roman"/>
          <w:color w:val="000000" w:themeColor="text1"/>
          <w:sz w:val="24"/>
          <w:szCs w:val="24"/>
          <w:lang w:val="en-US"/>
        </w:rPr>
        <w:t xml:space="preserve">By looking at the data, we know that more than 90% of customers have choose PhoneService, so </w:t>
      </w:r>
      <w:bookmarkStart w:id="115" w:name="OLE_LINK195"/>
      <w:bookmarkStart w:id="116" w:name="OLE_LINK196"/>
      <w:r w:rsidRPr="00267700">
        <w:rPr>
          <w:rFonts w:ascii="Times New Roman" w:hAnsi="Times New Roman" w:cs="Times New Roman"/>
          <w:color w:val="000000" w:themeColor="text1"/>
          <w:sz w:val="24"/>
          <w:szCs w:val="24"/>
          <w:lang w:val="en-US"/>
        </w:rPr>
        <w:t>there would not</w:t>
      </w:r>
      <w:r w:rsidR="00CC4396" w:rsidRPr="00267700">
        <w:rPr>
          <w:rFonts w:ascii="Times New Roman" w:hAnsi="Times New Roman" w:cs="Times New Roman"/>
          <w:color w:val="000000" w:themeColor="text1"/>
          <w:sz w:val="24"/>
          <w:szCs w:val="24"/>
          <w:lang w:val="en-US"/>
        </w:rPr>
        <w:t xml:space="preserve"> make</w:t>
      </w:r>
      <w:r w:rsidRPr="00267700">
        <w:rPr>
          <w:rFonts w:ascii="Times New Roman" w:hAnsi="Times New Roman" w:cs="Times New Roman"/>
          <w:color w:val="000000" w:themeColor="text1"/>
          <w:sz w:val="24"/>
          <w:szCs w:val="24"/>
          <w:lang w:val="en-US"/>
        </w:rPr>
        <w:t xml:space="preserve"> any significant point.</w:t>
      </w:r>
      <w:bookmarkEnd w:id="115"/>
      <w:bookmarkEnd w:id="116"/>
    </w:p>
    <w:p w14:paraId="2D944925" w14:textId="2D95DA1D" w:rsidR="00FB02EC" w:rsidRPr="00267700" w:rsidRDefault="00CC4396" w:rsidP="006A3CDF">
      <w:pPr>
        <w:spacing w:line="480" w:lineRule="auto"/>
        <w:rPr>
          <w:rFonts w:ascii="Times New Roman" w:hAnsi="Times New Roman" w:cs="Times New Roman"/>
          <w:color w:val="000000" w:themeColor="text1"/>
          <w:sz w:val="24"/>
          <w:szCs w:val="24"/>
        </w:rPr>
      </w:pPr>
      <w:r w:rsidRPr="00267700">
        <w:rPr>
          <w:rFonts w:ascii="Times New Roman" w:hAnsi="Times New Roman" w:cs="Times New Roman"/>
          <w:color w:val="000000" w:themeColor="text1"/>
          <w:sz w:val="24"/>
          <w:szCs w:val="24"/>
          <w:lang w:val="en-US"/>
        </w:rPr>
        <w:tab/>
      </w:r>
      <w:r w:rsidR="00F12346" w:rsidRPr="00267700">
        <w:rPr>
          <w:rFonts w:ascii="Times New Roman" w:hAnsi="Times New Roman" w:cs="Times New Roman"/>
          <w:color w:val="000000" w:themeColor="text1"/>
          <w:sz w:val="24"/>
          <w:szCs w:val="24"/>
          <w:lang w:val="en-US"/>
        </w:rPr>
        <w:t>Finally, I was interested in finding the scale effect of how variables can affect out total</w:t>
      </w:r>
      <w:r w:rsidR="0019306A" w:rsidRPr="00267700">
        <w:rPr>
          <w:rFonts w:ascii="Times New Roman" w:hAnsi="Times New Roman" w:cs="Times New Roman"/>
          <w:color w:val="000000" w:themeColor="text1"/>
          <w:sz w:val="24"/>
          <w:szCs w:val="24"/>
          <w:lang w:val="en-US"/>
        </w:rPr>
        <w:t xml:space="preserve"> charges. I </w:t>
      </w:r>
      <w:r w:rsidR="00F12346" w:rsidRPr="00267700">
        <w:rPr>
          <w:rFonts w:ascii="Times New Roman" w:hAnsi="Times New Roman" w:cs="Times New Roman"/>
          <w:color w:val="000000" w:themeColor="text1"/>
          <w:sz w:val="24"/>
          <w:szCs w:val="24"/>
          <w:lang w:val="en-US"/>
        </w:rPr>
        <w:t>use</w:t>
      </w:r>
      <w:r w:rsidR="0019306A" w:rsidRPr="00267700">
        <w:rPr>
          <w:rFonts w:ascii="Times New Roman" w:hAnsi="Times New Roman" w:cs="Times New Roman"/>
          <w:color w:val="000000" w:themeColor="text1"/>
          <w:sz w:val="24"/>
          <w:szCs w:val="24"/>
          <w:lang w:val="en-US"/>
        </w:rPr>
        <w:t>d</w:t>
      </w:r>
      <w:r w:rsidR="00F12346" w:rsidRPr="00267700">
        <w:rPr>
          <w:rFonts w:ascii="Times New Roman" w:hAnsi="Times New Roman" w:cs="Times New Roman"/>
          <w:color w:val="000000" w:themeColor="text1"/>
          <w:sz w:val="24"/>
          <w:szCs w:val="24"/>
          <w:lang w:val="en-US"/>
        </w:rPr>
        <w:t xml:space="preserve"> the </w:t>
      </w:r>
      <w:r w:rsidR="0019306A" w:rsidRPr="00267700">
        <w:rPr>
          <w:rFonts w:ascii="Times New Roman" w:hAnsi="Times New Roman" w:cs="Times New Roman"/>
          <w:color w:val="000000" w:themeColor="text1"/>
          <w:sz w:val="24"/>
          <w:szCs w:val="24"/>
          <w:lang w:val="en-US"/>
        </w:rPr>
        <w:t>variables tenure</w:t>
      </w:r>
      <w:bookmarkStart w:id="117" w:name="OLE_LINK199"/>
      <w:bookmarkStart w:id="118" w:name="OLE_LINK200"/>
      <w:r w:rsidR="0019306A" w:rsidRPr="00267700">
        <w:rPr>
          <w:rFonts w:ascii="Times New Roman" w:hAnsi="Times New Roman" w:cs="Times New Roman"/>
          <w:color w:val="000000" w:themeColor="text1"/>
          <w:sz w:val="24"/>
          <w:szCs w:val="24"/>
          <w:lang w:val="en-US"/>
        </w:rPr>
        <w:t>, churn, and PhoneService</w:t>
      </w:r>
      <w:r w:rsidR="00F12346" w:rsidRPr="00267700">
        <w:rPr>
          <w:rFonts w:ascii="Times New Roman" w:hAnsi="Times New Roman" w:cs="Times New Roman"/>
          <w:color w:val="000000" w:themeColor="text1"/>
          <w:sz w:val="24"/>
          <w:szCs w:val="24"/>
          <w:lang w:val="en-US"/>
        </w:rPr>
        <w:t xml:space="preserve"> </w:t>
      </w:r>
      <w:bookmarkEnd w:id="117"/>
      <w:bookmarkEnd w:id="118"/>
      <w:r w:rsidR="00F12346" w:rsidRPr="00267700">
        <w:rPr>
          <w:rFonts w:ascii="Times New Roman" w:hAnsi="Times New Roman" w:cs="Times New Roman"/>
          <w:color w:val="000000" w:themeColor="text1"/>
          <w:sz w:val="24"/>
          <w:szCs w:val="24"/>
          <w:lang w:val="en-US"/>
        </w:rPr>
        <w:t>to address this problem.</w:t>
      </w:r>
      <w:r w:rsidR="0019306A" w:rsidRPr="00267700">
        <w:rPr>
          <w:rFonts w:ascii="Times New Roman" w:hAnsi="Times New Roman" w:cs="Times New Roman"/>
          <w:color w:val="000000" w:themeColor="text1"/>
          <w:sz w:val="24"/>
          <w:szCs w:val="24"/>
          <w:lang w:val="en-US"/>
        </w:rPr>
        <w:t xml:space="preserve"> Since </w:t>
      </w:r>
      <w:bookmarkStart w:id="119" w:name="OLE_LINK197"/>
      <w:bookmarkStart w:id="120" w:name="OLE_LINK198"/>
      <w:r w:rsidR="0019306A" w:rsidRPr="00267700">
        <w:rPr>
          <w:rFonts w:ascii="Times New Roman" w:hAnsi="Times New Roman" w:cs="Times New Roman"/>
          <w:color w:val="000000" w:themeColor="text1"/>
          <w:sz w:val="24"/>
          <w:szCs w:val="24"/>
        </w:rPr>
        <w:t xml:space="preserve">multiple linear regression </w:t>
      </w:r>
      <w:bookmarkEnd w:id="119"/>
      <w:bookmarkEnd w:id="120"/>
      <w:r w:rsidR="0019306A" w:rsidRPr="00267700">
        <w:rPr>
          <w:rFonts w:ascii="Times New Roman" w:hAnsi="Times New Roman" w:cs="Times New Roman"/>
          <w:color w:val="000000" w:themeColor="text1"/>
          <w:sz w:val="24"/>
          <w:szCs w:val="24"/>
        </w:rPr>
        <w:t>requires normal distribution for the data, we cannot simply apply that to our analysis as the variables are all skewed and not normally distributed. Therefore, I applied the bootstrap</w:t>
      </w:r>
      <w:r w:rsidR="00FB02EC" w:rsidRPr="00267700">
        <w:rPr>
          <w:rFonts w:ascii="Times New Roman" w:hAnsi="Times New Roman" w:cs="Times New Roman"/>
          <w:color w:val="000000" w:themeColor="text1"/>
          <w:sz w:val="24"/>
          <w:szCs w:val="24"/>
        </w:rPr>
        <w:t xml:space="preserve"> method</w:t>
      </w:r>
      <w:r w:rsidR="0019306A" w:rsidRPr="00267700">
        <w:rPr>
          <w:rFonts w:ascii="Times New Roman" w:hAnsi="Times New Roman" w:cs="Times New Roman"/>
          <w:color w:val="000000" w:themeColor="text1"/>
          <w:sz w:val="24"/>
          <w:szCs w:val="24"/>
        </w:rPr>
        <w:t xml:space="preserve"> for this multiple linear </w:t>
      </w:r>
      <w:bookmarkEnd w:id="28"/>
      <w:bookmarkEnd w:id="29"/>
      <w:r w:rsidR="00B62C95" w:rsidRPr="00267700">
        <w:rPr>
          <w:rFonts w:ascii="Times New Roman" w:hAnsi="Times New Roman" w:cs="Times New Roman"/>
          <w:color w:val="000000" w:themeColor="text1"/>
          <w:sz w:val="24"/>
          <w:szCs w:val="24"/>
        </w:rPr>
        <w:t>regression and found that</w:t>
      </w:r>
      <w:r w:rsidR="00FB02EC" w:rsidRPr="00267700">
        <w:rPr>
          <w:rFonts w:ascii="Times New Roman" w:hAnsi="Times New Roman" w:cs="Times New Roman"/>
          <w:color w:val="000000" w:themeColor="text1"/>
          <w:sz w:val="24"/>
          <w:szCs w:val="24"/>
        </w:rPr>
        <w:t xml:space="preserve"> 95% bootstrap confidence interval for the slope of tenure</w:t>
      </w:r>
      <w:r w:rsidR="00B62C95" w:rsidRPr="00267700">
        <w:rPr>
          <w:rFonts w:ascii="Times New Roman" w:hAnsi="Times New Roman" w:cs="Times New Roman"/>
          <w:color w:val="000000" w:themeColor="text1"/>
          <w:sz w:val="24"/>
          <w:szCs w:val="24"/>
        </w:rPr>
        <w:t>,</w:t>
      </w:r>
      <w:r w:rsidR="00B62C95" w:rsidRPr="00267700">
        <w:rPr>
          <w:rFonts w:ascii="Times New Roman" w:hAnsi="Times New Roman" w:cs="Times New Roman"/>
          <w:color w:val="000000" w:themeColor="text1"/>
          <w:sz w:val="24"/>
          <w:szCs w:val="24"/>
          <w:lang w:val="en-US"/>
        </w:rPr>
        <w:t xml:space="preserve"> churn, and PhoneService are (78.1, 81.1), (493.3, 573.9), (755.8, 869.3).</w:t>
      </w:r>
    </w:p>
    <w:p w14:paraId="621D0B9C" w14:textId="77777777" w:rsidR="00FB02EC" w:rsidRPr="00267700" w:rsidRDefault="00FB02EC" w:rsidP="006A3CDF">
      <w:pPr>
        <w:spacing w:line="480" w:lineRule="auto"/>
        <w:rPr>
          <w:rFonts w:ascii="Times New Roman" w:hAnsi="Times New Roman" w:cs="Times New Roman"/>
          <w:color w:val="000000" w:themeColor="text1"/>
          <w:sz w:val="24"/>
          <w:szCs w:val="24"/>
        </w:rPr>
      </w:pPr>
    </w:p>
    <w:p w14:paraId="06E9273B" w14:textId="6FA2A040" w:rsidR="00FB02EC" w:rsidRPr="00267700" w:rsidRDefault="00B62C95" w:rsidP="006A3CDF">
      <w:pPr>
        <w:spacing w:line="480" w:lineRule="auto"/>
        <w:rPr>
          <w:rFonts w:ascii="Times New Roman" w:eastAsia="Times New Roman" w:hAnsi="Times New Roman" w:cs="Times New Roman"/>
          <w:b/>
          <w:sz w:val="24"/>
          <w:szCs w:val="24"/>
        </w:rPr>
      </w:pPr>
      <w:r w:rsidRPr="00267700">
        <w:rPr>
          <w:rFonts w:ascii="Times New Roman" w:eastAsia="Times New Roman" w:hAnsi="Times New Roman" w:cs="Times New Roman"/>
          <w:b/>
          <w:sz w:val="24"/>
          <w:szCs w:val="24"/>
        </w:rPr>
        <w:t>3.  Conclusion</w:t>
      </w:r>
    </w:p>
    <w:p w14:paraId="646E09DD" w14:textId="5CE149A2" w:rsidR="00126FC3" w:rsidRPr="00267700" w:rsidRDefault="00B62C95" w:rsidP="00101141">
      <w:pPr>
        <w:spacing w:line="480" w:lineRule="auto"/>
        <w:rPr>
          <w:rFonts w:ascii="Times New Roman" w:hAnsi="Times New Roman" w:cs="Times New Roman"/>
          <w:bCs/>
          <w:color w:val="000000" w:themeColor="text1"/>
          <w:sz w:val="24"/>
          <w:szCs w:val="24"/>
        </w:rPr>
      </w:pPr>
      <w:r w:rsidRPr="00267700">
        <w:rPr>
          <w:rFonts w:ascii="Times New Roman" w:eastAsia="Times New Roman" w:hAnsi="Times New Roman" w:cs="Times New Roman"/>
          <w:b/>
          <w:sz w:val="24"/>
          <w:szCs w:val="24"/>
        </w:rPr>
        <w:tab/>
      </w:r>
      <w:r w:rsidR="00D176CB" w:rsidRPr="00267700">
        <w:rPr>
          <w:rFonts w:ascii="Times New Roman" w:hAnsi="Times New Roman" w:cs="Times New Roman"/>
          <w:sz w:val="24"/>
          <w:szCs w:val="24"/>
        </w:rPr>
        <w:t xml:space="preserve">In summary, there appeared to be several findings that could provide useful insight into the customer churn analysis. </w:t>
      </w:r>
      <w:r w:rsidR="00934183" w:rsidRPr="00267700">
        <w:rPr>
          <w:rFonts w:ascii="Times New Roman" w:hAnsi="Times New Roman" w:cs="Times New Roman"/>
          <w:sz w:val="24"/>
          <w:szCs w:val="24"/>
        </w:rPr>
        <w:t xml:space="preserve">First of all, the churn rate of our customers has reached 1/4, of which 95% have not signed long-term contracts. We find that customer churn tends to have higher monthly charge, while loyal customers are relatively low. </w:t>
      </w:r>
      <w:r w:rsidR="00934183" w:rsidRPr="00267700">
        <w:rPr>
          <w:rFonts w:ascii="Times New Roman" w:hAnsi="Times New Roman" w:cs="Times New Roman"/>
          <w:bCs/>
          <w:color w:val="000000" w:themeColor="text1"/>
          <w:sz w:val="24"/>
          <w:szCs w:val="24"/>
        </w:rPr>
        <w:t xml:space="preserve">Moreover, for the loyal customers, the price of their contract does not change much, which is around 63. This shows that setting the price at 63 is more conducive to retaining customers. There are several reasons for the customer churn. </w:t>
      </w:r>
      <w:bookmarkEnd w:id="23"/>
      <w:bookmarkEnd w:id="24"/>
      <w:bookmarkEnd w:id="25"/>
      <w:r w:rsidR="00F76CB5" w:rsidRPr="00267700">
        <w:rPr>
          <w:rFonts w:ascii="Times New Roman" w:hAnsi="Times New Roman" w:cs="Times New Roman"/>
          <w:bCs/>
          <w:color w:val="000000" w:themeColor="text1"/>
          <w:sz w:val="24"/>
          <w:szCs w:val="24"/>
        </w:rPr>
        <w:t>One of the reasons is the tenure of customers in the company. Customers who have been with the company longer or have paid more in total are less likely to churn, and more likely they are to become loyal customers. Finally, the demand of customers for different services is positively correlated with the total charge.</w:t>
      </w:r>
    </w:p>
    <w:sectPr w:rsidR="00126FC3" w:rsidRPr="00267700" w:rsidSect="005C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56F3"/>
    <w:multiLevelType w:val="hybridMultilevel"/>
    <w:tmpl w:val="88FEE05E"/>
    <w:lvl w:ilvl="0" w:tplc="1908894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C6BA5"/>
    <w:multiLevelType w:val="hybridMultilevel"/>
    <w:tmpl w:val="2FF881E4"/>
    <w:lvl w:ilvl="0" w:tplc="E168032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28DF"/>
    <w:multiLevelType w:val="hybridMultilevel"/>
    <w:tmpl w:val="7D64F784"/>
    <w:lvl w:ilvl="0" w:tplc="7158A03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457FD"/>
    <w:multiLevelType w:val="hybridMultilevel"/>
    <w:tmpl w:val="6ACA2488"/>
    <w:lvl w:ilvl="0" w:tplc="91C4A48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54C66"/>
    <w:multiLevelType w:val="multilevel"/>
    <w:tmpl w:val="5FF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F3F7F"/>
    <w:multiLevelType w:val="hybridMultilevel"/>
    <w:tmpl w:val="6D28308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17E91"/>
    <w:multiLevelType w:val="hybridMultilevel"/>
    <w:tmpl w:val="5A9EF2D6"/>
    <w:lvl w:ilvl="0" w:tplc="D98EBDD0">
      <w:start w:val="1"/>
      <w:numFmt w:val="decimal"/>
      <w:lvlText w:val="%1."/>
      <w:lvlJc w:val="left"/>
      <w:pPr>
        <w:ind w:left="1080" w:hanging="360"/>
      </w:pPr>
      <w:rPr>
        <w:rFonts w:ascii="Arial" w:eastAsiaTheme="minorEastAsia"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E56647"/>
    <w:multiLevelType w:val="hybridMultilevel"/>
    <w:tmpl w:val="48D0D4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4454A"/>
    <w:multiLevelType w:val="hybridMultilevel"/>
    <w:tmpl w:val="FF202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E0"/>
    <w:rsid w:val="000077DC"/>
    <w:rsid w:val="000209ED"/>
    <w:rsid w:val="00037385"/>
    <w:rsid w:val="0006745E"/>
    <w:rsid w:val="00075410"/>
    <w:rsid w:val="00077B61"/>
    <w:rsid w:val="00096F5F"/>
    <w:rsid w:val="000A297E"/>
    <w:rsid w:val="000F5BE0"/>
    <w:rsid w:val="00101141"/>
    <w:rsid w:val="00126FC3"/>
    <w:rsid w:val="0019306A"/>
    <w:rsid w:val="001F55A8"/>
    <w:rsid w:val="001F72C2"/>
    <w:rsid w:val="00206163"/>
    <w:rsid w:val="00254BC4"/>
    <w:rsid w:val="00267700"/>
    <w:rsid w:val="00331F92"/>
    <w:rsid w:val="003E7AF8"/>
    <w:rsid w:val="003F347F"/>
    <w:rsid w:val="004135A3"/>
    <w:rsid w:val="004256EA"/>
    <w:rsid w:val="004729E2"/>
    <w:rsid w:val="004A7986"/>
    <w:rsid w:val="004F6672"/>
    <w:rsid w:val="005078A6"/>
    <w:rsid w:val="00537B56"/>
    <w:rsid w:val="005A2F79"/>
    <w:rsid w:val="005C1AEC"/>
    <w:rsid w:val="00642D52"/>
    <w:rsid w:val="0067604D"/>
    <w:rsid w:val="006A3CDF"/>
    <w:rsid w:val="006C0082"/>
    <w:rsid w:val="006C068F"/>
    <w:rsid w:val="006D4C79"/>
    <w:rsid w:val="006F65DC"/>
    <w:rsid w:val="007050AE"/>
    <w:rsid w:val="00733C14"/>
    <w:rsid w:val="00742B6A"/>
    <w:rsid w:val="007569DA"/>
    <w:rsid w:val="007A35F0"/>
    <w:rsid w:val="007D25A5"/>
    <w:rsid w:val="007F1F7F"/>
    <w:rsid w:val="00820CD3"/>
    <w:rsid w:val="00864FEB"/>
    <w:rsid w:val="0088024C"/>
    <w:rsid w:val="008855A1"/>
    <w:rsid w:val="008877F8"/>
    <w:rsid w:val="008A4253"/>
    <w:rsid w:val="008C2B95"/>
    <w:rsid w:val="00934183"/>
    <w:rsid w:val="009418A5"/>
    <w:rsid w:val="0095017A"/>
    <w:rsid w:val="009525C4"/>
    <w:rsid w:val="00973B88"/>
    <w:rsid w:val="009A4C84"/>
    <w:rsid w:val="009F70F2"/>
    <w:rsid w:val="00A464F7"/>
    <w:rsid w:val="00A74D75"/>
    <w:rsid w:val="00A76904"/>
    <w:rsid w:val="00AD431B"/>
    <w:rsid w:val="00B36A9F"/>
    <w:rsid w:val="00B62C95"/>
    <w:rsid w:val="00B75EAB"/>
    <w:rsid w:val="00BA119F"/>
    <w:rsid w:val="00BB4246"/>
    <w:rsid w:val="00BC561C"/>
    <w:rsid w:val="00C11DA1"/>
    <w:rsid w:val="00C7690D"/>
    <w:rsid w:val="00C85AFA"/>
    <w:rsid w:val="00CC4396"/>
    <w:rsid w:val="00CD134D"/>
    <w:rsid w:val="00D13475"/>
    <w:rsid w:val="00D176CB"/>
    <w:rsid w:val="00D3458C"/>
    <w:rsid w:val="00D833F5"/>
    <w:rsid w:val="00DB7067"/>
    <w:rsid w:val="00DC1057"/>
    <w:rsid w:val="00E818F9"/>
    <w:rsid w:val="00ED2D28"/>
    <w:rsid w:val="00EE39F0"/>
    <w:rsid w:val="00F12346"/>
    <w:rsid w:val="00F135E8"/>
    <w:rsid w:val="00F32402"/>
    <w:rsid w:val="00F37C69"/>
    <w:rsid w:val="00F76CB5"/>
    <w:rsid w:val="00F93462"/>
    <w:rsid w:val="00FA7B70"/>
    <w:rsid w:val="00FB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3492"/>
  <w15:chartTrackingRefBased/>
  <w15:docId w15:val="{E9C920FD-944A-0A45-AC35-71E713AD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DA"/>
    <w:pPr>
      <w:spacing w:line="276" w:lineRule="auto"/>
    </w:pPr>
    <w:rPr>
      <w:rFonts w:ascii="Arial" w:hAnsi="Arial" w:cs="Arial"/>
      <w:sz w:val="22"/>
      <w:szCs w:val="22"/>
      <w:lang w:val="en"/>
    </w:rPr>
  </w:style>
  <w:style w:type="paragraph" w:styleId="Heading3">
    <w:name w:val="heading 3"/>
    <w:basedOn w:val="Normal"/>
    <w:link w:val="Heading3Char"/>
    <w:uiPriority w:val="9"/>
    <w:qFormat/>
    <w:rsid w:val="004256E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9D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569DA"/>
    <w:pPr>
      <w:spacing w:line="240" w:lineRule="auto"/>
      <w:ind w:left="720"/>
      <w:contextualSpacing/>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256E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75998">
      <w:bodyDiv w:val="1"/>
      <w:marLeft w:val="0"/>
      <w:marRight w:val="0"/>
      <w:marTop w:val="0"/>
      <w:marBottom w:val="0"/>
      <w:divBdr>
        <w:top w:val="none" w:sz="0" w:space="0" w:color="auto"/>
        <w:left w:val="none" w:sz="0" w:space="0" w:color="auto"/>
        <w:bottom w:val="none" w:sz="0" w:space="0" w:color="auto"/>
        <w:right w:val="none" w:sz="0" w:space="0" w:color="auto"/>
      </w:divBdr>
    </w:div>
    <w:div w:id="161773949">
      <w:bodyDiv w:val="1"/>
      <w:marLeft w:val="0"/>
      <w:marRight w:val="0"/>
      <w:marTop w:val="0"/>
      <w:marBottom w:val="0"/>
      <w:divBdr>
        <w:top w:val="none" w:sz="0" w:space="0" w:color="auto"/>
        <w:left w:val="none" w:sz="0" w:space="0" w:color="auto"/>
        <w:bottom w:val="none" w:sz="0" w:space="0" w:color="auto"/>
        <w:right w:val="none" w:sz="0" w:space="0" w:color="auto"/>
      </w:divBdr>
    </w:div>
    <w:div w:id="313877774">
      <w:bodyDiv w:val="1"/>
      <w:marLeft w:val="0"/>
      <w:marRight w:val="0"/>
      <w:marTop w:val="0"/>
      <w:marBottom w:val="0"/>
      <w:divBdr>
        <w:top w:val="none" w:sz="0" w:space="0" w:color="auto"/>
        <w:left w:val="none" w:sz="0" w:space="0" w:color="auto"/>
        <w:bottom w:val="none" w:sz="0" w:space="0" w:color="auto"/>
        <w:right w:val="none" w:sz="0" w:space="0" w:color="auto"/>
      </w:divBdr>
      <w:divsChild>
        <w:div w:id="2046324407">
          <w:marLeft w:val="0"/>
          <w:marRight w:val="0"/>
          <w:marTop w:val="0"/>
          <w:marBottom w:val="0"/>
          <w:divBdr>
            <w:top w:val="none" w:sz="0" w:space="0" w:color="auto"/>
            <w:left w:val="none" w:sz="0" w:space="0" w:color="auto"/>
            <w:bottom w:val="none" w:sz="0" w:space="0" w:color="auto"/>
            <w:right w:val="none" w:sz="0" w:space="0" w:color="auto"/>
          </w:divBdr>
          <w:divsChild>
            <w:div w:id="1200780669">
              <w:marLeft w:val="0"/>
              <w:marRight w:val="0"/>
              <w:marTop w:val="0"/>
              <w:marBottom w:val="0"/>
              <w:divBdr>
                <w:top w:val="none" w:sz="0" w:space="0" w:color="auto"/>
                <w:left w:val="none" w:sz="0" w:space="0" w:color="auto"/>
                <w:bottom w:val="none" w:sz="0" w:space="0" w:color="auto"/>
                <w:right w:val="none" w:sz="0" w:space="0" w:color="auto"/>
              </w:divBdr>
              <w:divsChild>
                <w:div w:id="940142965">
                  <w:marLeft w:val="0"/>
                  <w:marRight w:val="0"/>
                  <w:marTop w:val="0"/>
                  <w:marBottom w:val="0"/>
                  <w:divBdr>
                    <w:top w:val="none" w:sz="0" w:space="0" w:color="auto"/>
                    <w:left w:val="none" w:sz="0" w:space="0" w:color="auto"/>
                    <w:bottom w:val="none" w:sz="0" w:space="0" w:color="auto"/>
                    <w:right w:val="none" w:sz="0" w:space="0" w:color="auto"/>
                  </w:divBdr>
                </w:div>
              </w:divsChild>
            </w:div>
            <w:div w:id="1803886844">
              <w:marLeft w:val="0"/>
              <w:marRight w:val="0"/>
              <w:marTop w:val="0"/>
              <w:marBottom w:val="0"/>
              <w:divBdr>
                <w:top w:val="none" w:sz="0" w:space="0" w:color="auto"/>
                <w:left w:val="none" w:sz="0" w:space="0" w:color="auto"/>
                <w:bottom w:val="none" w:sz="0" w:space="0" w:color="auto"/>
                <w:right w:val="none" w:sz="0" w:space="0" w:color="auto"/>
              </w:divBdr>
              <w:divsChild>
                <w:div w:id="18447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7553">
      <w:bodyDiv w:val="1"/>
      <w:marLeft w:val="0"/>
      <w:marRight w:val="0"/>
      <w:marTop w:val="0"/>
      <w:marBottom w:val="0"/>
      <w:divBdr>
        <w:top w:val="none" w:sz="0" w:space="0" w:color="auto"/>
        <w:left w:val="none" w:sz="0" w:space="0" w:color="auto"/>
        <w:bottom w:val="none" w:sz="0" w:space="0" w:color="auto"/>
        <w:right w:val="none" w:sz="0" w:space="0" w:color="auto"/>
      </w:divBdr>
      <w:divsChild>
        <w:div w:id="1910774323">
          <w:marLeft w:val="1354"/>
          <w:marRight w:val="0"/>
          <w:marTop w:val="0"/>
          <w:marBottom w:val="120"/>
          <w:divBdr>
            <w:top w:val="none" w:sz="0" w:space="0" w:color="auto"/>
            <w:left w:val="none" w:sz="0" w:space="0" w:color="auto"/>
            <w:bottom w:val="none" w:sz="0" w:space="0" w:color="auto"/>
            <w:right w:val="none" w:sz="0" w:space="0" w:color="auto"/>
          </w:divBdr>
        </w:div>
      </w:divsChild>
    </w:div>
    <w:div w:id="371536829">
      <w:bodyDiv w:val="1"/>
      <w:marLeft w:val="0"/>
      <w:marRight w:val="0"/>
      <w:marTop w:val="0"/>
      <w:marBottom w:val="0"/>
      <w:divBdr>
        <w:top w:val="none" w:sz="0" w:space="0" w:color="auto"/>
        <w:left w:val="none" w:sz="0" w:space="0" w:color="auto"/>
        <w:bottom w:val="none" w:sz="0" w:space="0" w:color="auto"/>
        <w:right w:val="none" w:sz="0" w:space="0" w:color="auto"/>
      </w:divBdr>
    </w:div>
    <w:div w:id="466555179">
      <w:bodyDiv w:val="1"/>
      <w:marLeft w:val="0"/>
      <w:marRight w:val="0"/>
      <w:marTop w:val="0"/>
      <w:marBottom w:val="0"/>
      <w:divBdr>
        <w:top w:val="none" w:sz="0" w:space="0" w:color="auto"/>
        <w:left w:val="none" w:sz="0" w:space="0" w:color="auto"/>
        <w:bottom w:val="none" w:sz="0" w:space="0" w:color="auto"/>
        <w:right w:val="none" w:sz="0" w:space="0" w:color="auto"/>
      </w:divBdr>
    </w:div>
    <w:div w:id="469981942">
      <w:bodyDiv w:val="1"/>
      <w:marLeft w:val="0"/>
      <w:marRight w:val="0"/>
      <w:marTop w:val="0"/>
      <w:marBottom w:val="0"/>
      <w:divBdr>
        <w:top w:val="none" w:sz="0" w:space="0" w:color="auto"/>
        <w:left w:val="none" w:sz="0" w:space="0" w:color="auto"/>
        <w:bottom w:val="none" w:sz="0" w:space="0" w:color="auto"/>
        <w:right w:val="none" w:sz="0" w:space="0" w:color="auto"/>
      </w:divBdr>
      <w:divsChild>
        <w:div w:id="2053994552">
          <w:marLeft w:val="0"/>
          <w:marRight w:val="0"/>
          <w:marTop w:val="0"/>
          <w:marBottom w:val="0"/>
          <w:divBdr>
            <w:top w:val="none" w:sz="0" w:space="0" w:color="auto"/>
            <w:left w:val="none" w:sz="0" w:space="0" w:color="auto"/>
            <w:bottom w:val="none" w:sz="0" w:space="0" w:color="auto"/>
            <w:right w:val="none" w:sz="0" w:space="0" w:color="auto"/>
          </w:divBdr>
          <w:divsChild>
            <w:div w:id="1393771901">
              <w:marLeft w:val="0"/>
              <w:marRight w:val="0"/>
              <w:marTop w:val="0"/>
              <w:marBottom w:val="0"/>
              <w:divBdr>
                <w:top w:val="none" w:sz="0" w:space="0" w:color="auto"/>
                <w:left w:val="none" w:sz="0" w:space="0" w:color="auto"/>
                <w:bottom w:val="none" w:sz="0" w:space="0" w:color="auto"/>
                <w:right w:val="none" w:sz="0" w:space="0" w:color="auto"/>
              </w:divBdr>
              <w:divsChild>
                <w:div w:id="1240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7753">
      <w:bodyDiv w:val="1"/>
      <w:marLeft w:val="0"/>
      <w:marRight w:val="0"/>
      <w:marTop w:val="0"/>
      <w:marBottom w:val="0"/>
      <w:divBdr>
        <w:top w:val="none" w:sz="0" w:space="0" w:color="auto"/>
        <w:left w:val="none" w:sz="0" w:space="0" w:color="auto"/>
        <w:bottom w:val="none" w:sz="0" w:space="0" w:color="auto"/>
        <w:right w:val="none" w:sz="0" w:space="0" w:color="auto"/>
      </w:divBdr>
      <w:divsChild>
        <w:div w:id="1286691283">
          <w:marLeft w:val="0"/>
          <w:marRight w:val="0"/>
          <w:marTop w:val="0"/>
          <w:marBottom w:val="0"/>
          <w:divBdr>
            <w:top w:val="none" w:sz="0" w:space="0" w:color="auto"/>
            <w:left w:val="none" w:sz="0" w:space="0" w:color="auto"/>
            <w:bottom w:val="none" w:sz="0" w:space="0" w:color="auto"/>
            <w:right w:val="none" w:sz="0" w:space="0" w:color="auto"/>
          </w:divBdr>
          <w:divsChild>
            <w:div w:id="1537893615">
              <w:marLeft w:val="0"/>
              <w:marRight w:val="0"/>
              <w:marTop w:val="0"/>
              <w:marBottom w:val="0"/>
              <w:divBdr>
                <w:top w:val="none" w:sz="0" w:space="0" w:color="auto"/>
                <w:left w:val="none" w:sz="0" w:space="0" w:color="auto"/>
                <w:bottom w:val="none" w:sz="0" w:space="0" w:color="auto"/>
                <w:right w:val="none" w:sz="0" w:space="0" w:color="auto"/>
              </w:divBdr>
              <w:divsChild>
                <w:div w:id="2830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65208">
      <w:bodyDiv w:val="1"/>
      <w:marLeft w:val="0"/>
      <w:marRight w:val="0"/>
      <w:marTop w:val="0"/>
      <w:marBottom w:val="0"/>
      <w:divBdr>
        <w:top w:val="none" w:sz="0" w:space="0" w:color="auto"/>
        <w:left w:val="none" w:sz="0" w:space="0" w:color="auto"/>
        <w:bottom w:val="none" w:sz="0" w:space="0" w:color="auto"/>
        <w:right w:val="none" w:sz="0" w:space="0" w:color="auto"/>
      </w:divBdr>
      <w:divsChild>
        <w:div w:id="1681590210">
          <w:marLeft w:val="360"/>
          <w:marRight w:val="0"/>
          <w:marTop w:val="200"/>
          <w:marBottom w:val="0"/>
          <w:divBdr>
            <w:top w:val="none" w:sz="0" w:space="0" w:color="auto"/>
            <w:left w:val="none" w:sz="0" w:space="0" w:color="auto"/>
            <w:bottom w:val="none" w:sz="0" w:space="0" w:color="auto"/>
            <w:right w:val="none" w:sz="0" w:space="0" w:color="auto"/>
          </w:divBdr>
        </w:div>
      </w:divsChild>
    </w:div>
    <w:div w:id="631449843">
      <w:bodyDiv w:val="1"/>
      <w:marLeft w:val="0"/>
      <w:marRight w:val="0"/>
      <w:marTop w:val="0"/>
      <w:marBottom w:val="0"/>
      <w:divBdr>
        <w:top w:val="none" w:sz="0" w:space="0" w:color="auto"/>
        <w:left w:val="none" w:sz="0" w:space="0" w:color="auto"/>
        <w:bottom w:val="none" w:sz="0" w:space="0" w:color="auto"/>
        <w:right w:val="none" w:sz="0" w:space="0" w:color="auto"/>
      </w:divBdr>
    </w:div>
    <w:div w:id="695273523">
      <w:bodyDiv w:val="1"/>
      <w:marLeft w:val="0"/>
      <w:marRight w:val="0"/>
      <w:marTop w:val="0"/>
      <w:marBottom w:val="0"/>
      <w:divBdr>
        <w:top w:val="none" w:sz="0" w:space="0" w:color="auto"/>
        <w:left w:val="none" w:sz="0" w:space="0" w:color="auto"/>
        <w:bottom w:val="none" w:sz="0" w:space="0" w:color="auto"/>
        <w:right w:val="none" w:sz="0" w:space="0" w:color="auto"/>
      </w:divBdr>
      <w:divsChild>
        <w:div w:id="1167331187">
          <w:marLeft w:val="360"/>
          <w:marRight w:val="0"/>
          <w:marTop w:val="200"/>
          <w:marBottom w:val="0"/>
          <w:divBdr>
            <w:top w:val="none" w:sz="0" w:space="0" w:color="auto"/>
            <w:left w:val="none" w:sz="0" w:space="0" w:color="auto"/>
            <w:bottom w:val="none" w:sz="0" w:space="0" w:color="auto"/>
            <w:right w:val="none" w:sz="0" w:space="0" w:color="auto"/>
          </w:divBdr>
        </w:div>
      </w:divsChild>
    </w:div>
    <w:div w:id="723220370">
      <w:bodyDiv w:val="1"/>
      <w:marLeft w:val="0"/>
      <w:marRight w:val="0"/>
      <w:marTop w:val="0"/>
      <w:marBottom w:val="0"/>
      <w:divBdr>
        <w:top w:val="none" w:sz="0" w:space="0" w:color="auto"/>
        <w:left w:val="none" w:sz="0" w:space="0" w:color="auto"/>
        <w:bottom w:val="none" w:sz="0" w:space="0" w:color="auto"/>
        <w:right w:val="none" w:sz="0" w:space="0" w:color="auto"/>
      </w:divBdr>
      <w:divsChild>
        <w:div w:id="427510697">
          <w:marLeft w:val="0"/>
          <w:marRight w:val="0"/>
          <w:marTop w:val="0"/>
          <w:marBottom w:val="0"/>
          <w:divBdr>
            <w:top w:val="none" w:sz="0" w:space="0" w:color="auto"/>
            <w:left w:val="none" w:sz="0" w:space="0" w:color="auto"/>
            <w:bottom w:val="none" w:sz="0" w:space="0" w:color="auto"/>
            <w:right w:val="none" w:sz="0" w:space="0" w:color="auto"/>
          </w:divBdr>
          <w:divsChild>
            <w:div w:id="592472699">
              <w:marLeft w:val="0"/>
              <w:marRight w:val="0"/>
              <w:marTop w:val="0"/>
              <w:marBottom w:val="0"/>
              <w:divBdr>
                <w:top w:val="none" w:sz="0" w:space="0" w:color="auto"/>
                <w:left w:val="none" w:sz="0" w:space="0" w:color="auto"/>
                <w:bottom w:val="none" w:sz="0" w:space="0" w:color="auto"/>
                <w:right w:val="none" w:sz="0" w:space="0" w:color="auto"/>
              </w:divBdr>
              <w:divsChild>
                <w:div w:id="21194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0304">
      <w:bodyDiv w:val="1"/>
      <w:marLeft w:val="0"/>
      <w:marRight w:val="0"/>
      <w:marTop w:val="0"/>
      <w:marBottom w:val="0"/>
      <w:divBdr>
        <w:top w:val="none" w:sz="0" w:space="0" w:color="auto"/>
        <w:left w:val="none" w:sz="0" w:space="0" w:color="auto"/>
        <w:bottom w:val="none" w:sz="0" w:space="0" w:color="auto"/>
        <w:right w:val="none" w:sz="0" w:space="0" w:color="auto"/>
      </w:divBdr>
    </w:div>
    <w:div w:id="1333526862">
      <w:bodyDiv w:val="1"/>
      <w:marLeft w:val="0"/>
      <w:marRight w:val="0"/>
      <w:marTop w:val="0"/>
      <w:marBottom w:val="0"/>
      <w:divBdr>
        <w:top w:val="none" w:sz="0" w:space="0" w:color="auto"/>
        <w:left w:val="none" w:sz="0" w:space="0" w:color="auto"/>
        <w:bottom w:val="none" w:sz="0" w:space="0" w:color="auto"/>
        <w:right w:val="none" w:sz="0" w:space="0" w:color="auto"/>
      </w:divBdr>
    </w:div>
    <w:div w:id="1345471155">
      <w:bodyDiv w:val="1"/>
      <w:marLeft w:val="0"/>
      <w:marRight w:val="0"/>
      <w:marTop w:val="0"/>
      <w:marBottom w:val="0"/>
      <w:divBdr>
        <w:top w:val="none" w:sz="0" w:space="0" w:color="auto"/>
        <w:left w:val="none" w:sz="0" w:space="0" w:color="auto"/>
        <w:bottom w:val="none" w:sz="0" w:space="0" w:color="auto"/>
        <w:right w:val="none" w:sz="0" w:space="0" w:color="auto"/>
      </w:divBdr>
      <w:divsChild>
        <w:div w:id="404882548">
          <w:marLeft w:val="360"/>
          <w:marRight w:val="0"/>
          <w:marTop w:val="200"/>
          <w:marBottom w:val="0"/>
          <w:divBdr>
            <w:top w:val="none" w:sz="0" w:space="0" w:color="auto"/>
            <w:left w:val="none" w:sz="0" w:space="0" w:color="auto"/>
            <w:bottom w:val="none" w:sz="0" w:space="0" w:color="auto"/>
            <w:right w:val="none" w:sz="0" w:space="0" w:color="auto"/>
          </w:divBdr>
        </w:div>
      </w:divsChild>
    </w:div>
    <w:div w:id="1399594787">
      <w:bodyDiv w:val="1"/>
      <w:marLeft w:val="0"/>
      <w:marRight w:val="0"/>
      <w:marTop w:val="0"/>
      <w:marBottom w:val="0"/>
      <w:divBdr>
        <w:top w:val="none" w:sz="0" w:space="0" w:color="auto"/>
        <w:left w:val="none" w:sz="0" w:space="0" w:color="auto"/>
        <w:bottom w:val="none" w:sz="0" w:space="0" w:color="auto"/>
        <w:right w:val="none" w:sz="0" w:space="0" w:color="auto"/>
      </w:divBdr>
    </w:div>
    <w:div w:id="1409889062">
      <w:bodyDiv w:val="1"/>
      <w:marLeft w:val="0"/>
      <w:marRight w:val="0"/>
      <w:marTop w:val="0"/>
      <w:marBottom w:val="0"/>
      <w:divBdr>
        <w:top w:val="none" w:sz="0" w:space="0" w:color="auto"/>
        <w:left w:val="none" w:sz="0" w:space="0" w:color="auto"/>
        <w:bottom w:val="none" w:sz="0" w:space="0" w:color="auto"/>
        <w:right w:val="none" w:sz="0" w:space="0" w:color="auto"/>
      </w:divBdr>
      <w:divsChild>
        <w:div w:id="638850292">
          <w:marLeft w:val="0"/>
          <w:marRight w:val="0"/>
          <w:marTop w:val="0"/>
          <w:marBottom w:val="0"/>
          <w:divBdr>
            <w:top w:val="none" w:sz="0" w:space="0" w:color="auto"/>
            <w:left w:val="none" w:sz="0" w:space="0" w:color="auto"/>
            <w:bottom w:val="none" w:sz="0" w:space="0" w:color="auto"/>
            <w:right w:val="none" w:sz="0" w:space="0" w:color="auto"/>
          </w:divBdr>
          <w:divsChild>
            <w:div w:id="1848597039">
              <w:marLeft w:val="0"/>
              <w:marRight w:val="0"/>
              <w:marTop w:val="0"/>
              <w:marBottom w:val="0"/>
              <w:divBdr>
                <w:top w:val="none" w:sz="0" w:space="0" w:color="auto"/>
                <w:left w:val="none" w:sz="0" w:space="0" w:color="auto"/>
                <w:bottom w:val="none" w:sz="0" w:space="0" w:color="auto"/>
                <w:right w:val="none" w:sz="0" w:space="0" w:color="auto"/>
              </w:divBdr>
              <w:divsChild>
                <w:div w:id="1463501361">
                  <w:marLeft w:val="0"/>
                  <w:marRight w:val="0"/>
                  <w:marTop w:val="0"/>
                  <w:marBottom w:val="0"/>
                  <w:divBdr>
                    <w:top w:val="none" w:sz="0" w:space="0" w:color="auto"/>
                    <w:left w:val="none" w:sz="0" w:space="0" w:color="auto"/>
                    <w:bottom w:val="none" w:sz="0" w:space="0" w:color="auto"/>
                    <w:right w:val="none" w:sz="0" w:space="0" w:color="auto"/>
                  </w:divBdr>
                </w:div>
              </w:divsChild>
            </w:div>
            <w:div w:id="530918911">
              <w:marLeft w:val="0"/>
              <w:marRight w:val="0"/>
              <w:marTop w:val="0"/>
              <w:marBottom w:val="0"/>
              <w:divBdr>
                <w:top w:val="none" w:sz="0" w:space="0" w:color="auto"/>
                <w:left w:val="none" w:sz="0" w:space="0" w:color="auto"/>
                <w:bottom w:val="none" w:sz="0" w:space="0" w:color="auto"/>
                <w:right w:val="none" w:sz="0" w:space="0" w:color="auto"/>
              </w:divBdr>
              <w:divsChild>
                <w:div w:id="15629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4160">
      <w:bodyDiv w:val="1"/>
      <w:marLeft w:val="0"/>
      <w:marRight w:val="0"/>
      <w:marTop w:val="0"/>
      <w:marBottom w:val="0"/>
      <w:divBdr>
        <w:top w:val="none" w:sz="0" w:space="0" w:color="auto"/>
        <w:left w:val="none" w:sz="0" w:space="0" w:color="auto"/>
        <w:bottom w:val="none" w:sz="0" w:space="0" w:color="auto"/>
        <w:right w:val="none" w:sz="0" w:space="0" w:color="auto"/>
      </w:divBdr>
      <w:divsChild>
        <w:div w:id="881137494">
          <w:marLeft w:val="360"/>
          <w:marRight w:val="0"/>
          <w:marTop w:val="200"/>
          <w:marBottom w:val="0"/>
          <w:divBdr>
            <w:top w:val="none" w:sz="0" w:space="0" w:color="auto"/>
            <w:left w:val="none" w:sz="0" w:space="0" w:color="auto"/>
            <w:bottom w:val="none" w:sz="0" w:space="0" w:color="auto"/>
            <w:right w:val="none" w:sz="0" w:space="0" w:color="auto"/>
          </w:divBdr>
        </w:div>
      </w:divsChild>
    </w:div>
    <w:div w:id="1518234249">
      <w:bodyDiv w:val="1"/>
      <w:marLeft w:val="0"/>
      <w:marRight w:val="0"/>
      <w:marTop w:val="0"/>
      <w:marBottom w:val="0"/>
      <w:divBdr>
        <w:top w:val="none" w:sz="0" w:space="0" w:color="auto"/>
        <w:left w:val="none" w:sz="0" w:space="0" w:color="auto"/>
        <w:bottom w:val="none" w:sz="0" w:space="0" w:color="auto"/>
        <w:right w:val="none" w:sz="0" w:space="0" w:color="auto"/>
      </w:divBdr>
    </w:div>
    <w:div w:id="1552620234">
      <w:bodyDiv w:val="1"/>
      <w:marLeft w:val="0"/>
      <w:marRight w:val="0"/>
      <w:marTop w:val="0"/>
      <w:marBottom w:val="0"/>
      <w:divBdr>
        <w:top w:val="none" w:sz="0" w:space="0" w:color="auto"/>
        <w:left w:val="none" w:sz="0" w:space="0" w:color="auto"/>
        <w:bottom w:val="none" w:sz="0" w:space="0" w:color="auto"/>
        <w:right w:val="none" w:sz="0" w:space="0" w:color="auto"/>
      </w:divBdr>
      <w:divsChild>
        <w:div w:id="350764042">
          <w:marLeft w:val="360"/>
          <w:marRight w:val="0"/>
          <w:marTop w:val="200"/>
          <w:marBottom w:val="0"/>
          <w:divBdr>
            <w:top w:val="none" w:sz="0" w:space="0" w:color="auto"/>
            <w:left w:val="none" w:sz="0" w:space="0" w:color="auto"/>
            <w:bottom w:val="none" w:sz="0" w:space="0" w:color="auto"/>
            <w:right w:val="none" w:sz="0" w:space="0" w:color="auto"/>
          </w:divBdr>
        </w:div>
      </w:divsChild>
    </w:div>
    <w:div w:id="1578244323">
      <w:bodyDiv w:val="1"/>
      <w:marLeft w:val="0"/>
      <w:marRight w:val="0"/>
      <w:marTop w:val="0"/>
      <w:marBottom w:val="0"/>
      <w:divBdr>
        <w:top w:val="none" w:sz="0" w:space="0" w:color="auto"/>
        <w:left w:val="none" w:sz="0" w:space="0" w:color="auto"/>
        <w:bottom w:val="none" w:sz="0" w:space="0" w:color="auto"/>
        <w:right w:val="none" w:sz="0" w:space="0" w:color="auto"/>
      </w:divBdr>
      <w:divsChild>
        <w:div w:id="49571623">
          <w:marLeft w:val="1080"/>
          <w:marRight w:val="0"/>
          <w:marTop w:val="100"/>
          <w:marBottom w:val="0"/>
          <w:divBdr>
            <w:top w:val="none" w:sz="0" w:space="0" w:color="auto"/>
            <w:left w:val="none" w:sz="0" w:space="0" w:color="auto"/>
            <w:bottom w:val="none" w:sz="0" w:space="0" w:color="auto"/>
            <w:right w:val="none" w:sz="0" w:space="0" w:color="auto"/>
          </w:divBdr>
        </w:div>
      </w:divsChild>
    </w:div>
    <w:div w:id="1704593887">
      <w:bodyDiv w:val="1"/>
      <w:marLeft w:val="0"/>
      <w:marRight w:val="0"/>
      <w:marTop w:val="0"/>
      <w:marBottom w:val="0"/>
      <w:divBdr>
        <w:top w:val="none" w:sz="0" w:space="0" w:color="auto"/>
        <w:left w:val="none" w:sz="0" w:space="0" w:color="auto"/>
        <w:bottom w:val="none" w:sz="0" w:space="0" w:color="auto"/>
        <w:right w:val="none" w:sz="0" w:space="0" w:color="auto"/>
      </w:divBdr>
    </w:div>
    <w:div w:id="1898972231">
      <w:bodyDiv w:val="1"/>
      <w:marLeft w:val="0"/>
      <w:marRight w:val="0"/>
      <w:marTop w:val="0"/>
      <w:marBottom w:val="0"/>
      <w:divBdr>
        <w:top w:val="none" w:sz="0" w:space="0" w:color="auto"/>
        <w:left w:val="none" w:sz="0" w:space="0" w:color="auto"/>
        <w:bottom w:val="none" w:sz="0" w:space="0" w:color="auto"/>
        <w:right w:val="none" w:sz="0" w:space="0" w:color="auto"/>
      </w:divBdr>
    </w:div>
    <w:div w:id="2015692500">
      <w:bodyDiv w:val="1"/>
      <w:marLeft w:val="0"/>
      <w:marRight w:val="0"/>
      <w:marTop w:val="0"/>
      <w:marBottom w:val="0"/>
      <w:divBdr>
        <w:top w:val="none" w:sz="0" w:space="0" w:color="auto"/>
        <w:left w:val="none" w:sz="0" w:space="0" w:color="auto"/>
        <w:bottom w:val="none" w:sz="0" w:space="0" w:color="auto"/>
        <w:right w:val="none" w:sz="0" w:space="0" w:color="auto"/>
      </w:divBdr>
    </w:div>
    <w:div w:id="2073039032">
      <w:bodyDiv w:val="1"/>
      <w:marLeft w:val="0"/>
      <w:marRight w:val="0"/>
      <w:marTop w:val="0"/>
      <w:marBottom w:val="0"/>
      <w:divBdr>
        <w:top w:val="none" w:sz="0" w:space="0" w:color="auto"/>
        <w:left w:val="none" w:sz="0" w:space="0" w:color="auto"/>
        <w:bottom w:val="none" w:sz="0" w:space="0" w:color="auto"/>
        <w:right w:val="none" w:sz="0" w:space="0" w:color="auto"/>
      </w:divBdr>
    </w:div>
    <w:div w:id="2095785917">
      <w:bodyDiv w:val="1"/>
      <w:marLeft w:val="0"/>
      <w:marRight w:val="0"/>
      <w:marTop w:val="0"/>
      <w:marBottom w:val="0"/>
      <w:divBdr>
        <w:top w:val="none" w:sz="0" w:space="0" w:color="auto"/>
        <w:left w:val="none" w:sz="0" w:space="0" w:color="auto"/>
        <w:bottom w:val="none" w:sz="0" w:space="0" w:color="auto"/>
        <w:right w:val="none" w:sz="0" w:space="0" w:color="auto"/>
      </w:divBdr>
      <w:divsChild>
        <w:div w:id="8874438">
          <w:marLeft w:val="0"/>
          <w:marRight w:val="0"/>
          <w:marTop w:val="0"/>
          <w:marBottom w:val="0"/>
          <w:divBdr>
            <w:top w:val="none" w:sz="0" w:space="0" w:color="auto"/>
            <w:left w:val="none" w:sz="0" w:space="0" w:color="auto"/>
            <w:bottom w:val="none" w:sz="0" w:space="0" w:color="auto"/>
            <w:right w:val="none" w:sz="0" w:space="0" w:color="auto"/>
          </w:divBdr>
          <w:divsChild>
            <w:div w:id="1801537945">
              <w:marLeft w:val="0"/>
              <w:marRight w:val="0"/>
              <w:marTop w:val="0"/>
              <w:marBottom w:val="0"/>
              <w:divBdr>
                <w:top w:val="none" w:sz="0" w:space="0" w:color="auto"/>
                <w:left w:val="none" w:sz="0" w:space="0" w:color="auto"/>
                <w:bottom w:val="none" w:sz="0" w:space="0" w:color="auto"/>
                <w:right w:val="none" w:sz="0" w:space="0" w:color="auto"/>
              </w:divBdr>
              <w:divsChild>
                <w:div w:id="13348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Du</dc:creator>
  <cp:keywords/>
  <dc:description/>
  <cp:lastModifiedBy>Hai Du</cp:lastModifiedBy>
  <cp:revision>12</cp:revision>
  <dcterms:created xsi:type="dcterms:W3CDTF">2020-07-12T18:08:00Z</dcterms:created>
  <dcterms:modified xsi:type="dcterms:W3CDTF">2020-07-21T15:53:00Z</dcterms:modified>
</cp:coreProperties>
</file>