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0AF09" w14:textId="77777777" w:rsidR="00FB3594" w:rsidRDefault="00FB3594" w:rsidP="00FB3594">
      <w:pPr>
        <w:spacing w:after="160" w:line="240" w:lineRule="auto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06478CF1" w14:textId="77777777" w:rsidR="00FB3594" w:rsidRDefault="00FB3594" w:rsidP="00FB3594">
      <w:pPr>
        <w:spacing w:after="160" w:line="240" w:lineRule="auto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01F6B486" w14:textId="77777777" w:rsidR="00FB3594" w:rsidRDefault="00FB3594" w:rsidP="00FB3594">
      <w:pPr>
        <w:spacing w:after="160" w:line="240" w:lineRule="auto"/>
        <w:jc w:val="center"/>
        <w:rPr>
          <w:szCs w:val="28"/>
        </w:rPr>
      </w:pPr>
      <w:r>
        <w:rPr>
          <w:szCs w:val="28"/>
        </w:rPr>
        <w:t>«Казанский национальный исследовательский технический университет</w:t>
      </w:r>
    </w:p>
    <w:p w14:paraId="70782A48" w14:textId="77777777" w:rsidR="00FB3594" w:rsidRDefault="00FB3594" w:rsidP="00FB3594">
      <w:pPr>
        <w:spacing w:after="160" w:line="240" w:lineRule="auto"/>
        <w:jc w:val="center"/>
        <w:rPr>
          <w:szCs w:val="28"/>
        </w:rPr>
      </w:pPr>
      <w:r>
        <w:rPr>
          <w:szCs w:val="28"/>
        </w:rPr>
        <w:t>им. А.Н. Туполева – КАИ»</w:t>
      </w:r>
    </w:p>
    <w:p w14:paraId="4CFAEF70" w14:textId="77777777" w:rsidR="00FB3594" w:rsidRDefault="00FB3594" w:rsidP="00FB3594">
      <w:pPr>
        <w:spacing w:after="160" w:line="240" w:lineRule="auto"/>
        <w:jc w:val="center"/>
        <w:rPr>
          <w:szCs w:val="28"/>
        </w:rPr>
      </w:pPr>
      <w:r>
        <w:rPr>
          <w:szCs w:val="28"/>
        </w:rPr>
        <w:t>Институт компьютерных технологий и защиты информации</w:t>
      </w:r>
    </w:p>
    <w:p w14:paraId="51C08004" w14:textId="77777777" w:rsidR="00FB3594" w:rsidRDefault="00FB3594" w:rsidP="00FB3594">
      <w:pPr>
        <w:spacing w:after="160" w:line="240" w:lineRule="auto"/>
        <w:jc w:val="center"/>
        <w:rPr>
          <w:szCs w:val="28"/>
        </w:rPr>
      </w:pPr>
      <w:r>
        <w:rPr>
          <w:szCs w:val="28"/>
        </w:rPr>
        <w:t>Отделение СПО в ИКТЗИ (Колледж информационных технологий)</w:t>
      </w:r>
    </w:p>
    <w:p w14:paraId="60FBFB9C" w14:textId="77777777" w:rsidR="00FB3594" w:rsidRDefault="00FB3594" w:rsidP="00FB3594">
      <w:pPr>
        <w:spacing w:after="160" w:line="240" w:lineRule="auto"/>
        <w:jc w:val="center"/>
        <w:rPr>
          <w:szCs w:val="28"/>
        </w:rPr>
      </w:pPr>
    </w:p>
    <w:p w14:paraId="3DF06790" w14:textId="77777777" w:rsidR="00FB3594" w:rsidRDefault="00FB3594" w:rsidP="00FB3594">
      <w:pPr>
        <w:spacing w:after="160" w:line="240" w:lineRule="auto"/>
        <w:jc w:val="center"/>
        <w:rPr>
          <w:szCs w:val="28"/>
        </w:rPr>
      </w:pPr>
    </w:p>
    <w:p w14:paraId="4AC1DBA0" w14:textId="77777777" w:rsidR="00FB3594" w:rsidRPr="001F6EB5" w:rsidRDefault="00FB3594" w:rsidP="00FB3594">
      <w:pPr>
        <w:spacing w:after="160" w:line="240" w:lineRule="auto"/>
        <w:jc w:val="center"/>
        <w:rPr>
          <w:szCs w:val="28"/>
        </w:rPr>
      </w:pPr>
      <w:r>
        <w:rPr>
          <w:szCs w:val="28"/>
        </w:rPr>
        <w:t>ЛАБОРАТОРНАЯ РАБОТА №1</w:t>
      </w:r>
    </w:p>
    <w:p w14:paraId="0A135A93" w14:textId="77777777" w:rsidR="00FB3594" w:rsidRDefault="00FB3594" w:rsidP="00FB3594">
      <w:pPr>
        <w:spacing w:after="160" w:line="240" w:lineRule="auto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23867DE4" w14:textId="23B5F875" w:rsidR="00FB3594" w:rsidRPr="00395F22" w:rsidRDefault="00FB3594" w:rsidP="00FB3594">
      <w:pPr>
        <w:spacing w:after="126" w:line="283" w:lineRule="auto"/>
        <w:ind w:left="-15" w:right="60"/>
        <w:jc w:val="center"/>
        <w:rPr>
          <w:szCs w:val="28"/>
        </w:rPr>
      </w:pPr>
      <w:r>
        <w:rPr>
          <w:szCs w:val="28"/>
        </w:rPr>
        <w:t>ПОДДЕРЖКА И ТЕСТИРОВАНИЕ ПРОГРАММНЫХ МОДУЛЕЙ</w:t>
      </w:r>
    </w:p>
    <w:p w14:paraId="7998480D" w14:textId="77777777" w:rsidR="00FB3594" w:rsidRDefault="00FB3594" w:rsidP="00FB3594">
      <w:pPr>
        <w:spacing w:after="160" w:line="240" w:lineRule="auto"/>
        <w:jc w:val="center"/>
        <w:rPr>
          <w:szCs w:val="28"/>
        </w:rPr>
      </w:pPr>
    </w:p>
    <w:p w14:paraId="62110BB6" w14:textId="77777777" w:rsidR="00FB3594" w:rsidRDefault="00FB3594" w:rsidP="00FB3594">
      <w:pPr>
        <w:spacing w:after="160" w:line="240" w:lineRule="auto"/>
        <w:jc w:val="center"/>
        <w:rPr>
          <w:szCs w:val="28"/>
        </w:rPr>
      </w:pPr>
    </w:p>
    <w:p w14:paraId="42FB4206" w14:textId="77777777" w:rsidR="00FB3594" w:rsidRDefault="00FB3594" w:rsidP="00FB3594">
      <w:pPr>
        <w:spacing w:after="160" w:line="240" w:lineRule="auto"/>
        <w:jc w:val="right"/>
        <w:rPr>
          <w:szCs w:val="28"/>
        </w:rPr>
      </w:pPr>
    </w:p>
    <w:p w14:paraId="3C20B227" w14:textId="77777777" w:rsidR="00FB3594" w:rsidRDefault="00FB3594" w:rsidP="00FB3594">
      <w:pPr>
        <w:spacing w:after="160" w:line="240" w:lineRule="auto"/>
        <w:jc w:val="right"/>
        <w:rPr>
          <w:szCs w:val="28"/>
        </w:rPr>
      </w:pPr>
      <w:r>
        <w:rPr>
          <w:szCs w:val="28"/>
        </w:rPr>
        <w:t>Работу выполнил</w:t>
      </w:r>
    </w:p>
    <w:p w14:paraId="4D5F5111" w14:textId="77777777" w:rsidR="00FB3594" w:rsidRDefault="00FB3594" w:rsidP="00FB3594">
      <w:pPr>
        <w:spacing w:after="160" w:line="240" w:lineRule="auto"/>
        <w:jc w:val="right"/>
        <w:rPr>
          <w:szCs w:val="28"/>
        </w:rPr>
      </w:pPr>
      <w:r>
        <w:rPr>
          <w:szCs w:val="28"/>
        </w:rPr>
        <w:t>Студент гр.4337</w:t>
      </w:r>
    </w:p>
    <w:p w14:paraId="5CB5DD47" w14:textId="77777777" w:rsidR="00FB3594" w:rsidRPr="001F6EB5" w:rsidRDefault="00FB3594" w:rsidP="00FB3594">
      <w:pPr>
        <w:spacing w:after="160" w:line="240" w:lineRule="auto"/>
        <w:jc w:val="right"/>
        <w:rPr>
          <w:szCs w:val="28"/>
        </w:rPr>
      </w:pPr>
      <w:r>
        <w:rPr>
          <w:szCs w:val="28"/>
        </w:rPr>
        <w:t>Шевчук О. А.</w:t>
      </w:r>
    </w:p>
    <w:p w14:paraId="47F6E068" w14:textId="77777777" w:rsidR="00FB3594" w:rsidRDefault="00FB3594" w:rsidP="00FB3594">
      <w:pPr>
        <w:spacing w:after="160" w:line="240" w:lineRule="auto"/>
        <w:jc w:val="right"/>
        <w:rPr>
          <w:szCs w:val="28"/>
        </w:rPr>
      </w:pPr>
    </w:p>
    <w:p w14:paraId="650BDA09" w14:textId="77777777" w:rsidR="00FB3594" w:rsidRDefault="00FB3594" w:rsidP="00FB3594">
      <w:pPr>
        <w:spacing w:after="160" w:line="240" w:lineRule="auto"/>
        <w:jc w:val="right"/>
        <w:rPr>
          <w:szCs w:val="28"/>
        </w:rPr>
      </w:pPr>
      <w:r>
        <w:rPr>
          <w:szCs w:val="28"/>
        </w:rPr>
        <w:t>Принял</w:t>
      </w:r>
    </w:p>
    <w:p w14:paraId="12B86676" w14:textId="25DF4DC0" w:rsidR="00FB3594" w:rsidRPr="00E26229" w:rsidRDefault="00FB3594" w:rsidP="00FB3594">
      <w:pPr>
        <w:spacing w:after="160" w:line="240" w:lineRule="auto"/>
        <w:jc w:val="right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>Шумилкин А</w:t>
      </w:r>
      <w:r>
        <w:rPr>
          <w:szCs w:val="28"/>
        </w:rPr>
        <w:t>.</w:t>
      </w:r>
      <w:r>
        <w:rPr>
          <w:szCs w:val="28"/>
        </w:rPr>
        <w:t>О</w:t>
      </w:r>
      <w:r>
        <w:rPr>
          <w:szCs w:val="28"/>
        </w:rPr>
        <w:t>.</w:t>
      </w:r>
    </w:p>
    <w:p w14:paraId="473F7284" w14:textId="77777777" w:rsidR="00FB3594" w:rsidRDefault="00FB3594" w:rsidP="00FB3594">
      <w:pPr>
        <w:spacing w:after="160" w:line="240" w:lineRule="auto"/>
        <w:jc w:val="right"/>
        <w:rPr>
          <w:szCs w:val="28"/>
        </w:rPr>
      </w:pPr>
    </w:p>
    <w:p w14:paraId="68190DE3" w14:textId="77777777" w:rsidR="00FB3594" w:rsidRDefault="00FB3594" w:rsidP="00FB3594">
      <w:pPr>
        <w:spacing w:after="160" w:line="240" w:lineRule="auto"/>
        <w:rPr>
          <w:szCs w:val="28"/>
        </w:rPr>
      </w:pPr>
    </w:p>
    <w:p w14:paraId="2436B8CD" w14:textId="77777777" w:rsidR="00FB3594" w:rsidRDefault="00FB3594" w:rsidP="00FB3594">
      <w:pPr>
        <w:spacing w:after="160" w:line="240" w:lineRule="auto"/>
        <w:jc w:val="center"/>
        <w:rPr>
          <w:szCs w:val="28"/>
        </w:rPr>
      </w:pPr>
    </w:p>
    <w:p w14:paraId="625C4333" w14:textId="77777777" w:rsidR="00FB3594" w:rsidRDefault="00FB3594" w:rsidP="00FB3594">
      <w:pPr>
        <w:spacing w:after="160" w:line="240" w:lineRule="auto"/>
        <w:jc w:val="center"/>
        <w:rPr>
          <w:szCs w:val="28"/>
        </w:rPr>
      </w:pPr>
    </w:p>
    <w:p w14:paraId="088AD43F" w14:textId="77777777" w:rsidR="00FB3594" w:rsidRDefault="00FB3594" w:rsidP="00FB3594">
      <w:pPr>
        <w:spacing w:after="160" w:line="240" w:lineRule="auto"/>
        <w:jc w:val="center"/>
        <w:rPr>
          <w:szCs w:val="28"/>
        </w:rPr>
      </w:pPr>
    </w:p>
    <w:p w14:paraId="50FD2AC2" w14:textId="77777777" w:rsidR="00FB3594" w:rsidRDefault="00FB3594" w:rsidP="00FB3594">
      <w:pPr>
        <w:spacing w:after="160" w:line="240" w:lineRule="auto"/>
        <w:jc w:val="center"/>
        <w:rPr>
          <w:szCs w:val="28"/>
        </w:rPr>
      </w:pPr>
    </w:p>
    <w:p w14:paraId="1B5E4552" w14:textId="77777777" w:rsidR="00FB3594" w:rsidRDefault="00FB3594" w:rsidP="00FB3594">
      <w:pPr>
        <w:spacing w:after="160" w:line="240" w:lineRule="auto"/>
        <w:jc w:val="center"/>
        <w:rPr>
          <w:szCs w:val="28"/>
        </w:rPr>
      </w:pPr>
    </w:p>
    <w:p w14:paraId="3CD8B3E8" w14:textId="77777777" w:rsidR="00FB3594" w:rsidRDefault="00FB3594" w:rsidP="00FB3594">
      <w:pPr>
        <w:spacing w:after="160" w:line="240" w:lineRule="auto"/>
        <w:ind w:firstLine="0"/>
        <w:jc w:val="center"/>
      </w:pPr>
      <w:r>
        <w:rPr>
          <w:szCs w:val="28"/>
        </w:rPr>
        <w:t>Казань 2024</w:t>
      </w:r>
    </w:p>
    <w:p w14:paraId="3BC4EAD1" w14:textId="649FF3EC" w:rsidR="006647AC" w:rsidRPr="001F0BD2" w:rsidRDefault="006647AC" w:rsidP="00FB3594">
      <w:pPr>
        <w:shd w:val="clear" w:color="auto" w:fill="FFFFFF"/>
        <w:spacing w:after="150" w:line="360" w:lineRule="auto"/>
        <w:rPr>
          <w:szCs w:val="28"/>
        </w:rPr>
      </w:pPr>
      <w:r w:rsidRPr="003D078A">
        <w:rPr>
          <w:b/>
          <w:bCs/>
          <w:szCs w:val="28"/>
        </w:rPr>
        <w:lastRenderedPageBreak/>
        <w:t>Цель работы:</w:t>
      </w:r>
      <w:r w:rsidRPr="003D078A">
        <w:rPr>
          <w:szCs w:val="28"/>
        </w:rPr>
        <w:t> изучить метод тестирования «Черным ящиком»</w:t>
      </w:r>
    </w:p>
    <w:p w14:paraId="0C7129A6" w14:textId="77777777" w:rsidR="006C718C" w:rsidRPr="00845DC1" w:rsidRDefault="006C718C" w:rsidP="00FB3594">
      <w:pPr>
        <w:pStyle w:val="1"/>
        <w:spacing w:line="360" w:lineRule="auto"/>
        <w:ind w:left="0" w:firstLine="709"/>
        <w:rPr>
          <w:sz w:val="28"/>
          <w:szCs w:val="28"/>
        </w:rPr>
      </w:pPr>
      <w:r w:rsidRPr="00845DC1">
        <w:rPr>
          <w:sz w:val="28"/>
          <w:szCs w:val="28"/>
        </w:rPr>
        <w:t>Задание на лабораторную работу</w:t>
      </w:r>
    </w:p>
    <w:p w14:paraId="6C5770FC" w14:textId="77777777" w:rsidR="006647AC" w:rsidRPr="003D078A" w:rsidRDefault="006647AC" w:rsidP="00FB3594">
      <w:pPr>
        <w:shd w:val="clear" w:color="auto" w:fill="FFFFFF"/>
        <w:spacing w:after="150" w:line="360" w:lineRule="auto"/>
        <w:ind w:firstLine="709"/>
        <w:rPr>
          <w:szCs w:val="28"/>
        </w:rPr>
      </w:pPr>
      <w:r w:rsidRPr="003D078A">
        <w:rPr>
          <w:b/>
          <w:bCs/>
          <w:szCs w:val="28"/>
        </w:rPr>
        <w:t>Задание 1.</w:t>
      </w:r>
      <w:r w:rsidR="008D41B3">
        <w:rPr>
          <w:szCs w:val="28"/>
        </w:rPr>
        <w:t xml:space="preserve"> Использовать ранее созданную программу по своей теме, и провести тестирование методом черного ящика</w:t>
      </w:r>
      <w:r w:rsidR="002B2CB5">
        <w:rPr>
          <w:szCs w:val="28"/>
        </w:rPr>
        <w:t>. Минимум 5 тестов по каждой техники, и составление таблицы решений.</w:t>
      </w:r>
    </w:p>
    <w:p w14:paraId="71966FC6" w14:textId="77777777" w:rsidR="006647AC" w:rsidRPr="003D078A" w:rsidRDefault="006647AC" w:rsidP="00FB3594">
      <w:pPr>
        <w:shd w:val="clear" w:color="auto" w:fill="FFFFFF"/>
        <w:spacing w:after="150" w:line="360" w:lineRule="auto"/>
        <w:ind w:firstLine="709"/>
        <w:rPr>
          <w:szCs w:val="28"/>
        </w:rPr>
      </w:pPr>
      <w:r w:rsidRPr="003D078A">
        <w:rPr>
          <w:b/>
          <w:bCs/>
          <w:szCs w:val="28"/>
        </w:rPr>
        <w:t>Задание 2.</w:t>
      </w:r>
      <w:r w:rsidRPr="003D078A">
        <w:rPr>
          <w:szCs w:val="28"/>
        </w:rPr>
        <w:t> </w:t>
      </w:r>
      <w:r w:rsidR="00372AAF">
        <w:rPr>
          <w:szCs w:val="28"/>
        </w:rPr>
        <w:t xml:space="preserve"> Во время проведения тестирования, описать этапы, тестовый сценарий, записать всё в таблицу (Таблица №1).</w:t>
      </w:r>
      <w:r w:rsidR="002B2CB5">
        <w:rPr>
          <w:szCs w:val="28"/>
        </w:rPr>
        <w:t xml:space="preserve"> </w:t>
      </w:r>
    </w:p>
    <w:p w14:paraId="334B056D" w14:textId="4F3A284D" w:rsidR="006647AC" w:rsidRPr="003D078A" w:rsidRDefault="00372AAF" w:rsidP="00FB3594">
      <w:pPr>
        <w:shd w:val="clear" w:color="auto" w:fill="FFFFFF"/>
        <w:spacing w:after="150" w:line="360" w:lineRule="auto"/>
        <w:ind w:firstLine="0"/>
        <w:rPr>
          <w:szCs w:val="28"/>
        </w:rPr>
      </w:pPr>
      <w:r>
        <w:rPr>
          <w:szCs w:val="28"/>
        </w:rPr>
        <w:t xml:space="preserve">Таблица №1. </w:t>
      </w:r>
    </w:p>
    <w:tbl>
      <w:tblPr>
        <w:tblW w:w="5000" w:type="pct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64"/>
        <w:gridCol w:w="1364"/>
        <w:gridCol w:w="1470"/>
        <w:gridCol w:w="1049"/>
        <w:gridCol w:w="1573"/>
        <w:gridCol w:w="1232"/>
        <w:gridCol w:w="1359"/>
      </w:tblGrid>
      <w:tr w:rsidR="00D378C7" w:rsidRPr="003D078A" w14:paraId="1549750C" w14:textId="77777777" w:rsidTr="00D378C7">
        <w:tc>
          <w:tcPr>
            <w:tcW w:w="72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1C023C" w14:textId="77777777" w:rsidR="006647AC" w:rsidRPr="003D078A" w:rsidRDefault="006647AC" w:rsidP="00372AAF">
            <w:pPr>
              <w:spacing w:after="150" w:line="240" w:lineRule="auto"/>
              <w:ind w:firstLine="0"/>
              <w:rPr>
                <w:sz w:val="24"/>
                <w:szCs w:val="24"/>
              </w:rPr>
            </w:pPr>
            <w:r w:rsidRPr="003D078A">
              <w:rPr>
                <w:sz w:val="24"/>
                <w:szCs w:val="24"/>
              </w:rPr>
              <w:t>Название теста</w:t>
            </w:r>
          </w:p>
        </w:tc>
        <w:tc>
          <w:tcPr>
            <w:tcW w:w="72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8E9742" w14:textId="77777777" w:rsidR="006647AC" w:rsidRPr="003D078A" w:rsidRDefault="006647AC" w:rsidP="00372AAF">
            <w:pPr>
              <w:spacing w:after="150" w:line="240" w:lineRule="auto"/>
              <w:ind w:firstLine="0"/>
              <w:rPr>
                <w:sz w:val="24"/>
                <w:szCs w:val="24"/>
              </w:rPr>
            </w:pPr>
            <w:r w:rsidRPr="003D078A">
              <w:rPr>
                <w:sz w:val="24"/>
                <w:szCs w:val="24"/>
              </w:rPr>
              <w:t>Описание сценария</w:t>
            </w:r>
          </w:p>
        </w:tc>
        <w:tc>
          <w:tcPr>
            <w:tcW w:w="78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4D8230" w14:textId="77777777" w:rsidR="006647AC" w:rsidRPr="003D078A" w:rsidRDefault="006647AC" w:rsidP="00372AAF">
            <w:pPr>
              <w:spacing w:after="150" w:line="240" w:lineRule="auto"/>
              <w:ind w:firstLine="0"/>
              <w:rPr>
                <w:sz w:val="24"/>
                <w:szCs w:val="24"/>
              </w:rPr>
            </w:pPr>
            <w:r w:rsidRPr="003D078A"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56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8842A8" w14:textId="77777777" w:rsidR="006647AC" w:rsidRPr="003D078A" w:rsidRDefault="006647AC" w:rsidP="00372AAF">
            <w:pPr>
              <w:spacing w:after="150" w:line="240" w:lineRule="auto"/>
              <w:ind w:firstLine="0"/>
              <w:rPr>
                <w:sz w:val="24"/>
                <w:szCs w:val="24"/>
              </w:rPr>
            </w:pPr>
            <w:r w:rsidRPr="003D078A">
              <w:rPr>
                <w:sz w:val="24"/>
                <w:szCs w:val="24"/>
              </w:rPr>
              <w:t>Выходные данные</w:t>
            </w:r>
          </w:p>
        </w:tc>
        <w:tc>
          <w:tcPr>
            <w:tcW w:w="84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71EAFE" w14:textId="77777777" w:rsidR="006647AC" w:rsidRPr="003D078A" w:rsidRDefault="006647AC" w:rsidP="00372AAF">
            <w:pPr>
              <w:spacing w:after="150" w:line="240" w:lineRule="auto"/>
              <w:ind w:firstLine="0"/>
              <w:rPr>
                <w:sz w:val="24"/>
                <w:szCs w:val="24"/>
              </w:rPr>
            </w:pPr>
            <w:r w:rsidRPr="003D078A">
              <w:rPr>
                <w:sz w:val="24"/>
                <w:szCs w:val="24"/>
              </w:rPr>
              <w:t>Удачное/неудачное тестирование</w:t>
            </w:r>
          </w:p>
        </w:tc>
        <w:tc>
          <w:tcPr>
            <w:tcW w:w="63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50E272" w14:textId="77777777" w:rsidR="006647AC" w:rsidRPr="003D078A" w:rsidRDefault="006647AC" w:rsidP="00372AAF">
            <w:pPr>
              <w:spacing w:after="150" w:line="240" w:lineRule="auto"/>
              <w:ind w:firstLine="0"/>
              <w:rPr>
                <w:sz w:val="24"/>
                <w:szCs w:val="24"/>
              </w:rPr>
            </w:pPr>
            <w:r w:rsidRPr="003D078A">
              <w:rPr>
                <w:sz w:val="24"/>
                <w:szCs w:val="24"/>
              </w:rPr>
              <w:t>Предложения по исправлению найденных ошибок.</w:t>
            </w:r>
          </w:p>
        </w:tc>
        <w:tc>
          <w:tcPr>
            <w:tcW w:w="72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0C2DE4" w14:textId="77777777" w:rsidR="006647AC" w:rsidRPr="003D078A" w:rsidRDefault="006647AC" w:rsidP="00372AAF">
            <w:pPr>
              <w:spacing w:after="150" w:line="240" w:lineRule="auto"/>
              <w:ind w:firstLine="0"/>
              <w:rPr>
                <w:sz w:val="24"/>
                <w:szCs w:val="24"/>
              </w:rPr>
            </w:pPr>
            <w:r w:rsidRPr="003D078A">
              <w:rPr>
                <w:sz w:val="24"/>
                <w:szCs w:val="24"/>
              </w:rPr>
              <w:t>Пожелания пользователей</w:t>
            </w:r>
          </w:p>
        </w:tc>
      </w:tr>
      <w:tr w:rsidR="00D378C7" w:rsidRPr="003D078A" w14:paraId="3008CD94" w14:textId="77777777" w:rsidTr="00D378C7">
        <w:tc>
          <w:tcPr>
            <w:tcW w:w="72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1C1272" w14:textId="6F4E25AE" w:rsidR="006647AC" w:rsidRPr="003D078A" w:rsidRDefault="001F0BD2" w:rsidP="00372AAF">
            <w:pPr>
              <w:spacing w:after="15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корректного выбора функции</w:t>
            </w:r>
          </w:p>
        </w:tc>
        <w:tc>
          <w:tcPr>
            <w:tcW w:w="72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FC6505" w14:textId="543A8BA4" w:rsidR="006647AC" w:rsidRPr="003D078A" w:rsidRDefault="001F0BD2" w:rsidP="00372AAF">
            <w:pPr>
              <w:spacing w:after="15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функции программы</w:t>
            </w:r>
            <w:r w:rsidR="006647AC" w:rsidRPr="003D078A">
              <w:rPr>
                <w:sz w:val="24"/>
                <w:szCs w:val="24"/>
              </w:rPr>
              <w:t xml:space="preserve">; </w:t>
            </w:r>
          </w:p>
        </w:tc>
        <w:tc>
          <w:tcPr>
            <w:tcW w:w="78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D00F6E" w14:textId="16EB07FE" w:rsidR="006647AC" w:rsidRPr="00F322FA" w:rsidRDefault="001F0BD2" w:rsidP="00372AAF">
            <w:pPr>
              <w:spacing w:after="15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Переменная с номером функции</w:t>
            </w:r>
          </w:p>
        </w:tc>
        <w:tc>
          <w:tcPr>
            <w:tcW w:w="56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ECCB1F" w14:textId="35EA1655" w:rsidR="006647AC" w:rsidRPr="00C67983" w:rsidRDefault="001F0BD2" w:rsidP="00372AAF">
            <w:pPr>
              <w:spacing w:after="15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Открытие интерфейса</w:t>
            </w:r>
          </w:p>
        </w:tc>
        <w:tc>
          <w:tcPr>
            <w:tcW w:w="84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394E23" w14:textId="439D66D5" w:rsidR="006647AC" w:rsidRPr="00D378C7" w:rsidRDefault="00A86D58" w:rsidP="00372AAF">
            <w:pPr>
              <w:spacing w:after="150" w:line="240" w:lineRule="auto"/>
              <w:ind w:firstLine="0"/>
              <w:rPr>
                <w:sz w:val="24"/>
                <w:szCs w:val="24"/>
                <w:highlight w:val="green"/>
              </w:rPr>
            </w:pPr>
            <w:r w:rsidRPr="00D378C7">
              <w:rPr>
                <w:sz w:val="24"/>
                <w:szCs w:val="24"/>
                <w:highlight w:val="green"/>
              </w:rPr>
              <w:t>Удачное</w:t>
            </w:r>
          </w:p>
        </w:tc>
        <w:tc>
          <w:tcPr>
            <w:tcW w:w="63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776170" w14:textId="77777777" w:rsidR="006647AC" w:rsidRPr="003D078A" w:rsidRDefault="006647AC" w:rsidP="00372AAF">
            <w:pPr>
              <w:spacing w:after="150" w:line="240" w:lineRule="auto"/>
              <w:ind w:firstLine="0"/>
              <w:rPr>
                <w:sz w:val="24"/>
                <w:szCs w:val="24"/>
              </w:rPr>
            </w:pPr>
            <w:r w:rsidRPr="003D078A">
              <w:rPr>
                <w:sz w:val="24"/>
                <w:szCs w:val="24"/>
              </w:rPr>
              <w:t>-</w:t>
            </w:r>
          </w:p>
        </w:tc>
        <w:tc>
          <w:tcPr>
            <w:tcW w:w="72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C60A68" w14:textId="77777777" w:rsidR="006647AC" w:rsidRDefault="00A86D58" w:rsidP="00372AAF">
            <w:pPr>
              <w:spacing w:after="15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Распознавание текстовой команды</w:t>
            </w:r>
          </w:p>
          <w:p w14:paraId="2EE205E4" w14:textId="1AE91B39" w:rsidR="00A86D58" w:rsidRPr="00F322FA" w:rsidRDefault="00A86D58" w:rsidP="00372AAF">
            <w:pPr>
              <w:spacing w:after="15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D378C7" w:rsidRPr="003D078A" w14:paraId="54C5FC60" w14:textId="77777777" w:rsidTr="00D378C7">
        <w:tc>
          <w:tcPr>
            <w:tcW w:w="72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63ED6A" w14:textId="1CA1FFA9" w:rsidR="00A86D58" w:rsidRDefault="00D378C7" w:rsidP="00372AAF">
            <w:pPr>
              <w:spacing w:after="15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корректного в</w:t>
            </w:r>
            <w:r>
              <w:rPr>
                <w:sz w:val="24"/>
                <w:szCs w:val="24"/>
              </w:rPr>
              <w:t>вода идентификатора</w:t>
            </w:r>
          </w:p>
        </w:tc>
        <w:tc>
          <w:tcPr>
            <w:tcW w:w="72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97DC51" w14:textId="5BDA33BA" w:rsidR="00A86D58" w:rsidRDefault="00D378C7" w:rsidP="00372AAF">
            <w:pPr>
              <w:spacing w:after="15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на корректность идентификатора (</w:t>
            </w:r>
            <w:r>
              <w:rPr>
                <w:sz w:val="24"/>
                <w:szCs w:val="24"/>
                <w:lang w:val="en-US"/>
              </w:rPr>
              <w:t>ID</w:t>
            </w:r>
            <w:r w:rsidRPr="00D378C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должен быть уникален и состоять только из цифр)</w:t>
            </w:r>
          </w:p>
        </w:tc>
        <w:tc>
          <w:tcPr>
            <w:tcW w:w="78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EBDCFA" w14:textId="0CD26E51" w:rsidR="00A86D58" w:rsidRDefault="00D378C7" w:rsidP="00372AAF">
            <w:pPr>
              <w:spacing w:after="15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Переменная с целочисленным идентификатором</w:t>
            </w:r>
          </w:p>
        </w:tc>
        <w:tc>
          <w:tcPr>
            <w:tcW w:w="56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893C96" w14:textId="7FDECBED" w:rsidR="00A86D58" w:rsidRDefault="00D378C7" w:rsidP="00372AAF">
            <w:pPr>
              <w:spacing w:after="15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4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E61132" w14:textId="40D37629" w:rsidR="00A86D58" w:rsidRPr="00D378C7" w:rsidRDefault="00D378C7" w:rsidP="00372AAF">
            <w:pPr>
              <w:spacing w:after="150" w:line="240" w:lineRule="auto"/>
              <w:ind w:firstLine="0"/>
              <w:rPr>
                <w:sz w:val="24"/>
                <w:szCs w:val="24"/>
                <w:highlight w:val="red"/>
              </w:rPr>
            </w:pPr>
            <w:r w:rsidRPr="00D378C7">
              <w:rPr>
                <w:sz w:val="24"/>
                <w:szCs w:val="24"/>
                <w:highlight w:val="red"/>
              </w:rPr>
              <w:t>Неудачное</w:t>
            </w:r>
          </w:p>
        </w:tc>
        <w:tc>
          <w:tcPr>
            <w:tcW w:w="63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2E88AC" w14:textId="2167B36E" w:rsidR="00A86D58" w:rsidRPr="003D078A" w:rsidRDefault="00D378C7" w:rsidP="00372AAF">
            <w:pPr>
              <w:spacing w:after="15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наличия данного номера в списке</w:t>
            </w:r>
          </w:p>
        </w:tc>
        <w:tc>
          <w:tcPr>
            <w:tcW w:w="72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3E22B2" w14:textId="2CC0016B" w:rsidR="00A86D58" w:rsidRPr="00D378C7" w:rsidRDefault="00D378C7" w:rsidP="00372AAF">
            <w:pPr>
              <w:spacing w:after="15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Автоматическая генерация </w:t>
            </w:r>
            <w:r>
              <w:rPr>
                <w:sz w:val="24"/>
                <w:szCs w:val="24"/>
                <w:lang w:val="en-US"/>
              </w:rPr>
              <w:t>ID</w:t>
            </w:r>
          </w:p>
        </w:tc>
      </w:tr>
      <w:tr w:rsidR="00D378C7" w:rsidRPr="003D078A" w14:paraId="182F2C98" w14:textId="77777777" w:rsidTr="00D378C7">
        <w:tc>
          <w:tcPr>
            <w:tcW w:w="72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EF129B" w14:textId="4D1F98E3" w:rsidR="00D378C7" w:rsidRDefault="00D378C7" w:rsidP="00372AAF">
            <w:pPr>
              <w:spacing w:after="15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экспонатов из пустого списка</w:t>
            </w:r>
          </w:p>
        </w:tc>
        <w:tc>
          <w:tcPr>
            <w:tcW w:w="72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A97CCD" w14:textId="5964078B" w:rsidR="00D378C7" w:rsidRDefault="00D378C7" w:rsidP="00372AAF">
            <w:pPr>
              <w:spacing w:after="15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экспонатов при условии, что список пуст</w:t>
            </w:r>
          </w:p>
        </w:tc>
        <w:tc>
          <w:tcPr>
            <w:tcW w:w="78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25C306" w14:textId="03F1C712" w:rsidR="00D378C7" w:rsidRDefault="00D378C7" w:rsidP="00372AAF">
            <w:pPr>
              <w:spacing w:after="15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6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B7B571" w14:textId="56A9BBCB" w:rsidR="00D378C7" w:rsidRDefault="00D378C7" w:rsidP="00372AAF">
            <w:pPr>
              <w:spacing w:after="15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Pr="00D378C7">
              <w:rPr>
                <w:sz w:val="24"/>
                <w:szCs w:val="24"/>
              </w:rPr>
              <w:t>Нет экспонатов для удаления.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84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B877FC" w14:textId="4058BAF5" w:rsidR="00D378C7" w:rsidRDefault="00D378C7" w:rsidP="00372AAF">
            <w:pPr>
              <w:spacing w:after="150" w:line="240" w:lineRule="auto"/>
              <w:ind w:firstLine="0"/>
              <w:rPr>
                <w:sz w:val="24"/>
                <w:szCs w:val="24"/>
              </w:rPr>
            </w:pPr>
            <w:r w:rsidRPr="00D378C7">
              <w:rPr>
                <w:sz w:val="24"/>
                <w:szCs w:val="24"/>
                <w:highlight w:val="green"/>
              </w:rPr>
              <w:t>Удачное</w:t>
            </w:r>
          </w:p>
        </w:tc>
        <w:tc>
          <w:tcPr>
            <w:tcW w:w="63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DFC06A" w14:textId="404C027E" w:rsidR="00D378C7" w:rsidRDefault="00D378C7" w:rsidP="00372AAF">
            <w:pPr>
              <w:spacing w:after="15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2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E54906" w14:textId="3F087397" w:rsidR="00D378C7" w:rsidRDefault="00D378C7" w:rsidP="00372AAF">
            <w:pPr>
              <w:spacing w:after="15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378C7" w:rsidRPr="003D078A" w14:paraId="3462E56E" w14:textId="77777777" w:rsidTr="00D378C7">
        <w:tc>
          <w:tcPr>
            <w:tcW w:w="72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61F7B3" w14:textId="0BC228B4" w:rsidR="00D378C7" w:rsidRDefault="00D378C7" w:rsidP="00D378C7">
            <w:pPr>
              <w:spacing w:after="15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Удаление </w:t>
            </w:r>
            <w:r>
              <w:rPr>
                <w:sz w:val="24"/>
                <w:szCs w:val="24"/>
              </w:rPr>
              <w:t>последнего</w:t>
            </w:r>
            <w:r w:rsidR="00FA3929">
              <w:rPr>
                <w:sz w:val="24"/>
                <w:szCs w:val="24"/>
              </w:rPr>
              <w:t xml:space="preserve"> экспоната</w:t>
            </w:r>
            <w:r>
              <w:rPr>
                <w:sz w:val="24"/>
                <w:szCs w:val="24"/>
              </w:rPr>
              <w:t xml:space="preserve"> из пустого списка</w:t>
            </w:r>
          </w:p>
        </w:tc>
        <w:tc>
          <w:tcPr>
            <w:tcW w:w="72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68495E" w14:textId="1305908B" w:rsidR="00D378C7" w:rsidRDefault="00D378C7" w:rsidP="00D378C7">
            <w:pPr>
              <w:spacing w:after="15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Удаление </w:t>
            </w:r>
            <w:r w:rsidR="00FA3929">
              <w:rPr>
                <w:sz w:val="24"/>
                <w:szCs w:val="24"/>
              </w:rPr>
              <w:t xml:space="preserve">экспоната </w:t>
            </w:r>
            <w:r>
              <w:rPr>
                <w:sz w:val="24"/>
                <w:szCs w:val="24"/>
              </w:rPr>
              <w:t>при условии, что список пуст</w:t>
            </w:r>
          </w:p>
        </w:tc>
        <w:tc>
          <w:tcPr>
            <w:tcW w:w="78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D395F5" w14:textId="3FE6F135" w:rsidR="00D378C7" w:rsidRDefault="00D378C7" w:rsidP="00D378C7">
            <w:pPr>
              <w:spacing w:after="15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6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2CA6C1" w14:textId="19C05C11" w:rsidR="00D378C7" w:rsidRDefault="00D378C7" w:rsidP="00D378C7">
            <w:pPr>
              <w:spacing w:after="15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Pr="00D378C7">
              <w:rPr>
                <w:sz w:val="24"/>
                <w:szCs w:val="24"/>
              </w:rPr>
              <w:t>Нет экспонатов для удаления.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84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061048" w14:textId="0398BB8A" w:rsidR="00D378C7" w:rsidRPr="00D378C7" w:rsidRDefault="00D378C7" w:rsidP="00D378C7">
            <w:pPr>
              <w:spacing w:after="150" w:line="240" w:lineRule="auto"/>
              <w:ind w:firstLine="0"/>
              <w:rPr>
                <w:sz w:val="24"/>
                <w:szCs w:val="24"/>
                <w:highlight w:val="green"/>
              </w:rPr>
            </w:pPr>
            <w:r w:rsidRPr="00D378C7">
              <w:rPr>
                <w:sz w:val="24"/>
                <w:szCs w:val="24"/>
                <w:highlight w:val="green"/>
              </w:rPr>
              <w:t>Удачное</w:t>
            </w:r>
          </w:p>
        </w:tc>
        <w:tc>
          <w:tcPr>
            <w:tcW w:w="63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AB6FA6" w14:textId="155F5BED" w:rsidR="00D378C7" w:rsidRDefault="00D378C7" w:rsidP="00D378C7">
            <w:pPr>
              <w:spacing w:after="15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2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E716CF" w14:textId="06564ED2" w:rsidR="00D378C7" w:rsidRDefault="00D378C7" w:rsidP="00D378C7">
            <w:pPr>
              <w:spacing w:after="15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A3929" w:rsidRPr="003D078A" w14:paraId="3031C1D2" w14:textId="77777777" w:rsidTr="00D378C7">
        <w:tc>
          <w:tcPr>
            <w:tcW w:w="72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34FE4A" w14:textId="76F0FD4F" w:rsidR="00FA3929" w:rsidRDefault="00FA3929" w:rsidP="00D378C7">
            <w:pPr>
              <w:spacing w:after="15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всех экспонатов из пустого списка</w:t>
            </w:r>
          </w:p>
        </w:tc>
        <w:tc>
          <w:tcPr>
            <w:tcW w:w="72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0C202C" w14:textId="3347F90A" w:rsidR="00FA3929" w:rsidRDefault="00FA3929" w:rsidP="00D378C7">
            <w:pPr>
              <w:spacing w:after="15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экспонатов при условии, что список пуст</w:t>
            </w:r>
          </w:p>
        </w:tc>
        <w:tc>
          <w:tcPr>
            <w:tcW w:w="78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3AEFCF" w14:textId="12FE0EBD" w:rsidR="00FA3929" w:rsidRDefault="00FA3929" w:rsidP="00D378C7">
            <w:pPr>
              <w:spacing w:after="15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6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0E9809" w14:textId="6B29D5D0" w:rsidR="00FA3929" w:rsidRDefault="00FA3929" w:rsidP="00D378C7">
            <w:pPr>
              <w:spacing w:after="15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4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EB882F" w14:textId="4A03CA3C" w:rsidR="00FA3929" w:rsidRPr="00FA3929" w:rsidRDefault="00FA3929" w:rsidP="00D378C7">
            <w:pPr>
              <w:spacing w:after="150" w:line="240" w:lineRule="auto"/>
              <w:ind w:firstLine="0"/>
              <w:rPr>
                <w:sz w:val="24"/>
                <w:szCs w:val="24"/>
                <w:highlight w:val="red"/>
              </w:rPr>
            </w:pPr>
            <w:r w:rsidRPr="00FA3929">
              <w:rPr>
                <w:sz w:val="24"/>
                <w:szCs w:val="24"/>
                <w:highlight w:val="red"/>
              </w:rPr>
              <w:t>Неудачное</w:t>
            </w:r>
          </w:p>
        </w:tc>
        <w:tc>
          <w:tcPr>
            <w:tcW w:w="63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D430AB" w14:textId="3FEB3CB8" w:rsidR="00FA3929" w:rsidRDefault="00FA3929" w:rsidP="00D378C7">
            <w:pPr>
              <w:spacing w:after="15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сообщения об отсутствии экспонатов в списке</w:t>
            </w:r>
          </w:p>
        </w:tc>
        <w:tc>
          <w:tcPr>
            <w:tcW w:w="72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5BCF6F" w14:textId="3E852B0C" w:rsidR="00FA3929" w:rsidRDefault="00FA3929" w:rsidP="00D378C7">
            <w:pPr>
              <w:spacing w:after="15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A3929" w:rsidRPr="003D078A" w14:paraId="56AAC447" w14:textId="77777777" w:rsidTr="00D378C7">
        <w:tc>
          <w:tcPr>
            <w:tcW w:w="72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72B36E" w14:textId="502AE575" w:rsidR="00FA3929" w:rsidRDefault="00FA3929" w:rsidP="00D378C7">
            <w:pPr>
              <w:spacing w:after="15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длины названия экспоната</w:t>
            </w:r>
          </w:p>
        </w:tc>
        <w:tc>
          <w:tcPr>
            <w:tcW w:w="72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5A4B58" w14:textId="64881F3C" w:rsidR="00FA3929" w:rsidRDefault="00FA3929" w:rsidP="00D378C7">
            <w:pPr>
              <w:spacing w:after="15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названия длиной более 10 символов</w:t>
            </w:r>
          </w:p>
        </w:tc>
        <w:tc>
          <w:tcPr>
            <w:tcW w:w="78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093447" w14:textId="2665E218" w:rsidR="00FA3929" w:rsidRDefault="00FA3929" w:rsidP="00D378C7">
            <w:pPr>
              <w:spacing w:after="15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 длиной более 10 символов</w:t>
            </w:r>
          </w:p>
        </w:tc>
        <w:tc>
          <w:tcPr>
            <w:tcW w:w="56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27624F" w14:textId="2D9F7E79" w:rsidR="00FA3929" w:rsidRDefault="00FA3929" w:rsidP="00D378C7">
            <w:pPr>
              <w:spacing w:after="15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4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F3345C" w14:textId="0D8C9D78" w:rsidR="00FA3929" w:rsidRPr="00FA3929" w:rsidRDefault="00FA3929" w:rsidP="00D378C7">
            <w:pPr>
              <w:spacing w:after="150" w:line="240" w:lineRule="auto"/>
              <w:ind w:firstLine="0"/>
              <w:rPr>
                <w:sz w:val="24"/>
                <w:szCs w:val="24"/>
                <w:highlight w:val="red"/>
              </w:rPr>
            </w:pPr>
            <w:r>
              <w:rPr>
                <w:sz w:val="24"/>
                <w:szCs w:val="24"/>
                <w:highlight w:val="red"/>
              </w:rPr>
              <w:t>Неудачное</w:t>
            </w:r>
          </w:p>
        </w:tc>
        <w:tc>
          <w:tcPr>
            <w:tcW w:w="63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2C8816" w14:textId="3BE9F6CA" w:rsidR="00FA3929" w:rsidRDefault="00FA3929" w:rsidP="00D378C7">
            <w:pPr>
              <w:spacing w:after="15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Установка максимальной длины названия</w:t>
            </w:r>
          </w:p>
        </w:tc>
        <w:tc>
          <w:tcPr>
            <w:tcW w:w="72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6D8596" w14:textId="6294C160" w:rsidR="00FA3929" w:rsidRDefault="00FA3929" w:rsidP="00D378C7">
            <w:pPr>
              <w:spacing w:after="15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Невозможность ввести название, состоящее из более 10 символов</w:t>
            </w:r>
          </w:p>
        </w:tc>
      </w:tr>
    </w:tbl>
    <w:p w14:paraId="4E265AAC" w14:textId="116F5788" w:rsidR="00A334F6" w:rsidRPr="00FA3929" w:rsidRDefault="00FA3929" w:rsidP="00FB3594">
      <w:pPr>
        <w:spacing w:before="100" w:beforeAutospacing="1" w:after="100" w:afterAutospacing="1" w:line="360" w:lineRule="auto"/>
        <w:ind w:right="0"/>
        <w:rPr>
          <w:bCs/>
          <w:szCs w:val="28"/>
        </w:rPr>
      </w:pPr>
      <w:r>
        <w:rPr>
          <w:b/>
          <w:szCs w:val="28"/>
        </w:rPr>
        <w:t xml:space="preserve">Вывод: </w:t>
      </w:r>
      <w:r>
        <w:rPr>
          <w:bCs/>
          <w:szCs w:val="28"/>
        </w:rPr>
        <w:t xml:space="preserve">при тестировании методом черного ящика тестировщик не имеет доступа к коду. Такое тестирование позволяет выявить </w:t>
      </w:r>
      <w:r w:rsidR="00FB3594">
        <w:rPr>
          <w:bCs/>
          <w:szCs w:val="28"/>
        </w:rPr>
        <w:t>ошибки,</w:t>
      </w:r>
      <w:r>
        <w:rPr>
          <w:bCs/>
          <w:szCs w:val="28"/>
        </w:rPr>
        <w:t xml:space="preserve"> которые могут возникнуть при использовании приложения пользователем.</w:t>
      </w:r>
    </w:p>
    <w:sectPr w:rsidR="00A334F6" w:rsidRPr="00FA3929">
      <w:headerReference w:type="even" r:id="rId8"/>
      <w:headerReference w:type="default" r:id="rId9"/>
      <w:headerReference w:type="first" r:id="rId10"/>
      <w:pgSz w:w="11906" w:h="16838"/>
      <w:pgMar w:top="1034" w:right="777" w:bottom="1215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3BD7B" w14:textId="77777777" w:rsidR="003E5FC2" w:rsidRDefault="003E5FC2">
      <w:pPr>
        <w:spacing w:after="0" w:line="240" w:lineRule="auto"/>
      </w:pPr>
      <w:r>
        <w:separator/>
      </w:r>
    </w:p>
  </w:endnote>
  <w:endnote w:type="continuationSeparator" w:id="0">
    <w:p w14:paraId="2384B7C0" w14:textId="77777777" w:rsidR="003E5FC2" w:rsidRDefault="003E5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5F6B9" w14:textId="77777777" w:rsidR="003E5FC2" w:rsidRDefault="003E5FC2">
      <w:pPr>
        <w:spacing w:after="0" w:line="240" w:lineRule="auto"/>
      </w:pPr>
      <w:r>
        <w:separator/>
      </w:r>
    </w:p>
  </w:footnote>
  <w:footnote w:type="continuationSeparator" w:id="0">
    <w:p w14:paraId="2228BA26" w14:textId="77777777" w:rsidR="003E5FC2" w:rsidRDefault="003E5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4D92" w14:textId="77777777" w:rsidR="00C67983" w:rsidRDefault="00C67983">
    <w:pPr>
      <w:spacing w:after="0" w:line="259" w:lineRule="auto"/>
      <w:ind w:right="6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6E76A8A3" w14:textId="77777777" w:rsidR="00C67983" w:rsidRDefault="00C67983">
    <w:pPr>
      <w:spacing w:after="0" w:line="259" w:lineRule="auto"/>
      <w:ind w:righ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1D9F0" w14:textId="77777777" w:rsidR="00C67983" w:rsidRDefault="00C67983">
    <w:pPr>
      <w:spacing w:after="0" w:line="259" w:lineRule="auto"/>
      <w:ind w:right="6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1AC28895" w14:textId="77777777" w:rsidR="00C67983" w:rsidRDefault="00C67983">
    <w:pPr>
      <w:spacing w:after="0" w:line="259" w:lineRule="auto"/>
      <w:ind w:righ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C8457" w14:textId="77777777" w:rsidR="00C67983" w:rsidRDefault="00C67983">
    <w:pPr>
      <w:spacing w:after="160" w:line="259" w:lineRule="auto"/>
      <w:ind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6" type="#_x0000_t75" alt="http://pavlov-rags.narod.ru/Accsess2010/HTML_doc/Tema1.files/image024.png" style="width:12pt;height:11.4pt;visibility:visible;mso-wrap-style:square" o:bullet="t">
        <v:imagedata r:id="rId1" o:title="image024"/>
      </v:shape>
    </w:pict>
  </w:numPicBullet>
  <w:numPicBullet w:numPicBulletId="1">
    <w:pict>
      <v:shape id="_x0000_i1177" type="#_x0000_t75" alt="http://pavlov-rags.narod.ru/Accsess2010/HTML_doc/Tema1.files/image022.png" style="width:19.8pt;height:18pt;visibility:visible;mso-wrap-style:square" o:bullet="t">
        <v:imagedata r:id="rId2" o:title="image022"/>
      </v:shape>
    </w:pict>
  </w:numPicBullet>
  <w:abstractNum w:abstractNumId="0" w15:restartNumberingAfterBreak="0">
    <w:nsid w:val="01E43326"/>
    <w:multiLevelType w:val="hybridMultilevel"/>
    <w:tmpl w:val="CEFC22CC"/>
    <w:lvl w:ilvl="0" w:tplc="48DC7A7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D46231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DEBA8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DBE09A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878769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3EA53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26B8C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64CE9D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FCD9C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514A29"/>
    <w:multiLevelType w:val="hybridMultilevel"/>
    <w:tmpl w:val="B7C8E51A"/>
    <w:lvl w:ilvl="0" w:tplc="C84E04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4C4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FC442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F21D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1225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0AFE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94E8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F48C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7DA64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5B95E94"/>
    <w:multiLevelType w:val="hybridMultilevel"/>
    <w:tmpl w:val="2A0EB6EE"/>
    <w:lvl w:ilvl="0" w:tplc="5AD2870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EE08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CC46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8AB8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BE10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A8B1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AAC2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FAF0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2EA6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73270CD"/>
    <w:multiLevelType w:val="hybridMultilevel"/>
    <w:tmpl w:val="737E1B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A8F4BC2"/>
    <w:multiLevelType w:val="hybridMultilevel"/>
    <w:tmpl w:val="3A44C98A"/>
    <w:lvl w:ilvl="0" w:tplc="51B63BD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6AC7B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DCFA1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FCE0B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9241B8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F07F1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4A77C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A46AB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66813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05D7CB4"/>
    <w:multiLevelType w:val="multilevel"/>
    <w:tmpl w:val="B94E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11F95"/>
    <w:multiLevelType w:val="multilevel"/>
    <w:tmpl w:val="9EFC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987C9F"/>
    <w:multiLevelType w:val="multilevel"/>
    <w:tmpl w:val="4BA8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1A7721"/>
    <w:multiLevelType w:val="hybridMultilevel"/>
    <w:tmpl w:val="10A27552"/>
    <w:lvl w:ilvl="0" w:tplc="5D1C5D0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4A6252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98043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263526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1CFA26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26B2E2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A6A8CA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605B18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BAE2A2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95A640D"/>
    <w:multiLevelType w:val="multilevel"/>
    <w:tmpl w:val="28F4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701027"/>
    <w:multiLevelType w:val="hybridMultilevel"/>
    <w:tmpl w:val="C7209324"/>
    <w:lvl w:ilvl="0" w:tplc="3E9AF51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663CB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707E6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AA583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CC2C5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D68A2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B243B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CAE1B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8FE2B7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EE771C4"/>
    <w:multiLevelType w:val="multilevel"/>
    <w:tmpl w:val="65F6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8"/>
  </w:num>
  <w:num w:numId="7">
    <w:abstractNumId w:val="9"/>
  </w:num>
  <w:num w:numId="8">
    <w:abstractNumId w:val="11"/>
  </w:num>
  <w:num w:numId="9">
    <w:abstractNumId w:val="5"/>
  </w:num>
  <w:num w:numId="10">
    <w:abstractNumId w:val="3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4FC"/>
    <w:rsid w:val="0007120D"/>
    <w:rsid w:val="00095D81"/>
    <w:rsid w:val="00116BDF"/>
    <w:rsid w:val="00116C30"/>
    <w:rsid w:val="00152066"/>
    <w:rsid w:val="00167E9A"/>
    <w:rsid w:val="001E0297"/>
    <w:rsid w:val="001E5254"/>
    <w:rsid w:val="001F0BD2"/>
    <w:rsid w:val="00262E5F"/>
    <w:rsid w:val="002B2CB5"/>
    <w:rsid w:val="00312485"/>
    <w:rsid w:val="00372AAF"/>
    <w:rsid w:val="003A54A8"/>
    <w:rsid w:val="003A69D4"/>
    <w:rsid w:val="003B4E94"/>
    <w:rsid w:val="003D14A5"/>
    <w:rsid w:val="003E5FC2"/>
    <w:rsid w:val="0041163A"/>
    <w:rsid w:val="004A7CCF"/>
    <w:rsid w:val="004C2566"/>
    <w:rsid w:val="00541923"/>
    <w:rsid w:val="005D3456"/>
    <w:rsid w:val="00637DCE"/>
    <w:rsid w:val="006647AC"/>
    <w:rsid w:val="00694E82"/>
    <w:rsid w:val="00695F00"/>
    <w:rsid w:val="006C718C"/>
    <w:rsid w:val="006D622A"/>
    <w:rsid w:val="00707F4A"/>
    <w:rsid w:val="007A7FA5"/>
    <w:rsid w:val="007B7C53"/>
    <w:rsid w:val="007D4350"/>
    <w:rsid w:val="00807E6F"/>
    <w:rsid w:val="00845DC1"/>
    <w:rsid w:val="00850F3B"/>
    <w:rsid w:val="008A14FC"/>
    <w:rsid w:val="008A2EB8"/>
    <w:rsid w:val="008D41B3"/>
    <w:rsid w:val="00923525"/>
    <w:rsid w:val="00930D84"/>
    <w:rsid w:val="00950204"/>
    <w:rsid w:val="00961611"/>
    <w:rsid w:val="00962B2C"/>
    <w:rsid w:val="009748E2"/>
    <w:rsid w:val="009A3670"/>
    <w:rsid w:val="009A7BF3"/>
    <w:rsid w:val="009C2A9F"/>
    <w:rsid w:val="009C642E"/>
    <w:rsid w:val="009D2FD2"/>
    <w:rsid w:val="009F1F94"/>
    <w:rsid w:val="00A334F6"/>
    <w:rsid w:val="00A8569D"/>
    <w:rsid w:val="00A86D58"/>
    <w:rsid w:val="00AC21B1"/>
    <w:rsid w:val="00AC665D"/>
    <w:rsid w:val="00AF578C"/>
    <w:rsid w:val="00B068A2"/>
    <w:rsid w:val="00BC2468"/>
    <w:rsid w:val="00BE27C0"/>
    <w:rsid w:val="00C13743"/>
    <w:rsid w:val="00C67983"/>
    <w:rsid w:val="00C75958"/>
    <w:rsid w:val="00CD79B5"/>
    <w:rsid w:val="00D378C7"/>
    <w:rsid w:val="00F26C80"/>
    <w:rsid w:val="00F322FA"/>
    <w:rsid w:val="00F63F34"/>
    <w:rsid w:val="00FA3929"/>
    <w:rsid w:val="00FB3594"/>
    <w:rsid w:val="00FB3F13"/>
    <w:rsid w:val="00FE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2F23A"/>
  <w15:docId w15:val="{C7B6C9AE-82BD-4242-AEE8-71BCB496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395" w:lineRule="auto"/>
      <w:ind w:right="75" w:firstLine="69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67"/>
      <w:ind w:left="154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3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34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62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9A367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FB3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footer"/>
    <w:basedOn w:val="a"/>
    <w:link w:val="a5"/>
    <w:uiPriority w:val="99"/>
    <w:unhideWhenUsed/>
    <w:rsid w:val="00FB3F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B3F13"/>
    <w:rPr>
      <w:rFonts w:ascii="Times New Roman" w:eastAsia="Times New Roman" w:hAnsi="Times New Roman" w:cs="Times New Roman"/>
      <w:color w:val="000000"/>
      <w:sz w:val="28"/>
    </w:rPr>
  </w:style>
  <w:style w:type="paragraph" w:styleId="a6">
    <w:name w:val="Normal (Web)"/>
    <w:basedOn w:val="a"/>
    <w:uiPriority w:val="99"/>
    <w:unhideWhenUsed/>
    <w:rsid w:val="00A334F6"/>
    <w:pPr>
      <w:spacing w:before="100" w:beforeAutospacing="1" w:after="100" w:afterAutospacing="1" w:line="240" w:lineRule="auto"/>
      <w:ind w:right="0" w:firstLine="0"/>
      <w:jc w:val="left"/>
    </w:pPr>
    <w:rPr>
      <w:color w:val="auto"/>
      <w:sz w:val="24"/>
      <w:szCs w:val="24"/>
    </w:rPr>
  </w:style>
  <w:style w:type="character" w:customStyle="1" w:styleId="b">
    <w:name w:val="b"/>
    <w:basedOn w:val="a0"/>
    <w:rsid w:val="00A334F6"/>
  </w:style>
  <w:style w:type="character" w:customStyle="1" w:styleId="30">
    <w:name w:val="Заголовок 3 Знак"/>
    <w:basedOn w:val="a0"/>
    <w:link w:val="3"/>
    <w:uiPriority w:val="9"/>
    <w:semiHidden/>
    <w:rsid w:val="00A334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Hyperlink"/>
    <w:basedOn w:val="a0"/>
    <w:uiPriority w:val="99"/>
    <w:unhideWhenUsed/>
    <w:rsid w:val="00A334F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334F6"/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334F6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334F6"/>
    <w:rPr>
      <w:rFonts w:ascii="Arial" w:eastAsia="Times New Roman" w:hAnsi="Arial" w:cs="Arial"/>
      <w:color w:val="000000"/>
      <w:sz w:val="18"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C13743"/>
    <w:pPr>
      <w:spacing w:before="240" w:after="0"/>
      <w:ind w:lef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1374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13743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C13743"/>
    <w:pPr>
      <w:spacing w:after="100"/>
      <w:ind w:left="560"/>
    </w:pPr>
  </w:style>
  <w:style w:type="character" w:customStyle="1" w:styleId="ii">
    <w:name w:val="ii"/>
    <w:basedOn w:val="a0"/>
    <w:rsid w:val="00262E5F"/>
  </w:style>
  <w:style w:type="table" w:styleId="ab">
    <w:name w:val="Grid Table Light"/>
    <w:basedOn w:val="a1"/>
    <w:uiPriority w:val="40"/>
    <w:rsid w:val="00262E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6D622A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7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9CD9A-BD64-4F59-8BE5-694CE134D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cp:lastModifiedBy>Oksana Shevchuk</cp:lastModifiedBy>
  <cp:revision>4</cp:revision>
  <dcterms:created xsi:type="dcterms:W3CDTF">2024-09-05T18:43:00Z</dcterms:created>
  <dcterms:modified xsi:type="dcterms:W3CDTF">2024-09-09T10:17:00Z</dcterms:modified>
</cp:coreProperties>
</file>