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91544" w:rsidRDefault="0069154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91544" w:rsidRDefault="0069154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91544" w:rsidRDefault="0069154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 xml:space="preserve">2024.05.14(TUE)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박민준</w:t>
            </w:r>
            <w:r>
              <w:rPr>
                <w:color w:val="0000FF"/>
              </w:rPr>
              <w:t>[출]</w:t>
            </w:r>
            <w:r>
              <w:t>, 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활동 1: 지난 차시 복습(알고리즘: 순차, 반복, 선택) 활동 2: 인공지능 이해하고 사용해 보기 활동 3: 숲 속 이야기 확장(인공지능 읽어주기 블록 활용) 활동 4: 전자회로의 기초와 아두이노에 대해 알아보기 활동 5: 다음 차시 예고와 소감 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91544" w:rsidRDefault="00691544">
            <w:pPr>
              <w:rPr>
                <w:rFonts w:hint="eastAsia"/>
              </w:rPr>
            </w:pPr>
            <w:r>
              <w:t>박민준: 수학여행 다녀와서 휴식 0514 곽유빈: 노트북 이슈로 실습참여에 제약이 있음/ 휴일에 프로그램을 지워보기로 함</w:t>
            </w:r>
          </w:p>
        </w:tc>
      </w:tr>
    </w:tbl>
    <w:p w:rsidR="00691544" w:rsidRDefault="00691544">
      <w:pPr>
        <w:rPr>
          <w:rFonts w:hint="eastAsia"/>
        </w:rPr>
      </w:pPr>
    </w:p>
    <w:p w:rsidR="00691544" w:rsidRDefault="0069154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1544" w:rsidRDefault="00691544" w:rsidP="00691544">
      <w:r>
        <w:separator/>
      </w:r>
    </w:p>
  </w:endnote>
  <w:endnote w:type="continuationSeparator" w:id="0">
    <w:p w:rsidR="00691544" w:rsidRDefault="00691544" w:rsidP="0069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1544" w:rsidRDefault="00691544" w:rsidP="00691544">
      <w:r>
        <w:separator/>
      </w:r>
    </w:p>
  </w:footnote>
  <w:footnote w:type="continuationSeparator" w:id="0">
    <w:p w:rsidR="00691544" w:rsidRDefault="00691544" w:rsidP="00691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4"/>
    <w:rsid w:val="0069154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54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54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