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17FB1" w:rsidRDefault="00117FB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17FB1" w:rsidRDefault="00117FB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202406_S1_2_10_1900_24_01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PH_MW_01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117FB1" w:rsidRDefault="00117FB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구다연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문소진</w:t>
            </w:r>
            <w:r>
              <w:rPr>
                <w:color w:val="0000FF"/>
              </w:rPr>
              <w:t>[출]</w:t>
            </w:r>
            <w:r>
              <w:t>, 백기쁨</w:t>
            </w:r>
            <w:r>
              <w:rPr>
                <w:color w:val="0000FF"/>
              </w:rPr>
              <w:t>[출]</w:t>
            </w:r>
            <w:r>
              <w:t>, 이윤준</w:t>
            </w:r>
            <w:r>
              <w:rPr>
                <w:color w:val="0000FF"/>
              </w:rPr>
              <w:t>[출]</w:t>
            </w:r>
            <w:r>
              <w:t>, 조해빈</w:t>
            </w:r>
            <w:r>
              <w:rPr>
                <w:color w:val="0000FF"/>
              </w:rPr>
              <w:t>[출]</w:t>
            </w:r>
            <w:r>
              <w:t>, 최동윤</w:t>
            </w:r>
            <w:r>
              <w:rPr>
                <w:color w:val="0000FF"/>
              </w:rPr>
              <w:t>[출]</w:t>
            </w:r>
            <w:r>
              <w:t>, 최효재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  <w:r>
              <w:t>, 오윤</w:t>
            </w:r>
            <w:r>
              <w:rPr>
                <w:color w:val="0000FF"/>
              </w:rPr>
              <w:t>[출]</w:t>
            </w:r>
            <w:r>
              <w:t>, 황혜리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- 해양쓰레기 수거 프로젝트 실습 장면 동영상 보며 어떻게 프로그램이 이루어지는지 알아보기 - 기본 오브젝트 추가, 좌표 설정 및 크기 지정 - 보트 오브젝트 교구를 통해 아두이노 센서값으로 방향 나타내기 - 보트 오브젝트 교구를 통해 디지털값으로 앞 뒤 움직임 나타내기 - 해양쓰레기 오브젝트를 추가하여 보트와 만났을 때 어떻게 변하며 이동하는지 프로그램 짜보기 - 각각의 오브젝트들이 어떻게 움직이고 변하는지 이해하면서 프로그램 맞춰보기 - 틀린 부분 수정해보기 - 학급에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17FB1" w:rsidRDefault="00117FB1">
            <w:pPr>
              <w:rPr>
                <w:rFonts w:hint="eastAsia"/>
              </w:rPr>
            </w:pPr>
          </w:p>
        </w:tc>
      </w:tr>
    </w:tbl>
    <w:p w:rsidR="00117FB1" w:rsidRDefault="00117FB1"/>
    <w:p w:rsidR="00117FB1" w:rsidRDefault="00117FB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17FB1" w:rsidRDefault="00117FB1" w:rsidP="00117FB1">
      <w:r>
        <w:separator/>
      </w:r>
    </w:p>
  </w:endnote>
  <w:endnote w:type="continuationSeparator" w:id="0">
    <w:p w:rsidR="00117FB1" w:rsidRDefault="00117FB1" w:rsidP="0011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17FB1" w:rsidRDefault="00117FB1" w:rsidP="00117FB1">
      <w:r>
        <w:separator/>
      </w:r>
    </w:p>
  </w:footnote>
  <w:footnote w:type="continuationSeparator" w:id="0">
    <w:p w:rsidR="00117FB1" w:rsidRDefault="00117FB1" w:rsidP="00117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B1"/>
    <w:rsid w:val="00117FB1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17F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7FB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17F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7FB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