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0260A" w:rsidRDefault="00A0260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0260A" w:rsidRDefault="00A0260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202406_S1_2_10_1900_24_04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PH_MW_04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0260A" w:rsidRDefault="00A0260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김나연</w:t>
            </w:r>
            <w:r>
              <w:rPr>
                <w:color w:val="0000FF"/>
              </w:rPr>
              <w:t>[출]</w:t>
            </w:r>
            <w:r>
              <w:t>, 문로아</w:t>
            </w:r>
            <w:r>
              <w:rPr>
                <w:color w:val="0000FF"/>
              </w:rPr>
              <w:t>[출]</w:t>
            </w:r>
            <w:r>
              <w:t>, 이기특</w:t>
            </w:r>
            <w:r>
              <w:rPr>
                <w:color w:val="0000FF"/>
              </w:rPr>
              <w:t>[출]</w:t>
            </w:r>
            <w:r>
              <w:t>, 정하율</w:t>
            </w:r>
            <w:r>
              <w:rPr>
                <w:color w:val="0000FF"/>
              </w:rPr>
              <w:t>[출]</w:t>
            </w:r>
            <w:r>
              <w:t>, 정효주</w:t>
            </w:r>
            <w:r>
              <w:rPr>
                <w:color w:val="0000FF"/>
              </w:rPr>
              <w:t>[출]</w:t>
            </w:r>
            <w:r>
              <w:t>, 조진서</w:t>
            </w:r>
            <w:r>
              <w:rPr>
                <w:color w:val="0000FF"/>
              </w:rPr>
              <w:t>[출]</w:t>
            </w:r>
            <w:r>
              <w:t>, 최연우</w:t>
            </w:r>
            <w:r>
              <w:rPr>
                <w:color w:val="0000FF"/>
              </w:rPr>
              <w:t>[출]</w:t>
            </w:r>
            <w:r>
              <w:t>, 최희원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 xml:space="preserve">11-12차시 활동1) 미로 탈출 게임 활동2) 진동모터 사용하기 활동3) 다음차시 예고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260A" w:rsidRDefault="00A0260A">
            <w:pPr>
              <w:rPr>
                <w:rFonts w:hint="eastAsia"/>
              </w:rPr>
            </w:pPr>
            <w:r>
              <w:t xml:space="preserve">정효주 결석 영상필요 문로아 진동센서 불량 키트 재발송 </w:t>
            </w:r>
          </w:p>
        </w:tc>
      </w:tr>
    </w:tbl>
    <w:p w:rsidR="00A0260A" w:rsidRDefault="00A0260A">
      <w:pPr>
        <w:rPr>
          <w:rFonts w:hint="eastAsia"/>
        </w:rPr>
      </w:pPr>
    </w:p>
    <w:p w:rsidR="00A0260A" w:rsidRDefault="00A0260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260A" w:rsidRDefault="00A0260A" w:rsidP="00A0260A">
      <w:r>
        <w:separator/>
      </w:r>
    </w:p>
  </w:endnote>
  <w:endnote w:type="continuationSeparator" w:id="0">
    <w:p w:rsidR="00A0260A" w:rsidRDefault="00A0260A" w:rsidP="00A0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260A" w:rsidRDefault="00A0260A" w:rsidP="00A0260A">
      <w:r>
        <w:separator/>
      </w:r>
    </w:p>
  </w:footnote>
  <w:footnote w:type="continuationSeparator" w:id="0">
    <w:p w:rsidR="00A0260A" w:rsidRDefault="00A0260A" w:rsidP="00A02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A"/>
    <w:rsid w:val="002A5BB5"/>
    <w:rsid w:val="00A0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026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260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026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260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