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CE45A7" w:rsidRDefault="00CE45A7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CE45A7" w:rsidRDefault="00CE45A7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E45A7" w:rsidRDefault="00CE45A7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E45A7" w:rsidRDefault="00CE45A7">
            <w:pPr>
              <w:rPr>
                <w:rFonts w:hint="eastAsia"/>
              </w:rPr>
            </w:pPr>
            <w:r>
              <w:t>202406_S1_2_10_1900_35_08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E45A7" w:rsidRDefault="00CE45A7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E45A7" w:rsidRDefault="00CE45A7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E45A7" w:rsidRDefault="00CE45A7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E45A7" w:rsidRDefault="00CE45A7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E45A7" w:rsidRDefault="00CE45A7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E45A7" w:rsidRDefault="00CE45A7">
            <w:pPr>
              <w:rPr>
                <w:rFonts w:hint="eastAsia"/>
              </w:rPr>
            </w:pPr>
            <w:r>
              <w:t>PH_TT_08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E45A7" w:rsidRDefault="00CE45A7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E45A7" w:rsidRDefault="00CE45A7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E45A7" w:rsidRDefault="00CE45A7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E45A7" w:rsidRDefault="00CE45A7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E45A7" w:rsidRDefault="00CE45A7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E45A7" w:rsidRDefault="00CE45A7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CE45A7" w:rsidRDefault="00CE45A7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E45A7" w:rsidRDefault="00CE45A7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E45A7" w:rsidRDefault="00CE45A7">
            <w:pPr>
              <w:rPr>
                <w:rFonts w:hint="eastAsia"/>
              </w:rPr>
            </w:pPr>
            <w:r>
              <w:t xml:space="preserve">2024.05.21(TUE)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E45A7" w:rsidRDefault="00CE45A7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오사랑</w:t>
            </w:r>
            <w:r>
              <w:rPr>
                <w:color w:val="0000FF"/>
              </w:rPr>
              <w:t>[출]</w:t>
            </w:r>
            <w:r>
              <w:t>, 채소연</w:t>
            </w:r>
            <w:r>
              <w:rPr>
                <w:color w:val="0000FF"/>
              </w:rPr>
              <w:t>[출]</w:t>
            </w:r>
            <w:r>
              <w:t>, 김나은</w:t>
            </w:r>
            <w:r>
              <w:rPr>
                <w:color w:val="0000FF"/>
              </w:rPr>
              <w:t>[출]</w:t>
            </w:r>
            <w:r>
              <w:t>, 김지호</w:t>
            </w:r>
            <w:r>
              <w:rPr>
                <w:color w:val="0000FF"/>
              </w:rPr>
              <w:t>[출]</w:t>
            </w:r>
            <w:r>
              <w:t>, 서민성</w:t>
            </w:r>
            <w:r>
              <w:rPr>
                <w:color w:val="0000FF"/>
              </w:rPr>
              <w:t>[출]</w:t>
            </w:r>
            <w:r>
              <w:t>, 이주혁</w:t>
            </w:r>
            <w:r>
              <w:rPr>
                <w:color w:val="0000FF"/>
              </w:rPr>
              <w:t>[출]</w:t>
            </w:r>
            <w:r>
              <w:t>, 임셀라</w:t>
            </w:r>
            <w:r>
              <w:rPr>
                <w:color w:val="0000FF"/>
              </w:rPr>
              <w:t>[출]</w:t>
            </w:r>
            <w:r>
              <w:t>, 주하진</w:t>
            </w:r>
            <w:r>
              <w:rPr>
                <w:color w:val="0000FF"/>
              </w:rPr>
              <w:t>[출]</w:t>
            </w:r>
            <w:r>
              <w:t>, 최희우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E45A7" w:rsidRDefault="00CE45A7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E45A7" w:rsidRDefault="00CE45A7">
            <w:pPr>
              <w:rPr>
                <w:rFonts w:hint="eastAsia"/>
              </w:rPr>
            </w:pPr>
            <w:r>
              <w:t xml:space="preserve">-프로그램 차시별 소개 및 줌 사용법 및 유의사항 안내 -자기 소개하기 및 푸른 바다 포항과 관련된 내용 함께 이야기하기 -엔트리 로그인 및 소개 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E45A7" w:rsidRDefault="00CE45A7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CE45A7" w:rsidRDefault="00CE45A7">
            <w:pPr>
              <w:rPr>
                <w:rFonts w:hint="eastAsia"/>
              </w:rPr>
            </w:pPr>
          </w:p>
        </w:tc>
      </w:tr>
    </w:tbl>
    <w:p w:rsidR="00CE45A7" w:rsidRDefault="00CE45A7"/>
    <w:p w:rsidR="00CE45A7" w:rsidRDefault="00CE45A7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E45A7" w:rsidRDefault="00CE45A7" w:rsidP="00CE45A7">
      <w:r>
        <w:separator/>
      </w:r>
    </w:p>
  </w:endnote>
  <w:endnote w:type="continuationSeparator" w:id="0">
    <w:p w:rsidR="00CE45A7" w:rsidRDefault="00CE45A7" w:rsidP="00CE4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E45A7" w:rsidRDefault="00CE45A7" w:rsidP="00CE45A7">
      <w:r>
        <w:separator/>
      </w:r>
    </w:p>
  </w:footnote>
  <w:footnote w:type="continuationSeparator" w:id="0">
    <w:p w:rsidR="00CE45A7" w:rsidRDefault="00CE45A7" w:rsidP="00CE45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A7"/>
    <w:rsid w:val="0055499B"/>
    <w:rsid w:val="00CE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CE45A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E45A7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CE45A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E45A7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