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14225" w:rsidRDefault="00B1422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14225" w:rsidRDefault="00B1422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202406_S1_2_10_1900_35_10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PH_TT_10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14225" w:rsidRDefault="00B1422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강윤우</w:t>
            </w:r>
            <w:r>
              <w:rPr>
                <w:color w:val="0000FF"/>
              </w:rPr>
              <w:t>[출]</w:t>
            </w:r>
            <w:r>
              <w:t>, 김경민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양준서</w:t>
            </w:r>
            <w:r>
              <w:rPr>
                <w:color w:val="0000FF"/>
              </w:rPr>
              <w:t>[출]</w:t>
            </w:r>
            <w:r>
              <w:t>, 이온유</w:t>
            </w:r>
            <w:r>
              <w:rPr>
                <w:color w:val="0000FF"/>
              </w:rPr>
              <w:t>[출]</w:t>
            </w:r>
            <w:r>
              <w:t>, 이진승</w:t>
            </w:r>
            <w:r>
              <w:rPr>
                <w:color w:val="0000FF"/>
              </w:rPr>
              <w:t>[출]</w:t>
            </w:r>
            <w:r>
              <w:t>, 전유진</w:t>
            </w:r>
            <w:r>
              <w:rPr>
                <w:color w:val="0000FF"/>
              </w:rPr>
              <w:t>[출]</w:t>
            </w:r>
            <w:r>
              <w:t>, 전현철</w:t>
            </w:r>
            <w:r>
              <w:rPr>
                <w:color w:val="0000FF"/>
              </w:rPr>
              <w:t>[출]</w:t>
            </w:r>
            <w:r>
              <w:t>, 조유빈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활동방법1:역량향상도 확인하기 활동방법2:오브젝트추가하여 이동방향 설정하기 활동방법3:진동모터사용하기 활동방법4:오브젝트에 모양추가하기 활동방법5:미로탈출게임 조작해보기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14225" w:rsidRDefault="00B14225">
            <w:pPr>
              <w:rPr>
                <w:rFonts w:hint="eastAsia"/>
              </w:rPr>
            </w:pPr>
          </w:p>
        </w:tc>
      </w:tr>
    </w:tbl>
    <w:p w:rsidR="00B14225" w:rsidRDefault="00B14225"/>
    <w:p w:rsidR="00B14225" w:rsidRDefault="00B1422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4225" w:rsidRDefault="00B14225" w:rsidP="00B14225">
      <w:r>
        <w:separator/>
      </w:r>
    </w:p>
  </w:endnote>
  <w:endnote w:type="continuationSeparator" w:id="0">
    <w:p w:rsidR="00B14225" w:rsidRDefault="00B14225" w:rsidP="00B1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4225" w:rsidRDefault="00B14225" w:rsidP="00B14225">
      <w:r>
        <w:separator/>
      </w:r>
    </w:p>
  </w:footnote>
  <w:footnote w:type="continuationSeparator" w:id="0">
    <w:p w:rsidR="00B14225" w:rsidRDefault="00B14225" w:rsidP="00B14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25"/>
    <w:rsid w:val="0055499B"/>
    <w:rsid w:val="00B1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142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422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142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422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