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Layout w:type="fixed"/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Nelson</w:t>
            </w:r>
          </w:p>
        </w:tc>
      </w:tr>
      <w:tr>
        <w:tblPrEx>
          <w:tblLayout w:type="fixed"/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202018020316</w:t>
            </w:r>
          </w:p>
        </w:tc>
      </w:tr>
      <w:tr>
        <w:tblPrEx>
          <w:tblLayout w:type="fixed"/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Maged </w:t>
            </w:r>
            <w:r>
              <w:rPr>
                <w:rFonts w:hint="default" w:ascii="Arial" w:hAnsi="Arial" w:cs="Arial"/>
                <w:lang w:val="en-US" w:eastAsia="zh-CN"/>
              </w:rPr>
              <w:t>Refat</w:t>
            </w:r>
          </w:p>
        </w:tc>
      </w:tr>
      <w:tr>
        <w:tblPrEx>
          <w:tblLayout w:type="fixed"/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9</w:t>
            </w:r>
          </w:p>
        </w:tc>
      </w:tr>
      <w:tr>
        <w:tblPrEx>
          <w:tblLayout w:type="fixed"/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December 2,2023</w:t>
            </w:r>
          </w:p>
        </w:tc>
      </w:tr>
      <w:tr>
        <w:tblPrEx>
          <w:tblLayout w:type="fixed"/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1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eastAsia"/>
              </w:rPr>
              <w:t>This week, the query results of the billing function can be successfully displayed on the front-end page, and the details of the query results are displayed on the page. For example, the amount, the description of the charge, 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/>
              </w:rPr>
              <w:t>This week, I completed the search box in the Record Expense feature, where users can query the details of this record by entering a previously recorded expense note in the search box.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/>
              </w:rPr>
              <w:t>When the search results page is displayed, the information I queried from the database cannot be successfully displayed on the page, and the function is successfully implemented by using fuzzy search.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bookmarkStart w:id="0" w:name="_GoBack" w:colFirst="1" w:colLast="0"/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/>
              </w:rPr>
              <w:t>Implement the revenue recording function, allowing users to enter information such as revenue amounts and revenue notes, and store them in the database.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/>
              </w:rPr>
              <w:t>Ability to display revenue information on the front-end page, such as revenue amount, revenue notes, etc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bookmarkEnd w:id="0"/>
      <w:tr>
        <w:tblPrEx>
          <w:tblLayout w:type="fixed"/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iPad</cp:lastModifiedBy>
  <dcterms:modified xsi:type="dcterms:W3CDTF">2023-12-02T22:09:12Z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2052-12.6.1</vt:lpwstr>
  </property>
  <property fmtid="{D5CDD505-2E9C-101B-9397-08002B2CF9AE}" pid="4" name="ICV">
    <vt:lpwstr>735241B3AE3FBCED88246B653C1679D1_33</vt:lpwstr>
  </property>
</Properties>
</file>