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2B" w:rsidRDefault="004D082B" w:rsidP="00016863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</w:p>
    <w:p w:rsidR="00016863" w:rsidRDefault="004D082B" w:rsidP="004D082B">
      <w:pPr>
        <w:pStyle w:val="Title"/>
      </w:pPr>
      <w:r>
        <w:t>Data Analysis Workflow</w:t>
      </w:r>
      <w:r w:rsidR="00844EA0">
        <w:t>: Maxent</w:t>
      </w:r>
    </w:p>
    <w:p w:rsidR="004D082B" w:rsidRPr="005D663C" w:rsidRDefault="004D082B" w:rsidP="005D663C">
      <w:pPr>
        <w:spacing w:after="0"/>
        <w:rPr>
          <w:rFonts w:asciiTheme="majorHAnsi" w:hAnsiTheme="majorHAnsi"/>
          <w:color w:val="2E74B5" w:themeColor="accent1" w:themeShade="BF"/>
          <w:sz w:val="28"/>
          <w:szCs w:val="28"/>
        </w:rPr>
      </w:pPr>
      <w:r w:rsidRPr="005D663C">
        <w:rPr>
          <w:rFonts w:asciiTheme="majorHAnsi" w:hAnsiTheme="majorHAnsi"/>
          <w:color w:val="2E74B5" w:themeColor="accent1" w:themeShade="BF"/>
          <w:sz w:val="28"/>
          <w:szCs w:val="28"/>
        </w:rPr>
        <w:t>Executive Summary</w:t>
      </w:r>
    </w:p>
    <w:p w:rsidR="00D03277" w:rsidRDefault="00076CEC" w:rsidP="005D663C">
      <w:r>
        <w:t xml:space="preserve">Once the habitat modeling and species occurrence tables have been created, Maxent models are run to evaluate </w:t>
      </w:r>
      <w:r w:rsidR="00D67D1A">
        <w:t xml:space="preserve">the relative impacts that each habitat variable may have on a given species presence. Those habitat variables with a large impact are cross referenced with a list of management actions to identify which actions </w:t>
      </w:r>
      <w:r w:rsidR="00D03277">
        <w:t xml:space="preserve">would likely have a positive net effect on restoring habitat for the given species. </w:t>
      </w:r>
    </w:p>
    <w:p w:rsidR="00926B6F" w:rsidRDefault="00D03277" w:rsidP="005D663C">
      <w:r>
        <w:t>Below, we describe the workflow and scripts used to generate the inputs for the Maximum Entropy (MaxEnt) habitat suitability model, run the MaxEnt model, and interpret the results.</w:t>
      </w:r>
      <w:r w:rsidR="00926B6F">
        <w:t xml:space="preserve"> We added each script as a tool in the </w:t>
      </w:r>
      <w:proofErr w:type="spellStart"/>
      <w:r w:rsidR="00926B6F">
        <w:t>EEP_Analysis</w:t>
      </w:r>
      <w:proofErr w:type="spellEnd"/>
      <w:r w:rsidR="00926B6F">
        <w:t xml:space="preserve"> ArcGIS toolbox, and provided additional tool named “MaxEnt Workflow” that implements these tools/scripts in sequence for a given species. </w:t>
      </w:r>
    </w:p>
    <w:p w:rsidR="004D082B" w:rsidRPr="004D082B" w:rsidRDefault="00926B6F" w:rsidP="005D663C">
      <w:r>
        <w:t xml:space="preserve">Additional information for each process is provided within the respective Python script and the ArcMap tool documentation. </w:t>
      </w:r>
    </w:p>
    <w:sdt>
      <w:sdtPr>
        <w:id w:val="-313486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D663C" w:rsidRDefault="005D663C">
          <w:pPr>
            <w:pStyle w:val="TOCHeading"/>
          </w:pPr>
          <w:r>
            <w:t>Contents</w:t>
          </w:r>
        </w:p>
        <w:p w:rsidR="00840DCF" w:rsidRDefault="005D66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22134" w:history="1">
            <w:r w:rsidR="00840DCF" w:rsidRPr="00E203B5">
              <w:rPr>
                <w:rStyle w:val="Hyperlink"/>
                <w:noProof/>
              </w:rPr>
              <w:sym w:font="Wingdings" w:char="F0E0"/>
            </w:r>
            <w:r w:rsidR="00840DCF" w:rsidRPr="00E203B5">
              <w:rPr>
                <w:rStyle w:val="Hyperlink"/>
                <w:noProof/>
              </w:rPr>
              <w:t>Create Maxent samples with data (SWD) File</w:t>
            </w:r>
            <w:r w:rsidR="00840DCF">
              <w:rPr>
                <w:noProof/>
                <w:webHidden/>
              </w:rPr>
              <w:tab/>
            </w:r>
            <w:r w:rsidR="00840DCF">
              <w:rPr>
                <w:noProof/>
                <w:webHidden/>
              </w:rPr>
              <w:fldChar w:fldCharType="begin"/>
            </w:r>
            <w:r w:rsidR="00840DCF">
              <w:rPr>
                <w:noProof/>
                <w:webHidden/>
              </w:rPr>
              <w:instrText xml:space="preserve"> PAGEREF _Toc420422134 \h </w:instrText>
            </w:r>
            <w:r w:rsidR="00840DCF">
              <w:rPr>
                <w:noProof/>
                <w:webHidden/>
              </w:rPr>
            </w:r>
            <w:r w:rsidR="00840DCF">
              <w:rPr>
                <w:noProof/>
                <w:webHidden/>
              </w:rPr>
              <w:fldChar w:fldCharType="separate"/>
            </w:r>
            <w:r w:rsidR="00840DCF">
              <w:rPr>
                <w:noProof/>
                <w:webHidden/>
              </w:rPr>
              <w:t>1</w:t>
            </w:r>
            <w:r w:rsidR="00840DCF">
              <w:rPr>
                <w:noProof/>
                <w:webHidden/>
              </w:rPr>
              <w:fldChar w:fldCharType="end"/>
            </w:r>
          </w:hyperlink>
        </w:p>
        <w:p w:rsidR="00840DCF" w:rsidRDefault="00840D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422135" w:history="1">
            <w:r w:rsidRPr="00E203B5">
              <w:rPr>
                <w:rStyle w:val="Hyperlink"/>
                <w:noProof/>
              </w:rPr>
              <w:sym w:font="Wingdings" w:char="F0E0"/>
            </w:r>
            <w:r w:rsidRPr="00E203B5">
              <w:rPr>
                <w:rStyle w:val="Hyperlink"/>
                <w:noProof/>
              </w:rPr>
              <w:t>Create Projection ASCII pseudo rasters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DCF" w:rsidRDefault="00840D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422136" w:history="1">
            <w:r w:rsidRPr="00E203B5">
              <w:rPr>
                <w:rStyle w:val="Hyperlink"/>
                <w:noProof/>
              </w:rPr>
              <w:sym w:font="Wingdings" w:char="F0E0"/>
            </w:r>
            <w:r w:rsidRPr="00E203B5">
              <w:rPr>
                <w:rStyle w:val="Hyperlink"/>
                <w:noProof/>
              </w:rPr>
              <w:t>Create MaxEnt batch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63C" w:rsidRDefault="005D663C" w:rsidP="00224BC1">
          <w:r>
            <w:rPr>
              <w:b/>
              <w:bCs/>
              <w:noProof/>
            </w:rPr>
            <w:fldChar w:fldCharType="end"/>
          </w:r>
        </w:p>
      </w:sdtContent>
    </w:sdt>
    <w:p w:rsidR="00016863" w:rsidRDefault="00622E25" w:rsidP="005D663C">
      <w:pPr>
        <w:pStyle w:val="EEPScriptHeading"/>
        <w:outlineLvl w:val="0"/>
      </w:pPr>
      <w:bookmarkStart w:id="0" w:name="_Toc420422134"/>
      <w:r>
        <w:sym w:font="Wingdings" w:char="F0E0"/>
      </w:r>
      <w:r w:rsidR="00FA5136">
        <w:t>Create Maxent samples with data (SWD) File</w:t>
      </w:r>
      <w:bookmarkEnd w:id="0"/>
    </w:p>
    <w:p w:rsidR="00FA5136" w:rsidRDefault="00DC005C" w:rsidP="00FA5136">
      <w:pPr>
        <w:pStyle w:val="EEPScriptLink"/>
        <w:rPr>
          <w:rFonts w:ascii="Calibri" w:hAnsi="Calibri"/>
          <w:color w:val="595959"/>
          <w:szCs w:val="18"/>
        </w:rPr>
      </w:pPr>
      <w:hyperlink r:id="rId8" w:history="1">
        <w:r w:rsidR="00FA5136" w:rsidRPr="00DC005C">
          <w:rPr>
            <w:rStyle w:val="Hyperlink"/>
            <w:rFonts w:ascii="Calibri" w:hAnsi="Calibri"/>
            <w:szCs w:val="18"/>
            <w:shd w:val="clear" w:color="auto" w:fill="CCFFCC"/>
          </w:rPr>
          <w:t>MAXENT_CreateSWDFile.py</w:t>
        </w:r>
      </w:hyperlink>
    </w:p>
    <w:p w:rsidR="00016863" w:rsidRDefault="00FA5136" w:rsidP="00FA5136">
      <w:pPr>
        <w:pStyle w:val="NormalWeb"/>
        <w:spacing w:before="0" w:before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script c</w:t>
      </w:r>
      <w:r w:rsidRPr="00FA5136">
        <w:rPr>
          <w:rFonts w:ascii="Calibri" w:hAnsi="Calibri"/>
          <w:color w:val="000000"/>
          <w:sz w:val="22"/>
          <w:szCs w:val="22"/>
        </w:rPr>
        <w:t xml:space="preserve">reates a MaxEnt input CSV file in SWD (species with data) format. </w:t>
      </w:r>
      <w:r>
        <w:rPr>
          <w:rFonts w:ascii="Calibri" w:hAnsi="Calibri"/>
          <w:color w:val="000000"/>
          <w:sz w:val="22"/>
          <w:szCs w:val="22"/>
        </w:rPr>
        <w:t>This format i</w:t>
      </w:r>
      <w:r w:rsidRPr="00FA5136">
        <w:rPr>
          <w:rFonts w:ascii="Calibri" w:hAnsi="Calibri"/>
          <w:color w:val="000000"/>
          <w:sz w:val="22"/>
          <w:szCs w:val="22"/>
        </w:rPr>
        <w:t>ncludes a column listing the species/background along with columns f</w:t>
      </w:r>
      <w:r>
        <w:rPr>
          <w:rFonts w:ascii="Calibri" w:hAnsi="Calibri"/>
          <w:color w:val="000000"/>
          <w:sz w:val="22"/>
          <w:szCs w:val="22"/>
        </w:rPr>
        <w:t>or all the habitat modeling variables (i.e. environment layers). The records produced are</w:t>
      </w:r>
      <w:r w:rsidRPr="00FA5136">
        <w:rPr>
          <w:rFonts w:ascii="Calibri" w:hAnsi="Calibri"/>
          <w:color w:val="000000"/>
          <w:sz w:val="22"/>
          <w:szCs w:val="22"/>
        </w:rPr>
        <w:t xml:space="preserve"> limited to only catchments with </w:t>
      </w:r>
      <w:r>
        <w:rPr>
          <w:rFonts w:ascii="Calibri" w:hAnsi="Calibri"/>
          <w:color w:val="000000"/>
          <w:sz w:val="22"/>
          <w:szCs w:val="22"/>
        </w:rPr>
        <w:t>recorded presences from any</w:t>
      </w:r>
      <w:r w:rsidRPr="00FA5136">
        <w:rPr>
          <w:rFonts w:ascii="Calibri" w:hAnsi="Calibri"/>
          <w:color w:val="000000"/>
          <w:sz w:val="22"/>
          <w:szCs w:val="22"/>
        </w:rPr>
        <w:t xml:space="preserve"> species </w:t>
      </w:r>
      <w:r>
        <w:rPr>
          <w:rFonts w:ascii="Calibri" w:hAnsi="Calibri"/>
          <w:color w:val="000000"/>
          <w:sz w:val="22"/>
          <w:szCs w:val="22"/>
        </w:rPr>
        <w:t>in Endries occurrence data</w:t>
      </w:r>
      <w:r w:rsidRPr="00FA5136">
        <w:rPr>
          <w:rFonts w:ascii="Calibri" w:hAnsi="Calibri"/>
          <w:color w:val="000000"/>
          <w:sz w:val="22"/>
          <w:szCs w:val="22"/>
        </w:rPr>
        <w:t>.</w:t>
      </w:r>
    </w:p>
    <w:p w:rsidR="00B609E5" w:rsidRDefault="00B609E5" w:rsidP="005D663C">
      <w:pPr>
        <w:pStyle w:val="EEPScriptHeading"/>
        <w:outlineLvl w:val="0"/>
      </w:pPr>
      <w:bookmarkStart w:id="1" w:name="_Toc420422135"/>
      <w:r>
        <w:sym w:font="Wingdings" w:char="F0E0"/>
      </w:r>
      <w:r>
        <w:t>Create Projection ASCII pseudo rasters</w:t>
      </w:r>
      <w:bookmarkEnd w:id="1"/>
    </w:p>
    <w:p w:rsidR="00B609E5" w:rsidRDefault="00DC005C" w:rsidP="00B609E5">
      <w:pPr>
        <w:pStyle w:val="EEPScriptLink"/>
        <w:rPr>
          <w:rFonts w:ascii="Calibri" w:hAnsi="Calibri"/>
          <w:color w:val="595959"/>
          <w:szCs w:val="18"/>
        </w:rPr>
      </w:pPr>
      <w:hyperlink r:id="rId9" w:history="1">
        <w:r w:rsidR="00B609E5" w:rsidRPr="00DC005C">
          <w:rPr>
            <w:rStyle w:val="Hyperlink"/>
            <w:rFonts w:ascii="Calibri" w:hAnsi="Calibri"/>
            <w:szCs w:val="18"/>
            <w:shd w:val="clear" w:color="auto" w:fill="CCFFCC"/>
          </w:rPr>
          <w:t>MAXENT_SWDtoProjectionASCIIs.py</w:t>
        </w:r>
      </w:hyperlink>
      <w:bookmarkStart w:id="2" w:name="_GoBack"/>
      <w:bookmarkEnd w:id="2"/>
    </w:p>
    <w:p w:rsidR="00B609E5" w:rsidRDefault="00B609E5" w:rsidP="00B609E5">
      <w:pPr>
        <w:pStyle w:val="NormalWeb"/>
        <w:spacing w:before="0" w:before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enable the projection of model results back to the catchment features</w:t>
      </w:r>
      <w:r w:rsidR="00AB5DA7">
        <w:rPr>
          <w:rFonts w:ascii="Calibri" w:hAnsi="Calibri"/>
          <w:color w:val="000000"/>
          <w:sz w:val="22"/>
          <w:szCs w:val="22"/>
        </w:rPr>
        <w:t xml:space="preserve"> (reflecting current or altered conditions)</w:t>
      </w:r>
      <w:r>
        <w:rPr>
          <w:rFonts w:ascii="Calibri" w:hAnsi="Calibri"/>
          <w:color w:val="000000"/>
          <w:sz w:val="22"/>
          <w:szCs w:val="22"/>
        </w:rPr>
        <w:t>, MaxEnt requires a set of ASCII raster layers on which its model prediction equation</w:t>
      </w:r>
      <w:r w:rsidR="00AB5DA7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AB5DA7">
        <w:rPr>
          <w:rFonts w:ascii="Calibri" w:hAnsi="Calibri"/>
          <w:color w:val="000000"/>
          <w:sz w:val="22"/>
          <w:szCs w:val="22"/>
        </w:rPr>
        <w:t>are</w:t>
      </w:r>
      <w:r>
        <w:rPr>
          <w:rFonts w:ascii="Calibri" w:hAnsi="Calibri"/>
          <w:color w:val="000000"/>
          <w:sz w:val="22"/>
          <w:szCs w:val="22"/>
        </w:rPr>
        <w:t xml:space="preserve"> applied. Normal</w:t>
      </w:r>
      <w:r w:rsidR="00AB5DA7">
        <w:rPr>
          <w:rFonts w:ascii="Calibri" w:hAnsi="Calibri"/>
          <w:color w:val="000000"/>
          <w:sz w:val="22"/>
          <w:szCs w:val="22"/>
        </w:rPr>
        <w:t>ly, this</w:t>
      </w:r>
      <w:r>
        <w:rPr>
          <w:rFonts w:ascii="Calibri" w:hAnsi="Calibri"/>
          <w:color w:val="000000"/>
          <w:sz w:val="22"/>
          <w:szCs w:val="22"/>
        </w:rPr>
        <w:t xml:space="preserve"> is a set of raster datasets depicting alternate futures. However, as we are modeling habitat suitability at the catchment – not pixel – scale, we must produce projections “rasters” on which MaxEnt can use. These </w:t>
      </w:r>
      <w:r>
        <w:rPr>
          <w:rFonts w:ascii="Calibri" w:hAnsi="Calibri"/>
          <w:color w:val="000000"/>
          <w:sz w:val="22"/>
          <w:szCs w:val="22"/>
        </w:rPr>
        <w:t xml:space="preserve">“pseudo ASCII” layers </w:t>
      </w:r>
      <w:r>
        <w:rPr>
          <w:rFonts w:ascii="Calibri" w:hAnsi="Calibri"/>
          <w:color w:val="000000"/>
          <w:sz w:val="22"/>
          <w:szCs w:val="22"/>
        </w:rPr>
        <w:t xml:space="preserve">are simply the habitat variable attribute columns transposed into ASCII format: a single column dataset with a row for each catchment. </w:t>
      </w:r>
      <w:r w:rsidR="00AB5DA7">
        <w:rPr>
          <w:rFonts w:ascii="Calibri" w:hAnsi="Calibri"/>
          <w:color w:val="000000"/>
          <w:sz w:val="22"/>
          <w:szCs w:val="22"/>
        </w:rPr>
        <w:t xml:space="preserve">(These are meaningless as rasters, but do allow MaxEnt to produce results that can be reverted back to a catchment attribute table). </w:t>
      </w:r>
    </w:p>
    <w:p w:rsidR="00B609E5" w:rsidRDefault="00B609E5" w:rsidP="00B609E5">
      <w:pPr>
        <w:pStyle w:val="NormalWeb"/>
        <w:spacing w:before="0" w:before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This script creates </w:t>
      </w:r>
      <w:r w:rsidR="00AB5DA7">
        <w:rPr>
          <w:rFonts w:ascii="Calibri" w:hAnsi="Calibri"/>
          <w:color w:val="000000"/>
          <w:sz w:val="22"/>
          <w:szCs w:val="22"/>
        </w:rPr>
        <w:t>this</w:t>
      </w:r>
      <w:r>
        <w:rPr>
          <w:rFonts w:ascii="Calibri" w:hAnsi="Calibri"/>
          <w:color w:val="000000"/>
          <w:sz w:val="22"/>
          <w:szCs w:val="22"/>
        </w:rPr>
        <w:t xml:space="preserve"> set of “pseudo ASCII” layers </w:t>
      </w:r>
      <w:r w:rsidR="00AB5DA7">
        <w:rPr>
          <w:rFonts w:ascii="Calibri" w:hAnsi="Calibri"/>
          <w:color w:val="000000"/>
          <w:sz w:val="22"/>
          <w:szCs w:val="22"/>
        </w:rPr>
        <w:t xml:space="preserve">directly from the SWD data file created in the script above. The outputs include an ASCII file for each habitat variable included in the SWD file (columns 3 and on), each written to a folder provided as a script input. </w:t>
      </w:r>
      <w:r w:rsidR="00AB5DA7" w:rsidRPr="00A0217F">
        <w:rPr>
          <w:rFonts w:ascii="Calibri" w:hAnsi="Calibri"/>
          <w:i/>
          <w:color w:val="000000"/>
          <w:sz w:val="22"/>
          <w:szCs w:val="22"/>
        </w:rPr>
        <w:t>This should be a folder called “</w:t>
      </w:r>
      <w:proofErr w:type="spellStart"/>
      <w:r w:rsidR="00AB5DA7" w:rsidRPr="00A0217F">
        <w:rPr>
          <w:rFonts w:ascii="Calibri" w:hAnsi="Calibri"/>
          <w:i/>
          <w:color w:val="000000"/>
          <w:sz w:val="22"/>
          <w:szCs w:val="22"/>
        </w:rPr>
        <w:t>prj</w:t>
      </w:r>
      <w:proofErr w:type="spellEnd"/>
      <w:r w:rsidR="00AB5DA7" w:rsidRPr="00A0217F">
        <w:rPr>
          <w:rFonts w:ascii="Calibri" w:hAnsi="Calibri"/>
          <w:i/>
          <w:color w:val="000000"/>
          <w:sz w:val="22"/>
          <w:szCs w:val="22"/>
        </w:rPr>
        <w:t>”</w:t>
      </w:r>
      <w:r w:rsidR="000A7C70" w:rsidRPr="00A0217F">
        <w:rPr>
          <w:rFonts w:ascii="Calibri" w:hAnsi="Calibri"/>
          <w:i/>
          <w:color w:val="000000"/>
          <w:sz w:val="22"/>
          <w:szCs w:val="22"/>
        </w:rPr>
        <w:t xml:space="preserve"> in the MaxEnt folder, which should be cleared of all contents before running this script.</w:t>
      </w:r>
      <w:r w:rsidR="000A7C70">
        <w:rPr>
          <w:rFonts w:ascii="Calibri" w:hAnsi="Calibri"/>
          <w:color w:val="000000"/>
          <w:sz w:val="22"/>
          <w:szCs w:val="22"/>
        </w:rPr>
        <w:t xml:space="preserve"> </w:t>
      </w:r>
    </w:p>
    <w:p w:rsidR="009E5E75" w:rsidRDefault="009E5E75" w:rsidP="00FF090E">
      <w:pPr>
        <w:pStyle w:val="EEPScriptHeading"/>
        <w:keepNext/>
        <w:outlineLvl w:val="0"/>
      </w:pPr>
      <w:bookmarkStart w:id="3" w:name="_Toc420422136"/>
      <w:r>
        <w:lastRenderedPageBreak/>
        <w:sym w:font="Wingdings" w:char="F0E0"/>
      </w:r>
      <w:r>
        <w:t>Create MaxEnt batch file</w:t>
      </w:r>
      <w:bookmarkEnd w:id="3"/>
    </w:p>
    <w:p w:rsidR="009E5E75" w:rsidRDefault="00DC005C" w:rsidP="00FF090E">
      <w:pPr>
        <w:pStyle w:val="EEPScriptLink"/>
        <w:keepNext/>
        <w:rPr>
          <w:rFonts w:ascii="Calibri" w:hAnsi="Calibri"/>
          <w:color w:val="595959"/>
          <w:szCs w:val="18"/>
        </w:rPr>
      </w:pPr>
      <w:hyperlink r:id="rId10" w:history="1">
        <w:r w:rsidR="00241EF3" w:rsidRPr="00DC005C">
          <w:rPr>
            <w:rStyle w:val="Hyperlink"/>
            <w:rFonts w:ascii="Calibri" w:hAnsi="Calibri"/>
            <w:szCs w:val="18"/>
            <w:shd w:val="clear" w:color="auto" w:fill="CCFFCC"/>
          </w:rPr>
          <w:t>MAXENT_CreateBatc</w:t>
        </w:r>
        <w:r w:rsidR="005926FE" w:rsidRPr="00DC005C">
          <w:rPr>
            <w:rStyle w:val="Hyperlink"/>
            <w:rFonts w:ascii="Calibri" w:hAnsi="Calibri"/>
            <w:szCs w:val="18"/>
            <w:shd w:val="clear" w:color="auto" w:fill="CCFFCC"/>
          </w:rPr>
          <w:t>hFile</w:t>
        </w:r>
        <w:r w:rsidR="009E5E75" w:rsidRPr="00DC005C">
          <w:rPr>
            <w:rStyle w:val="Hyperlink"/>
            <w:rFonts w:ascii="Calibri" w:hAnsi="Calibri"/>
            <w:szCs w:val="18"/>
            <w:shd w:val="clear" w:color="auto" w:fill="CCFFCC"/>
          </w:rPr>
          <w:t>.py</w:t>
        </w:r>
      </w:hyperlink>
    </w:p>
    <w:p w:rsidR="004A1461" w:rsidRDefault="008613EA" w:rsidP="00FF090E">
      <w:pPr>
        <w:keepNext/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script cr</w:t>
      </w:r>
      <w:r w:rsidRPr="008613EA">
        <w:rPr>
          <w:rFonts w:ascii="Calibri" w:hAnsi="Calibri"/>
          <w:color w:val="000000"/>
        </w:rPr>
        <w:t>eates a batch file (.bat) used to run MaxEnt with the supplied files. The way this script is configured, the workspace must contain a MaxEnt folder (containing the MaxEnt.jar file) in the project's root folder.</w:t>
      </w:r>
      <w:r>
        <w:rPr>
          <w:rFonts w:ascii="Calibri" w:hAnsi="Calibri"/>
          <w:color w:val="000000"/>
        </w:rPr>
        <w:t xml:space="preserve"> The inputs to the script include</w:t>
      </w:r>
      <w:r w:rsidR="005D663C">
        <w:rPr>
          <w:rFonts w:ascii="Calibri" w:hAnsi="Calibri"/>
          <w:color w:val="000000"/>
        </w:rPr>
        <w:t>:</w:t>
      </w:r>
    </w:p>
    <w:p w:rsidR="008613EA" w:rsidRPr="005D663C" w:rsidRDefault="008613EA" w:rsidP="00FF090E">
      <w:pPr>
        <w:pStyle w:val="ListParagraph"/>
        <w:keepNext/>
        <w:numPr>
          <w:ilvl w:val="0"/>
          <w:numId w:val="13"/>
        </w:numPr>
        <w:rPr>
          <w:sz w:val="20"/>
        </w:rPr>
      </w:pPr>
      <w:r w:rsidRPr="005D663C">
        <w:rPr>
          <w:sz w:val="20"/>
        </w:rPr>
        <w:t>The MaxEnt SWD file</w:t>
      </w:r>
    </w:p>
    <w:p w:rsidR="008613EA" w:rsidRPr="005D663C" w:rsidRDefault="008613EA" w:rsidP="00FF090E">
      <w:pPr>
        <w:pStyle w:val="ListParagraph"/>
        <w:keepNext/>
        <w:numPr>
          <w:ilvl w:val="0"/>
          <w:numId w:val="13"/>
        </w:numPr>
        <w:rPr>
          <w:sz w:val="20"/>
        </w:rPr>
      </w:pPr>
      <w:r w:rsidRPr="005D663C">
        <w:rPr>
          <w:sz w:val="20"/>
        </w:rPr>
        <w:t>A semicolon-separated list of habitat attribute names to include in the model</w:t>
      </w:r>
    </w:p>
    <w:p w:rsidR="008613EA" w:rsidRPr="005D663C" w:rsidRDefault="008613EA" w:rsidP="00FF090E">
      <w:pPr>
        <w:pStyle w:val="ListParagraph"/>
        <w:keepNext/>
        <w:numPr>
          <w:ilvl w:val="0"/>
          <w:numId w:val="13"/>
        </w:numPr>
        <w:rPr>
          <w:sz w:val="20"/>
        </w:rPr>
      </w:pPr>
      <w:r w:rsidRPr="005D663C">
        <w:rPr>
          <w:sz w:val="20"/>
        </w:rPr>
        <w:t>A semicolon-separated list of habitat attribute</w:t>
      </w:r>
      <w:r w:rsidRPr="005D663C">
        <w:rPr>
          <w:sz w:val="20"/>
        </w:rPr>
        <w:t xml:space="preserve"> that should be set to categorical</w:t>
      </w:r>
    </w:p>
    <w:p w:rsidR="008613EA" w:rsidRPr="005D663C" w:rsidRDefault="008613EA" w:rsidP="00FF090E">
      <w:pPr>
        <w:pStyle w:val="ListParagraph"/>
        <w:keepNext/>
        <w:numPr>
          <w:ilvl w:val="0"/>
          <w:numId w:val="13"/>
        </w:numPr>
        <w:rPr>
          <w:sz w:val="20"/>
        </w:rPr>
      </w:pPr>
      <w:r w:rsidRPr="005D663C">
        <w:rPr>
          <w:sz w:val="20"/>
        </w:rPr>
        <w:t>The name of the folder containing the projection files</w:t>
      </w:r>
    </w:p>
    <w:p w:rsidR="0011717A" w:rsidRPr="004A1461" w:rsidRDefault="0011717A" w:rsidP="00FF090E">
      <w:pPr>
        <w:keepNext/>
      </w:pPr>
      <w:r>
        <w:t xml:space="preserve">Upon completion, the file “RunMe.bat” can be used to run MaxEnt. </w:t>
      </w:r>
    </w:p>
    <w:sectPr w:rsidR="0011717A" w:rsidRPr="004A14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2A4" w:rsidRDefault="003E02A4" w:rsidP="006E65D8">
      <w:pPr>
        <w:spacing w:after="0" w:line="240" w:lineRule="auto"/>
      </w:pPr>
      <w:r>
        <w:separator/>
      </w:r>
    </w:p>
  </w:endnote>
  <w:endnote w:type="continuationSeparator" w:id="0">
    <w:p w:rsidR="003E02A4" w:rsidRDefault="003E02A4" w:rsidP="006E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D8" w:rsidRDefault="006E65D8">
    <w:pPr>
      <w:pStyle w:val="Footer"/>
    </w:pPr>
    <w:r>
      <w:t>DRAFT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40DCF">
      <w:rPr>
        <w:noProof/>
      </w:rPr>
      <w:t>2</w:t>
    </w:r>
    <w:r>
      <w:rPr>
        <w:noProof/>
      </w:rPr>
      <w:fldChar w:fldCharType="end"/>
    </w:r>
    <w:r>
      <w:rPr>
        <w:noProof/>
      </w:rPr>
      <w:tab/>
      <w:t>5/26/2015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2A4" w:rsidRDefault="003E02A4" w:rsidP="006E65D8">
      <w:pPr>
        <w:spacing w:after="0" w:line="240" w:lineRule="auto"/>
      </w:pPr>
      <w:r>
        <w:separator/>
      </w:r>
    </w:p>
  </w:footnote>
  <w:footnote w:type="continuationSeparator" w:id="0">
    <w:p w:rsidR="003E02A4" w:rsidRDefault="003E02A4" w:rsidP="006E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743"/>
    <w:multiLevelType w:val="multilevel"/>
    <w:tmpl w:val="8BC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42652"/>
    <w:multiLevelType w:val="multilevel"/>
    <w:tmpl w:val="B1A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308A4"/>
    <w:multiLevelType w:val="multilevel"/>
    <w:tmpl w:val="3D0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E3480"/>
    <w:multiLevelType w:val="multilevel"/>
    <w:tmpl w:val="7D9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F5C3A"/>
    <w:multiLevelType w:val="multilevel"/>
    <w:tmpl w:val="AA5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6083C"/>
    <w:multiLevelType w:val="multilevel"/>
    <w:tmpl w:val="673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BF3606"/>
    <w:multiLevelType w:val="hybridMultilevel"/>
    <w:tmpl w:val="70F8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24387"/>
    <w:multiLevelType w:val="multilevel"/>
    <w:tmpl w:val="A2FE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15B73"/>
    <w:multiLevelType w:val="hybridMultilevel"/>
    <w:tmpl w:val="3D4A9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DD565F"/>
    <w:multiLevelType w:val="multilevel"/>
    <w:tmpl w:val="A9B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FF48E7"/>
    <w:multiLevelType w:val="multilevel"/>
    <w:tmpl w:val="23F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D61D7"/>
    <w:multiLevelType w:val="multilevel"/>
    <w:tmpl w:val="82C6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047830"/>
    <w:multiLevelType w:val="multilevel"/>
    <w:tmpl w:val="41B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C0"/>
    <w:rsid w:val="00016863"/>
    <w:rsid w:val="0003227B"/>
    <w:rsid w:val="00076CEC"/>
    <w:rsid w:val="000A7C70"/>
    <w:rsid w:val="000D78FD"/>
    <w:rsid w:val="0011717A"/>
    <w:rsid w:val="001202DA"/>
    <w:rsid w:val="001809F1"/>
    <w:rsid w:val="001C6100"/>
    <w:rsid w:val="001F091F"/>
    <w:rsid w:val="00215763"/>
    <w:rsid w:val="002235A8"/>
    <w:rsid w:val="00224BC1"/>
    <w:rsid w:val="00240CF8"/>
    <w:rsid w:val="00241EF3"/>
    <w:rsid w:val="00246849"/>
    <w:rsid w:val="00247389"/>
    <w:rsid w:val="0025705A"/>
    <w:rsid w:val="003E02A4"/>
    <w:rsid w:val="003E5B62"/>
    <w:rsid w:val="003F50DA"/>
    <w:rsid w:val="00403914"/>
    <w:rsid w:val="00425EA7"/>
    <w:rsid w:val="004A1461"/>
    <w:rsid w:val="004D082B"/>
    <w:rsid w:val="005926FE"/>
    <w:rsid w:val="005964F8"/>
    <w:rsid w:val="00597458"/>
    <w:rsid w:val="005D663C"/>
    <w:rsid w:val="005F7F79"/>
    <w:rsid w:val="00622E25"/>
    <w:rsid w:val="00627CD1"/>
    <w:rsid w:val="00647CE5"/>
    <w:rsid w:val="00667288"/>
    <w:rsid w:val="0067680E"/>
    <w:rsid w:val="006913AF"/>
    <w:rsid w:val="0069308B"/>
    <w:rsid w:val="006E430E"/>
    <w:rsid w:val="006E65D8"/>
    <w:rsid w:val="00701157"/>
    <w:rsid w:val="0070509C"/>
    <w:rsid w:val="007917F8"/>
    <w:rsid w:val="007A6F6E"/>
    <w:rsid w:val="007E0297"/>
    <w:rsid w:val="00840DCF"/>
    <w:rsid w:val="00841D59"/>
    <w:rsid w:val="00844EA0"/>
    <w:rsid w:val="008613EA"/>
    <w:rsid w:val="008A385D"/>
    <w:rsid w:val="009036CA"/>
    <w:rsid w:val="00917708"/>
    <w:rsid w:val="00926B6F"/>
    <w:rsid w:val="00960E9D"/>
    <w:rsid w:val="009A1F50"/>
    <w:rsid w:val="009E5E75"/>
    <w:rsid w:val="00A02160"/>
    <w:rsid w:val="00A0217F"/>
    <w:rsid w:val="00A6653E"/>
    <w:rsid w:val="00A74AC5"/>
    <w:rsid w:val="00AB5DA7"/>
    <w:rsid w:val="00AC2E37"/>
    <w:rsid w:val="00B12720"/>
    <w:rsid w:val="00B37C7B"/>
    <w:rsid w:val="00B4359D"/>
    <w:rsid w:val="00B609E5"/>
    <w:rsid w:val="00B6437C"/>
    <w:rsid w:val="00B74275"/>
    <w:rsid w:val="00C203B7"/>
    <w:rsid w:val="00C33E70"/>
    <w:rsid w:val="00C422D8"/>
    <w:rsid w:val="00C42656"/>
    <w:rsid w:val="00CD7EE6"/>
    <w:rsid w:val="00D03277"/>
    <w:rsid w:val="00D274CF"/>
    <w:rsid w:val="00D6020F"/>
    <w:rsid w:val="00D67D1A"/>
    <w:rsid w:val="00DC005C"/>
    <w:rsid w:val="00DC4992"/>
    <w:rsid w:val="00DD5DCA"/>
    <w:rsid w:val="00DD7209"/>
    <w:rsid w:val="00EB0CEC"/>
    <w:rsid w:val="00EC2869"/>
    <w:rsid w:val="00EC5D7A"/>
    <w:rsid w:val="00EF1363"/>
    <w:rsid w:val="00F93AC0"/>
    <w:rsid w:val="00FA5136"/>
    <w:rsid w:val="00FF090E"/>
    <w:rsid w:val="00FF5163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57FFB-B2B0-42C9-99EF-88C4E225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link w:val="NormalWebChar"/>
    <w:uiPriority w:val="99"/>
    <w:unhideWhenUsed/>
    <w:rsid w:val="00EC28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7C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0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EB0C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EPoutputtable">
    <w:name w:val="EEP_output table"/>
    <w:basedOn w:val="NormalWeb"/>
    <w:link w:val="EEPoutputtableChar"/>
    <w:qFormat/>
    <w:rsid w:val="00215763"/>
    <w:pPr>
      <w:spacing w:before="0" w:beforeAutospacing="0" w:after="0" w:afterAutospacing="0"/>
    </w:pPr>
    <w:rPr>
      <w:rFonts w:ascii="Calibri" w:hAnsi="Calibri"/>
      <w:b/>
      <w:bCs/>
      <w:sz w:val="20"/>
      <w:szCs w:val="20"/>
    </w:rPr>
  </w:style>
  <w:style w:type="paragraph" w:customStyle="1" w:styleId="EEPScriptHeading">
    <w:name w:val="EEP_ScriptHeading"/>
    <w:basedOn w:val="Normal"/>
    <w:link w:val="EEPScriptHeadingChar"/>
    <w:qFormat/>
    <w:rsid w:val="00DD7209"/>
    <w:pPr>
      <w:spacing w:after="0" w:line="240" w:lineRule="auto"/>
      <w:textAlignment w:val="center"/>
    </w:pPr>
    <w:rPr>
      <w:rFonts w:ascii="Calibri" w:hAnsi="Calibri"/>
      <w:color w:val="2E75B5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EC2869"/>
    <w:rPr>
      <w:rFonts w:eastAsia="Times New Roman" w:cs="Times New Roman"/>
      <w:sz w:val="24"/>
      <w:szCs w:val="24"/>
    </w:rPr>
  </w:style>
  <w:style w:type="character" w:customStyle="1" w:styleId="EEPoutputtableChar">
    <w:name w:val="EEP_output table Char"/>
    <w:basedOn w:val="NormalWebChar"/>
    <w:link w:val="EEPoutputtable"/>
    <w:rsid w:val="00215763"/>
    <w:rPr>
      <w:rFonts w:ascii="Calibri" w:eastAsia="Times New Roman" w:hAnsi="Calibri" w:cs="Times New Roman"/>
      <w:b/>
      <w:bCs/>
      <w:sz w:val="20"/>
      <w:szCs w:val="20"/>
    </w:rPr>
  </w:style>
  <w:style w:type="table" w:customStyle="1" w:styleId="EEPOutputTable0">
    <w:name w:val="EEP_OutputTable"/>
    <w:basedOn w:val="PlainTable1"/>
    <w:uiPriority w:val="99"/>
    <w:rsid w:val="00A6653E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EPScriptHeadingChar">
    <w:name w:val="EEP_ScriptHeading Char"/>
    <w:basedOn w:val="DefaultParagraphFont"/>
    <w:link w:val="EEPScriptHeading"/>
    <w:rsid w:val="00DD7209"/>
    <w:rPr>
      <w:rFonts w:ascii="Calibri" w:hAnsi="Calibri"/>
      <w:color w:val="2E75B5"/>
      <w:sz w:val="28"/>
      <w:szCs w:val="28"/>
    </w:rPr>
  </w:style>
  <w:style w:type="table" w:styleId="TableGrid">
    <w:name w:val="Table Grid"/>
    <w:basedOn w:val="TableNormal"/>
    <w:uiPriority w:val="39"/>
    <w:rsid w:val="00A6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EPScriptLink">
    <w:name w:val="EEP_ScriptLink"/>
    <w:link w:val="EEPScriptLinkChar"/>
    <w:qFormat/>
    <w:rsid w:val="00FA5136"/>
    <w:pPr>
      <w:spacing w:after="0"/>
    </w:pPr>
    <w:rPr>
      <w:rFonts w:eastAsia="Times New Roman" w:cs="Times New Roman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663C"/>
    <w:pPr>
      <w:outlineLvl w:val="9"/>
    </w:pPr>
  </w:style>
  <w:style w:type="character" w:customStyle="1" w:styleId="EEPScriptLinkChar">
    <w:name w:val="EEP_ScriptLink Char"/>
    <w:basedOn w:val="NormalWebChar"/>
    <w:link w:val="EEPScriptLink"/>
    <w:rsid w:val="00FA5136"/>
    <w:rPr>
      <w:rFonts w:eastAsia="Times New Roman" w:cs="Times New Roman"/>
      <w:sz w:val="1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663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E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D8"/>
  </w:style>
  <w:style w:type="paragraph" w:styleId="Footer">
    <w:name w:val="footer"/>
    <w:basedOn w:val="Normal"/>
    <w:link w:val="FooterChar"/>
    <w:uiPriority w:val="99"/>
    <w:unhideWhenUsed/>
    <w:rsid w:val="006E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ke-NSOE/EEP/blob/master/Scripts/MAXENT_CreateSWDFile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uke-NSOE/EEP/blob/master/Scripts/MAXENT_CreateBatchFile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uke-NSOE/EEP/blob/master/Scripts/MAXENT_SWDtoProjectionASCII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4D2F-8549-4C2B-B4BA-0200E05F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Fay</dc:creator>
  <cp:keywords/>
  <dc:description/>
  <cp:lastModifiedBy>John Fay</cp:lastModifiedBy>
  <cp:revision>21</cp:revision>
  <dcterms:created xsi:type="dcterms:W3CDTF">2015-05-26T17:57:00Z</dcterms:created>
  <dcterms:modified xsi:type="dcterms:W3CDTF">2015-05-26T20:47:00Z</dcterms:modified>
</cp:coreProperties>
</file>