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Project Proposal</w:t>
      </w:r>
    </w:p>
    <w:p>
      <w:pPr>
        <w:spacing w:after="0"/>
      </w:pPr>
      <w:r>
        <w:rPr>
          <w:b/>
          <w:bCs/>
        </w:rPr>
        <w:t xml:space="preserve">Project: </w:t>
      </w:r>
      <w:r>
        <w:t xml:space="preserve">Customer self-service portal</w:t>
      </w:r>
    </w:p>
    <w:p>
      <w:pPr>
        <w:spacing w:after="0"/>
      </w:pPr>
      <w:r>
        <w:rPr>
          <w:b/>
          <w:bCs/>
        </w:rPr>
        <w:t xml:space="preserve">Sponsor: </w:t>
      </w:r>
      <w:r>
        <w:t xml:space="preserve">Operations Director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29 October 2026</w:t>
      </w:r>
    </w:p>
    <w:p>
      <w:pPr>
        <w:pStyle w:val="Heading1"/>
        <w:spacing w:after="120" w:before="240"/>
      </w:pPr>
      <w:r>
        <w:t xml:space="preserve">1. Problem</w:t>
      </w:r>
    </w:p>
    <w:p>
      <w:pPr>
        <w:spacing w:after="120"/>
      </w:pPr>
      <w:r>
        <w:t xml:space="preserve">Support handles about 1,200 requests a month that customers could resolve themselves, such as invoice copies and address changes.</w:t>
      </w:r>
    </w:p>
    <w:p>
      <w:pPr>
        <w:pStyle w:val="Heading1"/>
        <w:spacing w:after="120" w:before="240"/>
      </w:pPr>
      <w:r>
        <w:t xml:space="preserve">2. 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routine support requests by 40% within six months.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customers 24/7 access to invoices and orders.</w:t>
      </w:r>
    </w:p>
    <w:p>
      <w:pPr>
        <w:pStyle w:val="Heading1"/>
        <w:spacing w:after="120" w:before="240"/>
      </w:pPr>
      <w:r>
        <w:t xml:space="preserve">3. Scope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shd w:fill="0E749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 scope</w:t>
            </w:r>
          </w:p>
        </w:tc>
        <w:tc>
          <w:tcPr>
            <w:shd w:fill="0E749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 of scope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and order 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</w:tr>
      <w:tr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and address changes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app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ticket tracking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chat</w:t>
            </w:r>
          </w:p>
        </w:tc>
      </w:tr>
    </w:tbl>
    <w:p>
      <w:pPr>
        <w:pStyle w:val="Heading1"/>
        <w:spacing w:after="120" w:before="240"/>
      </w:pPr>
      <w:r>
        <w:t xml:space="preserve">4. Timeline and budget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9"/>
        <w:gridCol w:w="3169"/>
        <w:gridCol w:w="3169"/>
      </w:tblGrid>
      <w:tr>
        <w:trPr>
          <w:tblHeader/>
        </w:trPr>
        <w:tc>
          <w:tcPr>
            <w:shd w:fill="0E749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shd w:fill="0E749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shd w:fill="0E749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Budget (USD)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12,000</w:t>
            </w:r>
          </w:p>
        </w:tc>
      </w:tr>
      <w:tr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weeks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68,000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 and support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10,000</w:t>
            </w:r>
          </w:p>
        </w:tc>
      </w:tr>
    </w:tbl>
    <w:p>
      <w:pPr>
        <w:pStyle w:val="Heading1"/>
        <w:spacing w:after="120" w:before="240"/>
      </w:pPr>
      <w:r>
        <w:t xml:space="preserve">5.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billing data may need cleaning before import.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Adoption depends on clear customer communication.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8" w:space="4"/>
      </w:pBdr>
      <w:jc w:val="right"/>
    </w:pPr>
    <w:r>
      <w:rPr>
        <w:color w:val="6B7280"/>
        <w:sz w:val="18"/>
        <w:szCs w:val="18"/>
      </w:rPr>
      <w:t xml:space="preserve">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rPr>
      <w:b/>
      <w:bCs/>
      <w:color w:val="0E7490"/>
      <w:sz w:val="36"/>
      <w:szCs w:val="36"/>
    </w:rPr>
  </w:style>
  <w:style w:type="paragraph" w:styleId="Heading2">
    <w:name w:val="Heading 2"/>
    <w:basedOn w:val="Normal"/>
    <w:next w:val="Normal"/>
    <w:qFormat/>
    <w:rPr>
      <w:b/>
      <w:bCs/>
      <w:color w:val="1F2937"/>
      <w:sz w:val="28"/>
      <w:szCs w:val="28"/>
    </w:rPr>
  </w:style>
  <w:style w:type="paragraph" w:styleId="Title">
    <w:name w:val="Title"/>
    <w:basedOn w:val="Normal"/>
    <w:next w:val="Normal"/>
    <w:qFormat/>
    <w:rPr>
      <w:b/>
      <w:bCs/>
      <w:color w:val="0E7490"/>
      <w:sz w:val="52"/>
      <w:szCs w:val="5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creator>Office Template Library</dc:creator>
  <cp:lastModifiedBy>Un-named</cp:lastModifiedBy>
  <cp:revision>1</cp:revision>
  <dcterms:created xsi:type="dcterms:W3CDTF">2026-10-29T15:46:55.092Z</dcterms:created>
  <dcterms:modified xsi:type="dcterms:W3CDTF">2026-10-29T15:46:55.092Z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