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UC Hit Ball</w:t>
        <w:tab/>
      </w:r>
      <w:r w:rsidDel="00000000" w:rsidR="00000000" w:rsidRPr="00000000">
        <w:rPr>
          <w:rtl w:val="0"/>
        </w:rPr>
        <w:t xml:space="preserve">(Group 30 “AKA”)</w:t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ab/>
        <w:t xml:space="preserve">Player pad hits ball which is deflected back towards game area. </w:t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ab/>
        <w:t xml:space="preserve">High</w:t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Extends:</w:t>
      </w:r>
      <w:r w:rsidDel="00000000" w:rsidR="00000000" w:rsidRPr="00000000">
        <w:rPr>
          <w:rtl w:val="0"/>
        </w:rPr>
        <w:tab/>
        <w:t xml:space="preserve">UC Move Pad</w:t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Normal flow:</w:t>
      </w:r>
      <w:r w:rsidDel="00000000" w:rsidR="00000000" w:rsidRPr="00000000">
        <w:rPr>
          <w:rtl w:val="0"/>
        </w:rPr>
        <w:tab/>
        <w:t xml:space="preserve">Pad in inner position hits ball, the ball is deflected with increased speed.</w:t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640"/>
        <w:gridCol w:w="5745"/>
        <w:tblGridChange w:id="0">
          <w:tblGrid>
            <w:gridCol w:w="630"/>
            <w:gridCol w:w="2640"/>
            <w:gridCol w:w="5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“Inner” pad hits ball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Player’s pad moves to outer position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Opponent’s pad moves to inner position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ball’s direction and speed.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Alternative flow:</w:t>
      </w:r>
      <w:r w:rsidDel="00000000" w:rsidR="00000000" w:rsidRPr="00000000">
        <w:rPr>
          <w:rtl w:val="0"/>
        </w:rPr>
        <w:tab/>
        <w:t xml:space="preserve">Pad in outer position hits ball instead and the ball is deflected.</w:t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2700"/>
        <w:gridCol w:w="5715"/>
        <w:tblGridChange w:id="0">
          <w:tblGrid>
            <w:gridCol w:w="600"/>
            <w:gridCol w:w="2700"/>
            <w:gridCol w:w="5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“Outer” pad hits ball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ball’s direction back towards center.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210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100"/>
        </w:tabs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