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6C19" w14:textId="6BF4FDAF" w:rsidR="00C60139" w:rsidRPr="00626809" w:rsidRDefault="00CA46AF" w:rsidP="009D7029">
      <w:pPr>
        <w:suppressAutoHyphens w:val="0"/>
        <w:autoSpaceDN/>
        <w:spacing w:after="0"/>
        <w:jc w:val="center"/>
        <w:rPr>
          <w:rFonts w:ascii="Calibri" w:eastAsia="Times New Roman" w:hAnsi="Calibri" w:cs="Calibri"/>
          <w:b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/>
          <w:color w:val="000000" w:themeColor="text1"/>
          <w:kern w:val="0"/>
          <w:lang w:eastAsia="fr-FR"/>
        </w:rPr>
        <w:t xml:space="preserve">Lab </w:t>
      </w:r>
      <w:r w:rsidR="00170DE2" w:rsidRPr="00626809">
        <w:rPr>
          <w:rFonts w:ascii="Calibri" w:eastAsia="Times New Roman" w:hAnsi="Calibri" w:cs="Calibri"/>
          <w:b/>
          <w:color w:val="000000" w:themeColor="text1"/>
          <w:kern w:val="0"/>
          <w:lang w:eastAsia="fr-FR"/>
        </w:rPr>
        <w:t>9</w:t>
      </w:r>
      <w:r w:rsidR="00757FF5" w:rsidRPr="00626809">
        <w:rPr>
          <w:rFonts w:ascii="Calibri" w:eastAsia="Times New Roman" w:hAnsi="Calibri" w:cs="Calibri"/>
          <w:b/>
          <w:color w:val="000000" w:themeColor="text1"/>
          <w:kern w:val="0"/>
          <w:lang w:eastAsia="fr-FR"/>
        </w:rPr>
        <w:t xml:space="preserve"> </w:t>
      </w:r>
      <w:r w:rsidR="00ED1162" w:rsidRPr="00626809">
        <w:rPr>
          <w:rFonts w:ascii="Calibri" w:eastAsia="Times New Roman" w:hAnsi="Calibri" w:cs="Calibri"/>
          <w:b/>
          <w:color w:val="000000" w:themeColor="text1"/>
          <w:kern w:val="0"/>
          <w:lang w:eastAsia="fr-FR"/>
        </w:rPr>
        <w:t>–</w:t>
      </w:r>
      <w:r w:rsidRPr="00626809">
        <w:rPr>
          <w:rFonts w:ascii="Calibri" w:eastAsia="Times New Roman" w:hAnsi="Calibri" w:cs="Calibri"/>
          <w:b/>
          <w:color w:val="000000" w:themeColor="text1"/>
          <w:kern w:val="0"/>
          <w:lang w:eastAsia="fr-FR"/>
        </w:rPr>
        <w:t xml:space="preserve"> </w:t>
      </w:r>
      <w:r w:rsidR="00170DE2" w:rsidRPr="00626809">
        <w:rPr>
          <w:rFonts w:ascii="Calibri" w:eastAsia="Times New Roman" w:hAnsi="Calibri" w:cs="Calibri"/>
          <w:b/>
          <w:color w:val="000000" w:themeColor="text1"/>
          <w:kern w:val="0"/>
          <w:lang w:eastAsia="fr-FR"/>
        </w:rPr>
        <w:t>Foundation</w:t>
      </w:r>
      <w:r w:rsidR="00F74EA0" w:rsidRPr="00626809">
        <w:rPr>
          <w:rFonts w:ascii="Calibri" w:eastAsia="Times New Roman" w:hAnsi="Calibri" w:cs="Calibri"/>
          <w:b/>
          <w:color w:val="000000" w:themeColor="text1"/>
          <w:kern w:val="0"/>
          <w:lang w:eastAsia="fr-FR"/>
        </w:rPr>
        <w:t>s</w:t>
      </w:r>
      <w:r w:rsidR="00170DE2" w:rsidRPr="00626809">
        <w:rPr>
          <w:rFonts w:ascii="Calibri" w:eastAsia="Times New Roman" w:hAnsi="Calibri" w:cs="Calibri"/>
          <w:b/>
          <w:color w:val="000000" w:themeColor="text1"/>
          <w:kern w:val="0"/>
          <w:lang w:eastAsia="fr-FR"/>
        </w:rPr>
        <w:t xml:space="preserve"> For Inference</w:t>
      </w:r>
      <w:r w:rsidR="00ED1162" w:rsidRPr="00626809">
        <w:rPr>
          <w:rFonts w:ascii="Calibri" w:eastAsia="Times New Roman" w:hAnsi="Calibri" w:cs="Calibri"/>
          <w:b/>
          <w:color w:val="000000" w:themeColor="text1"/>
          <w:kern w:val="0"/>
          <w:lang w:eastAsia="fr-FR"/>
        </w:rPr>
        <w:t xml:space="preserve"> </w:t>
      </w:r>
    </w:p>
    <w:p w14:paraId="01106BC2" w14:textId="77777777" w:rsidR="00DE7689" w:rsidRPr="00626809" w:rsidRDefault="00DE7689" w:rsidP="009D7029">
      <w:p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</w:p>
    <w:p w14:paraId="0541937D" w14:textId="5824787C" w:rsidR="00757FF5" w:rsidRPr="00626809" w:rsidRDefault="00757FF5" w:rsidP="009D7029">
      <w:pPr>
        <w:suppressAutoHyphens w:val="0"/>
        <w:autoSpaceDN/>
        <w:spacing w:after="0"/>
        <w:rPr>
          <w:rFonts w:ascii="Calibri" w:eastAsia="Times New Roman" w:hAnsi="Calibri" w:cs="Calibri"/>
          <w:b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/>
          <w:color w:val="000000" w:themeColor="text1"/>
          <w:kern w:val="0"/>
          <w:sz w:val="20"/>
          <w:szCs w:val="20"/>
          <w:lang w:eastAsia="fr-FR"/>
        </w:rPr>
        <w:t xml:space="preserve">Exercise 1: </w:t>
      </w:r>
      <w:r w:rsidR="00170DE2" w:rsidRPr="00626809">
        <w:rPr>
          <w:rFonts w:ascii="Calibri" w:eastAsia="Times New Roman" w:hAnsi="Calibri" w:cs="Calibri"/>
          <w:b/>
          <w:color w:val="000000" w:themeColor="text1"/>
          <w:kern w:val="0"/>
          <w:sz w:val="20"/>
          <w:szCs w:val="20"/>
          <w:lang w:eastAsia="fr-FR"/>
        </w:rPr>
        <w:t>Multiple Choice Questions</w:t>
      </w:r>
    </w:p>
    <w:p w14:paraId="7FE1D2AE" w14:textId="77777777" w:rsidR="00890DA9" w:rsidRPr="00626809" w:rsidRDefault="00890DA9" w:rsidP="00890DA9">
      <w:pPr>
        <w:pStyle w:val="Paragraphedeliste"/>
        <w:numPr>
          <w:ilvl w:val="0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Which of the following is not a condition that must be met for the Central Limit Theorem to apply to sample proportions?</w:t>
      </w:r>
    </w:p>
    <w:p w14:paraId="2A13D127" w14:textId="77777777" w:rsidR="00890DA9" w:rsidRPr="00626809" w:rsidRDefault="00890DA9" w:rsidP="00373541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The sample must be randomly selected.</w:t>
      </w:r>
    </w:p>
    <w:p w14:paraId="7AF88632" w14:textId="77777777" w:rsidR="00890DA9" w:rsidRPr="00626809" w:rsidRDefault="00890DA9" w:rsidP="00134811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The population must be normally distributed.</w:t>
      </w:r>
    </w:p>
    <w:p w14:paraId="08DB51EE" w14:textId="77777777" w:rsidR="00890DA9" w:rsidRPr="00626809" w:rsidRDefault="00890DA9" w:rsidP="00B57E20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The sample size must be less than 10% of the population.</w:t>
      </w:r>
    </w:p>
    <w:p w14:paraId="43E53623" w14:textId="77777777" w:rsidR="00890DA9" w:rsidRPr="00626809" w:rsidRDefault="00890DA9" w:rsidP="005357D4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The expected number of successes and failures </w:t>
      </w:r>
      <w:proofErr w:type="gramStart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must each</w:t>
      </w:r>
      <w:proofErr w:type="gramEnd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 be at least 10.</w:t>
      </w:r>
    </w:p>
    <w:p w14:paraId="69B03BCE" w14:textId="445EE547" w:rsidR="00890DA9" w:rsidRPr="00626809" w:rsidRDefault="00890DA9" w:rsidP="005402C8">
      <w:pPr>
        <w:pStyle w:val="Paragraphedeliste"/>
        <w:numPr>
          <w:ilvl w:val="0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The standard error of a sample proportion </w:t>
      </w:r>
      <m:oMath>
        <m:acc>
          <m:accPr>
            <m:ctrlPr>
              <w:rPr>
                <w:rFonts w:ascii="Cambria Math" w:eastAsia="Times New Roman" w:hAnsi="Cambria Math" w:cs="Calibri"/>
                <w:bCs/>
                <w:i/>
                <w:color w:val="000000" w:themeColor="text1"/>
                <w:kern w:val="0"/>
                <w:sz w:val="20"/>
                <w:szCs w:val="20"/>
                <w:lang w:val="fr-FR" w:eastAsia="fr-FR"/>
              </w:rPr>
            </m:ctrlPr>
          </m:accPr>
          <m:e>
            <m:r>
              <w:rPr>
                <w:rFonts w:ascii="Cambria Math" w:eastAsia="Times New Roman" w:hAnsi="Cambria Math" w:cs="Calibri"/>
                <w:color w:val="000000" w:themeColor="text1"/>
                <w:kern w:val="0"/>
                <w:sz w:val="20"/>
                <w:szCs w:val="20"/>
                <w:lang w:val="fr-FR" w:eastAsia="fr-FR"/>
              </w:rPr>
              <m:t>p</m:t>
            </m:r>
          </m:e>
        </m:acc>
      </m:oMath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 is given by:</w:t>
      </w:r>
    </w:p>
    <w:p w14:paraId="66CE26E1" w14:textId="2D7AD391" w:rsidR="00890DA9" w:rsidRPr="00626809" w:rsidRDefault="00890DA9" w:rsidP="00890DA9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val="fr-FR"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val="fr-FR" w:eastAsia="fr-FR"/>
        </w:rPr>
        <w:t>SE =</w:t>
      </w:r>
      <w:r w:rsidR="00626809"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val="fr-FR" w:eastAsia="fr-FR"/>
        </w:rPr>
        <w:t xml:space="preserve"> </w:t>
      </w:r>
      <m:oMath>
        <m:rad>
          <m:radPr>
            <m:degHide m:val="1"/>
            <m:ctrlPr>
              <w:rPr>
                <w:rFonts w:ascii="Cambria Math" w:eastAsia="Times New Roman" w:hAnsi="Cambria Math" w:cs="Calibri"/>
                <w:bCs/>
                <w:i/>
                <w:color w:val="000000" w:themeColor="text1"/>
                <w:kern w:val="0"/>
                <w:sz w:val="20"/>
                <w:szCs w:val="20"/>
                <w:lang w:val="fr-FR" w:eastAsia="fr-FR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Calibri"/>
                    <w:bCs/>
                    <w:i/>
                    <w:color w:val="000000" w:themeColor="text1"/>
                    <w:kern w:val="0"/>
                    <w:sz w:val="20"/>
                    <w:szCs w:val="20"/>
                    <w:lang w:val="fr-FR" w:eastAsia="fr-FR"/>
                  </w:rPr>
                </m:ctrlPr>
              </m:fPr>
              <m:num>
                <m:acc>
                  <m:accPr>
                    <m:ctrlPr>
                      <w:rPr>
                        <w:rFonts w:ascii="Cambria Math" w:eastAsia="Times New Roman" w:hAnsi="Cambria Math" w:cs="Calibri"/>
                        <w:bCs/>
                        <w:i/>
                        <w:color w:val="000000" w:themeColor="text1"/>
                        <w:kern w:val="0"/>
                        <w:sz w:val="20"/>
                        <w:szCs w:val="20"/>
                        <w:lang w:val="fr-FR" w:eastAsia="fr-FR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Calibri"/>
                        <w:color w:val="000000" w:themeColor="text1"/>
                        <w:kern w:val="0"/>
                        <w:sz w:val="20"/>
                        <w:szCs w:val="20"/>
                        <w:lang w:val="fr-FR" w:eastAsia="fr-FR"/>
                      </w:rPr>
                      <m:t>p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Calibri"/>
                        <w:bCs/>
                        <w:i/>
                        <w:color w:val="000000" w:themeColor="text1"/>
                        <w:kern w:val="0"/>
                        <w:sz w:val="20"/>
                        <w:szCs w:val="20"/>
                        <w:lang w:val="fr-FR" w:eastAsia="fr-FR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color w:val="000000" w:themeColor="text1"/>
                        <w:kern w:val="0"/>
                        <w:sz w:val="20"/>
                        <w:szCs w:val="20"/>
                        <w:lang w:val="fr-FR" w:eastAsia="fr-FR"/>
                      </w:rPr>
                      <m:t>1-</m:t>
                    </m:r>
                    <m:acc>
                      <m:accPr>
                        <m:ctrlPr>
                          <w:rPr>
                            <w:rFonts w:ascii="Cambria Math" w:eastAsia="Times New Roman" w:hAnsi="Cambria Math" w:cs="Calibri"/>
                            <w:bCs/>
                            <w:i/>
                            <w:color w:val="000000" w:themeColor="text1"/>
                            <w:kern w:val="0"/>
                            <w:sz w:val="20"/>
                            <w:szCs w:val="20"/>
                            <w:lang w:val="fr-FR" w:eastAsia="fr-FR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Calibri"/>
                            <w:color w:val="000000" w:themeColor="text1"/>
                            <w:kern w:val="0"/>
                            <w:sz w:val="20"/>
                            <w:szCs w:val="20"/>
                            <w:lang w:val="fr-FR" w:eastAsia="fr-FR"/>
                          </w:rPr>
                          <m:t>p</m:t>
                        </m:r>
                      </m:e>
                    </m:acc>
                  </m:e>
                </m:d>
              </m:num>
              <m:den>
                <m:r>
                  <w:rPr>
                    <w:rFonts w:ascii="Cambria Math" w:eastAsia="Times New Roman" w:hAnsi="Cambria Math" w:cs="Calibri"/>
                    <w:color w:val="000000" w:themeColor="text1"/>
                    <w:kern w:val="0"/>
                    <w:sz w:val="20"/>
                    <w:szCs w:val="20"/>
                    <w:lang w:val="fr-FR" w:eastAsia="fr-FR"/>
                  </w:rPr>
                  <m:t>n</m:t>
                </m:r>
              </m:den>
            </m:f>
          </m:e>
        </m:rad>
      </m:oMath>
    </w:p>
    <w:p w14:paraId="18BAEAAB" w14:textId="432B1C57" w:rsidR="00890DA9" w:rsidRPr="00626809" w:rsidRDefault="00890DA9" w:rsidP="00890DA9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val="fr-FR"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val="fr-FR" w:eastAsia="fr-FR"/>
        </w:rPr>
        <w:t>S</w:t>
      </w:r>
      <w:r w:rsidR="00626809"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val="fr-FR" w:eastAsia="fr-FR"/>
        </w:rPr>
        <w:t>E =</w:t>
      </w:r>
      <w:r w:rsid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val="fr-FR" w:eastAsia="fr-FR"/>
        </w:rPr>
        <w:t xml:space="preserve"> </w:t>
      </w:r>
      <m:oMath>
        <m:f>
          <m:fPr>
            <m:ctrlPr>
              <w:rPr>
                <w:rFonts w:ascii="Cambria Math" w:eastAsia="Times New Roman" w:hAnsi="Cambria Math" w:cs="Calibri"/>
                <w:bCs/>
                <w:i/>
                <w:color w:val="000000" w:themeColor="text1"/>
                <w:kern w:val="0"/>
                <w:sz w:val="22"/>
                <w:szCs w:val="22"/>
                <w:lang w:val="fr-FR" w:eastAsia="fr-FR"/>
              </w:rPr>
            </m:ctrlPr>
          </m:fPr>
          <m:num>
            <m:acc>
              <m:accPr>
                <m:ctrlPr>
                  <w:rPr>
                    <w:rFonts w:ascii="Cambria Math" w:eastAsia="Times New Roman" w:hAnsi="Cambria Math" w:cs="Calibri"/>
                    <w:bCs/>
                    <w:i/>
                    <w:color w:val="000000" w:themeColor="text1"/>
                    <w:kern w:val="0"/>
                    <w:sz w:val="22"/>
                    <w:szCs w:val="22"/>
                    <w:lang w:val="fr-FR" w:eastAsia="fr-FR"/>
                  </w:rPr>
                </m:ctrlPr>
              </m:accPr>
              <m:e>
                <m:r>
                  <w:rPr>
                    <w:rFonts w:ascii="Cambria Math" w:eastAsia="Times New Roman" w:hAnsi="Cambria Math" w:cs="Calibri"/>
                    <w:color w:val="000000" w:themeColor="text1"/>
                    <w:kern w:val="0"/>
                    <w:sz w:val="22"/>
                    <w:szCs w:val="22"/>
                    <w:lang w:val="fr-FR" w:eastAsia="fr-FR"/>
                  </w:rPr>
                  <m:t>p</m:t>
                </m:r>
              </m:e>
            </m:acc>
            <m:d>
              <m:dPr>
                <m:ctrlPr>
                  <w:rPr>
                    <w:rFonts w:ascii="Cambria Math" w:eastAsia="Times New Roman" w:hAnsi="Cambria Math" w:cs="Calibri"/>
                    <w:bCs/>
                    <w:i/>
                    <w:color w:val="000000" w:themeColor="text1"/>
                    <w:kern w:val="0"/>
                    <w:sz w:val="22"/>
                    <w:szCs w:val="22"/>
                    <w:lang w:val="fr-FR" w:eastAsia="fr-FR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color w:val="000000" w:themeColor="text1"/>
                    <w:kern w:val="0"/>
                    <w:sz w:val="22"/>
                    <w:szCs w:val="22"/>
                    <w:lang w:val="fr-FR" w:eastAsia="fr-FR"/>
                  </w:rPr>
                  <m:t>1-</m:t>
                </m:r>
                <m:acc>
                  <m:accPr>
                    <m:ctrlPr>
                      <w:rPr>
                        <w:rFonts w:ascii="Cambria Math" w:eastAsia="Times New Roman" w:hAnsi="Cambria Math" w:cs="Calibri"/>
                        <w:bCs/>
                        <w:i/>
                        <w:color w:val="000000" w:themeColor="text1"/>
                        <w:kern w:val="0"/>
                        <w:sz w:val="22"/>
                        <w:szCs w:val="22"/>
                        <w:lang w:val="fr-FR" w:eastAsia="fr-FR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Calibri"/>
                        <w:color w:val="000000" w:themeColor="text1"/>
                        <w:kern w:val="0"/>
                        <w:sz w:val="22"/>
                        <w:szCs w:val="22"/>
                        <w:lang w:val="fr-FR" w:eastAsia="fr-FR"/>
                      </w:rPr>
                      <m:t>p</m:t>
                    </m:r>
                  </m:e>
                </m:acc>
              </m:e>
            </m:d>
          </m:num>
          <m:den>
            <m:r>
              <w:rPr>
                <w:rFonts w:ascii="Cambria Math" w:eastAsia="Times New Roman" w:hAnsi="Cambria Math" w:cs="Calibri"/>
                <w:color w:val="000000" w:themeColor="text1"/>
                <w:kern w:val="0"/>
                <w:sz w:val="22"/>
                <w:szCs w:val="22"/>
                <w:lang w:val="fr-FR" w:eastAsia="fr-FR"/>
              </w:rPr>
              <m:t>n</m:t>
            </m:r>
          </m:den>
        </m:f>
      </m:oMath>
    </w:p>
    <w:p w14:paraId="0E38CBCD" w14:textId="2E45D137" w:rsidR="00626809" w:rsidRPr="00626809" w:rsidRDefault="00626809" w:rsidP="00626809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val="fr-FR"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val="fr-FR" w:eastAsia="fr-FR"/>
        </w:rPr>
        <w:t>SE =</w:t>
      </w:r>
      <m:oMath>
        <m:rad>
          <m:radPr>
            <m:degHide m:val="1"/>
            <m:ctrlPr>
              <w:rPr>
                <w:rFonts w:ascii="Cambria Math" w:eastAsia="Times New Roman" w:hAnsi="Cambria Math" w:cs="Calibri"/>
                <w:bCs/>
                <w:i/>
                <w:color w:val="000000" w:themeColor="text1"/>
                <w:kern w:val="0"/>
                <w:sz w:val="20"/>
                <w:szCs w:val="20"/>
                <w:lang w:val="fr-FR" w:eastAsia="fr-FR"/>
              </w:rPr>
            </m:ctrlPr>
          </m:radPr>
          <m:deg/>
          <m:e>
            <m:r>
              <w:rPr>
                <w:rFonts w:ascii="Cambria Math" w:eastAsia="Times New Roman" w:hAnsi="Cambria Math" w:cs="Calibri"/>
                <w:color w:val="000000" w:themeColor="text1"/>
                <w:kern w:val="0"/>
                <w:sz w:val="20"/>
                <w:szCs w:val="20"/>
                <w:lang w:val="fr-FR" w:eastAsia="fr-FR"/>
              </w:rPr>
              <m:t>n</m:t>
            </m:r>
            <m:acc>
              <m:accPr>
                <m:ctrlPr>
                  <w:rPr>
                    <w:rFonts w:ascii="Cambria Math" w:eastAsia="Times New Roman" w:hAnsi="Cambria Math" w:cs="Calibri"/>
                    <w:bCs/>
                    <w:i/>
                    <w:color w:val="000000" w:themeColor="text1"/>
                    <w:kern w:val="0"/>
                    <w:sz w:val="20"/>
                    <w:szCs w:val="20"/>
                    <w:lang w:val="fr-FR" w:eastAsia="fr-FR"/>
                  </w:rPr>
                </m:ctrlPr>
              </m:accPr>
              <m:e>
                <m:r>
                  <w:rPr>
                    <w:rFonts w:ascii="Cambria Math" w:eastAsia="Times New Roman" w:hAnsi="Cambria Math" w:cs="Calibri"/>
                    <w:color w:val="000000" w:themeColor="text1"/>
                    <w:kern w:val="0"/>
                    <w:sz w:val="20"/>
                    <w:szCs w:val="20"/>
                    <w:lang w:val="fr-FR" w:eastAsia="fr-FR"/>
                  </w:rPr>
                  <m:t>p</m:t>
                </m:r>
              </m:e>
            </m:acc>
            <m:d>
              <m:dPr>
                <m:ctrlPr>
                  <w:rPr>
                    <w:rFonts w:ascii="Cambria Math" w:eastAsia="Times New Roman" w:hAnsi="Cambria Math" w:cs="Calibri"/>
                    <w:bCs/>
                    <w:i/>
                    <w:color w:val="000000" w:themeColor="text1"/>
                    <w:kern w:val="0"/>
                    <w:sz w:val="20"/>
                    <w:szCs w:val="20"/>
                    <w:lang w:val="fr-FR" w:eastAsia="fr-FR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color w:val="000000" w:themeColor="text1"/>
                    <w:kern w:val="0"/>
                    <w:sz w:val="20"/>
                    <w:szCs w:val="20"/>
                    <w:lang w:val="fr-FR" w:eastAsia="fr-FR"/>
                  </w:rPr>
                  <m:t>1-</m:t>
                </m:r>
                <m:acc>
                  <m:accPr>
                    <m:ctrlPr>
                      <w:rPr>
                        <w:rFonts w:ascii="Cambria Math" w:eastAsia="Times New Roman" w:hAnsi="Cambria Math" w:cs="Calibri"/>
                        <w:bCs/>
                        <w:i/>
                        <w:color w:val="000000" w:themeColor="text1"/>
                        <w:kern w:val="0"/>
                        <w:sz w:val="20"/>
                        <w:szCs w:val="20"/>
                        <w:lang w:val="fr-FR" w:eastAsia="fr-FR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Calibri"/>
                        <w:color w:val="000000" w:themeColor="text1"/>
                        <w:kern w:val="0"/>
                        <w:sz w:val="20"/>
                        <w:szCs w:val="20"/>
                        <w:lang w:val="fr-FR" w:eastAsia="fr-FR"/>
                      </w:rPr>
                      <m:t>p</m:t>
                    </m:r>
                  </m:e>
                </m:acc>
              </m:e>
            </m:d>
          </m:e>
        </m:rad>
      </m:oMath>
    </w:p>
    <w:p w14:paraId="3948A02B" w14:textId="64B21180" w:rsidR="00626809" w:rsidRPr="00626809" w:rsidRDefault="00626809" w:rsidP="00626809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val="fr-FR"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val="fr-FR" w:eastAsia="fr-FR"/>
        </w:rPr>
        <w:t xml:space="preserve">SE = </w:t>
      </w:r>
      <m:oMath>
        <m:f>
          <m:fPr>
            <m:ctrlPr>
              <w:rPr>
                <w:rFonts w:ascii="Cambria Math" w:eastAsia="Times New Roman" w:hAnsi="Cambria Math" w:cs="Calibri"/>
                <w:bCs/>
                <w:i/>
                <w:color w:val="000000" w:themeColor="text1"/>
                <w:kern w:val="0"/>
                <w:sz w:val="20"/>
                <w:szCs w:val="20"/>
                <w:lang w:val="fr-FR" w:eastAsia="fr-FR"/>
              </w:rPr>
            </m:ctrlPr>
          </m:fPr>
          <m:num>
            <m:acc>
              <m:accPr>
                <m:ctrlPr>
                  <w:rPr>
                    <w:rFonts w:ascii="Cambria Math" w:eastAsia="Times New Roman" w:hAnsi="Cambria Math" w:cs="Calibri"/>
                    <w:bCs/>
                    <w:i/>
                    <w:color w:val="000000" w:themeColor="text1"/>
                    <w:kern w:val="0"/>
                    <w:sz w:val="20"/>
                    <w:szCs w:val="20"/>
                    <w:lang w:val="fr-FR" w:eastAsia="fr-FR"/>
                  </w:rPr>
                </m:ctrlPr>
              </m:accPr>
              <m:e>
                <m:r>
                  <w:rPr>
                    <w:rFonts w:ascii="Cambria Math" w:eastAsia="Times New Roman" w:hAnsi="Cambria Math" w:cs="Calibri"/>
                    <w:color w:val="000000" w:themeColor="text1"/>
                    <w:kern w:val="0"/>
                    <w:sz w:val="20"/>
                    <w:szCs w:val="20"/>
                    <w:lang w:val="fr-FR" w:eastAsia="fr-FR"/>
                  </w:rPr>
                  <m:t>p</m:t>
                </m:r>
              </m:e>
            </m:acc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Calibri"/>
                    <w:bCs/>
                    <w:i/>
                    <w:color w:val="000000" w:themeColor="text1"/>
                    <w:kern w:val="0"/>
                    <w:sz w:val="20"/>
                    <w:szCs w:val="20"/>
                    <w:lang w:val="fr-FR" w:eastAsia="fr-FR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Calibri"/>
                    <w:color w:val="000000" w:themeColor="text1"/>
                    <w:kern w:val="0"/>
                    <w:sz w:val="20"/>
                    <w:szCs w:val="20"/>
                    <w:lang w:val="fr-FR" w:eastAsia="fr-FR"/>
                  </w:rPr>
                  <m:t>n</m:t>
                </m:r>
              </m:e>
            </m:rad>
          </m:den>
        </m:f>
      </m:oMath>
    </w:p>
    <w:p w14:paraId="429C89F4" w14:textId="77777777" w:rsidR="00890DA9" w:rsidRPr="00626809" w:rsidRDefault="00890DA9" w:rsidP="001222EE">
      <w:pPr>
        <w:pStyle w:val="Paragraphedeliste"/>
        <w:numPr>
          <w:ilvl w:val="0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Increasing the sample size while keeping the confidence level the same will:</w:t>
      </w:r>
    </w:p>
    <w:p w14:paraId="25433331" w14:textId="77777777" w:rsidR="00F94CA5" w:rsidRPr="00626809" w:rsidRDefault="00890DA9" w:rsidP="008621D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Increase the margin of error.</w:t>
      </w:r>
    </w:p>
    <w:p w14:paraId="486C72A5" w14:textId="77777777" w:rsidR="00F94CA5" w:rsidRPr="00626809" w:rsidRDefault="00890DA9" w:rsidP="000A2F0A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Decrease the margin of error.</w:t>
      </w:r>
    </w:p>
    <w:p w14:paraId="274D2362" w14:textId="77777777" w:rsidR="00F94CA5" w:rsidRPr="00626809" w:rsidRDefault="00890DA9" w:rsidP="00E01410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 Have no effect on the margin of error.</w:t>
      </w:r>
    </w:p>
    <w:p w14:paraId="49833D05" w14:textId="77777777" w:rsidR="00F94CA5" w:rsidRPr="00626809" w:rsidRDefault="00890DA9" w:rsidP="00975086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Increase the variability of the sample proportion.</w:t>
      </w:r>
    </w:p>
    <w:p w14:paraId="03C50FEA" w14:textId="77777777" w:rsidR="00F94CA5" w:rsidRPr="00626809" w:rsidRDefault="00890DA9" w:rsidP="0070224F">
      <w:pPr>
        <w:pStyle w:val="Paragraphedeliste"/>
        <w:numPr>
          <w:ilvl w:val="0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Which of the following best describes a 95% confidence interval?</w:t>
      </w:r>
    </w:p>
    <w:p w14:paraId="6816DA47" w14:textId="77777777" w:rsidR="00F94CA5" w:rsidRPr="00626809" w:rsidRDefault="00890DA9" w:rsidP="00F94CA5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There is a 95% probability that the population parameter lies within the interval.</w:t>
      </w:r>
    </w:p>
    <w:p w14:paraId="6C602241" w14:textId="77777777" w:rsidR="00F94CA5" w:rsidRPr="00626809" w:rsidRDefault="00890DA9" w:rsidP="006321BD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95% of the time, the sample proportion will lie within the interval.</w:t>
      </w:r>
    </w:p>
    <w:p w14:paraId="522AA996" w14:textId="77777777" w:rsidR="00F94CA5" w:rsidRPr="00626809" w:rsidRDefault="00890DA9" w:rsidP="000843F1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In 95% of all possible samples, the confidence interval calculated from those samples will contain</w:t>
      </w:r>
      <w:r w:rsidR="00F94CA5"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 </w:t>
      </w: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the true population parameter.</w:t>
      </w:r>
    </w:p>
    <w:p w14:paraId="54D50959" w14:textId="77777777" w:rsidR="00F94CA5" w:rsidRPr="00626809" w:rsidRDefault="00890DA9" w:rsidP="00545E20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The interval contains 95% of the population data.</w:t>
      </w:r>
    </w:p>
    <w:p w14:paraId="43D3B11F" w14:textId="77777777" w:rsidR="00F94CA5" w:rsidRPr="00626809" w:rsidRDefault="00890DA9" w:rsidP="00391155">
      <w:pPr>
        <w:pStyle w:val="Paragraphedeliste"/>
        <w:numPr>
          <w:ilvl w:val="0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If the confidence level is increased from 90% to 95%, what happens to the width of the</w:t>
      </w:r>
      <w:r w:rsidR="00F94CA5"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 </w:t>
      </w: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confidence interval, assuming the sample size remains the same?</w:t>
      </w:r>
    </w:p>
    <w:p w14:paraId="7FCF8732" w14:textId="77777777" w:rsidR="00F94CA5" w:rsidRPr="00626809" w:rsidRDefault="00890DA9" w:rsidP="000B53E2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It becomes narrower.</w:t>
      </w:r>
      <w:r w:rsidR="00F94CA5"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ab/>
      </w:r>
    </w:p>
    <w:p w14:paraId="39776348" w14:textId="77777777" w:rsidR="00F94CA5" w:rsidRPr="00626809" w:rsidRDefault="00890DA9" w:rsidP="00E636AA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It becomes wider.</w:t>
      </w:r>
    </w:p>
    <w:p w14:paraId="2C89857A" w14:textId="77777777" w:rsidR="00F94CA5" w:rsidRPr="00626809" w:rsidRDefault="00890DA9" w:rsidP="00D0532D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It stays the same.</w:t>
      </w:r>
    </w:p>
    <w:p w14:paraId="61257B4C" w14:textId="1274F938" w:rsidR="00890DA9" w:rsidRPr="00626809" w:rsidRDefault="00890DA9" w:rsidP="00D0532D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It could become either wider or narrower, depending on the data.</w:t>
      </w:r>
    </w:p>
    <w:p w14:paraId="75F8071F" w14:textId="1AA1B502" w:rsidR="00890DA9" w:rsidRPr="00626809" w:rsidRDefault="00890DA9" w:rsidP="000B736F">
      <w:pPr>
        <w:pStyle w:val="Paragraphedeliste"/>
        <w:numPr>
          <w:ilvl w:val="0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The Central Limit Theorem states that as the sample size increases:</w:t>
      </w:r>
    </w:p>
    <w:p w14:paraId="47361B69" w14:textId="7605DF73" w:rsidR="00890DA9" w:rsidRPr="00626809" w:rsidRDefault="00890DA9" w:rsidP="000B736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The distribution of the sample data becomes more skewed.</w:t>
      </w:r>
    </w:p>
    <w:p w14:paraId="01C65B66" w14:textId="582303B3" w:rsidR="00890DA9" w:rsidRPr="00626809" w:rsidRDefault="00890DA9" w:rsidP="000B736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The sampling distribution of the sample </w:t>
      </w:r>
      <w:proofErr w:type="gramStart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mean</w:t>
      </w:r>
      <w:proofErr w:type="gramEnd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 approaches a normal distribution.</w:t>
      </w:r>
    </w:p>
    <w:p w14:paraId="31ACF9C6" w14:textId="545946C0" w:rsidR="00890DA9" w:rsidRPr="00626809" w:rsidRDefault="00890DA9" w:rsidP="000B736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The sample </w:t>
      </w:r>
      <w:proofErr w:type="gramStart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mean</w:t>
      </w:r>
      <w:proofErr w:type="gramEnd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 becomes equal to the population </w:t>
      </w:r>
      <w:proofErr w:type="gramStart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mean</w:t>
      </w:r>
      <w:proofErr w:type="gramEnd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.</w:t>
      </w:r>
    </w:p>
    <w:p w14:paraId="53F6F0BB" w14:textId="634BAA0D" w:rsidR="00890DA9" w:rsidRPr="00626809" w:rsidRDefault="00890DA9" w:rsidP="000B736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The variability in the population decreases.</w:t>
      </w:r>
    </w:p>
    <w:p w14:paraId="437E1192" w14:textId="48A9D788" w:rsidR="00890DA9" w:rsidRPr="00626809" w:rsidRDefault="00890DA9" w:rsidP="000B736F">
      <w:pPr>
        <w:pStyle w:val="Paragraphedeliste"/>
        <w:numPr>
          <w:ilvl w:val="0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Which of the following statements is true regarding the standard error?</w:t>
      </w:r>
    </w:p>
    <w:p w14:paraId="5674ED7F" w14:textId="633368E6" w:rsidR="00890DA9" w:rsidRPr="00626809" w:rsidRDefault="00890DA9" w:rsidP="000B736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It measures the variability of the population data.</w:t>
      </w:r>
    </w:p>
    <w:p w14:paraId="5EC80AB6" w14:textId="0FDD8FB8" w:rsidR="00890DA9" w:rsidRPr="00626809" w:rsidRDefault="00890DA9" w:rsidP="000B736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It decreases as the sample size increases.</w:t>
      </w:r>
    </w:p>
    <w:p w14:paraId="3B4FBF56" w14:textId="430BDD7A" w:rsidR="00890DA9" w:rsidRPr="00626809" w:rsidRDefault="00890DA9" w:rsidP="000B736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It is unaffected by the sample size.</w:t>
      </w:r>
    </w:p>
    <w:p w14:paraId="7D6C0A33" w14:textId="4BF8ADB0" w:rsidR="00890DA9" w:rsidRPr="00626809" w:rsidRDefault="00890DA9" w:rsidP="000B736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It is the same as the population standard deviation.</w:t>
      </w:r>
    </w:p>
    <w:p w14:paraId="6CA3888B" w14:textId="3617A410" w:rsidR="00890DA9" w:rsidRPr="00626809" w:rsidRDefault="00890DA9" w:rsidP="00626809">
      <w:pPr>
        <w:pStyle w:val="Paragraphedeliste"/>
        <w:numPr>
          <w:ilvl w:val="0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In constructing a confidence interval for a population proportion, the critical value z</w:t>
      </w:r>
      <w:r w:rsidR="00F53AB7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*</w:t>
      </w:r>
      <w:r w:rsidR="000B736F"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 d</w:t>
      </w: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epends on:</w:t>
      </w:r>
    </w:p>
    <w:p w14:paraId="58BA1EE0" w14:textId="2F9A743A" w:rsidR="00890DA9" w:rsidRPr="00626809" w:rsidRDefault="00890DA9" w:rsidP="000B736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The sample size.</w:t>
      </w:r>
    </w:p>
    <w:p w14:paraId="773F643E" w14:textId="43E88DFE" w:rsidR="00890DA9" w:rsidRPr="00626809" w:rsidRDefault="00890DA9" w:rsidP="000B736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The desired confidence level.</w:t>
      </w:r>
    </w:p>
    <w:p w14:paraId="55F59BCD" w14:textId="61DA1D45" w:rsidR="00890DA9" w:rsidRPr="00626809" w:rsidRDefault="00890DA9" w:rsidP="000B736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The sample proportion.</w:t>
      </w:r>
    </w:p>
    <w:p w14:paraId="4A66FC49" w14:textId="69733295" w:rsidR="00890DA9" w:rsidRPr="00626809" w:rsidRDefault="00890DA9" w:rsidP="000B736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The population size.</w:t>
      </w:r>
    </w:p>
    <w:p w14:paraId="5C40FAC1" w14:textId="08ACE93D" w:rsidR="00890DA9" w:rsidRPr="00626809" w:rsidRDefault="00890DA9" w:rsidP="000B736F">
      <w:pPr>
        <w:pStyle w:val="Paragraphedeliste"/>
        <w:numPr>
          <w:ilvl w:val="0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The margin </w:t>
      </w:r>
      <w:proofErr w:type="gramStart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of</w:t>
      </w:r>
      <w:proofErr w:type="gramEnd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 error in a confidence interval accounts for:</w:t>
      </w:r>
    </w:p>
    <w:p w14:paraId="43E0ACEF" w14:textId="79EAF13B" w:rsidR="00890DA9" w:rsidRPr="00626809" w:rsidRDefault="00890DA9" w:rsidP="000B736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Errors due to biased sampling methods.</w:t>
      </w:r>
    </w:p>
    <w:p w14:paraId="1D57191B" w14:textId="4F5B2CB8" w:rsidR="00890DA9" w:rsidRPr="00626809" w:rsidRDefault="00890DA9" w:rsidP="000B736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Errors due to variability from sample to sample.</w:t>
      </w:r>
    </w:p>
    <w:p w14:paraId="316AD0D7" w14:textId="3837D71C" w:rsidR="00890DA9" w:rsidRPr="00626809" w:rsidRDefault="00890DA9" w:rsidP="000B736F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Errors due to data entry mistakes.</w:t>
      </w:r>
    </w:p>
    <w:p w14:paraId="35AA2D06" w14:textId="1509924F" w:rsidR="00170DE2" w:rsidRDefault="00890DA9" w:rsidP="00626809">
      <w:pPr>
        <w:pStyle w:val="Paragraphedeliste"/>
        <w:numPr>
          <w:ilvl w:val="1"/>
          <w:numId w:val="38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Errors due to non-response in surveys.</w:t>
      </w:r>
    </w:p>
    <w:p w14:paraId="78ED3F06" w14:textId="77777777" w:rsidR="00F53AB7" w:rsidRDefault="00F53AB7" w:rsidP="00F53AB7">
      <w:pPr>
        <w:pStyle w:val="Paragraphedeliste"/>
        <w:suppressAutoHyphens w:val="0"/>
        <w:autoSpaceDN/>
        <w:spacing w:after="0"/>
        <w:ind w:left="144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</w:p>
    <w:p w14:paraId="4819D04B" w14:textId="77777777" w:rsidR="00C538FB" w:rsidRDefault="00C538FB" w:rsidP="00F53AB7">
      <w:pPr>
        <w:pStyle w:val="Paragraphedeliste"/>
        <w:suppressAutoHyphens w:val="0"/>
        <w:autoSpaceDN/>
        <w:spacing w:after="0"/>
        <w:ind w:left="144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</w:p>
    <w:p w14:paraId="618D42F9" w14:textId="77777777" w:rsidR="00C538FB" w:rsidRPr="00626809" w:rsidRDefault="00C538FB" w:rsidP="00F53AB7">
      <w:pPr>
        <w:pStyle w:val="Paragraphedeliste"/>
        <w:suppressAutoHyphens w:val="0"/>
        <w:autoSpaceDN/>
        <w:spacing w:after="0"/>
        <w:ind w:left="144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</w:p>
    <w:p w14:paraId="63CB6E32" w14:textId="4D78B883" w:rsidR="00757FF5" w:rsidRPr="00626809" w:rsidRDefault="00757FF5" w:rsidP="000B736F">
      <w:pPr>
        <w:suppressAutoHyphens w:val="0"/>
        <w:autoSpaceDN/>
        <w:spacing w:after="0"/>
        <w:rPr>
          <w:rFonts w:ascii="Calibri" w:eastAsia="Times New Roman" w:hAnsi="Calibri" w:cs="Calibri"/>
          <w:b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/>
          <w:color w:val="000000" w:themeColor="text1"/>
          <w:kern w:val="0"/>
          <w:sz w:val="20"/>
          <w:szCs w:val="20"/>
          <w:lang w:eastAsia="fr-FR"/>
        </w:rPr>
        <w:t>Exercise 2</w:t>
      </w:r>
      <w:proofErr w:type="gramStart"/>
      <w:r w:rsidRPr="00626809">
        <w:rPr>
          <w:rFonts w:ascii="Calibri" w:eastAsia="Times New Roman" w:hAnsi="Calibri" w:cs="Calibri"/>
          <w:b/>
          <w:color w:val="000000" w:themeColor="text1"/>
          <w:kern w:val="0"/>
          <w:sz w:val="20"/>
          <w:szCs w:val="20"/>
          <w:lang w:eastAsia="fr-FR"/>
        </w:rPr>
        <w:t xml:space="preserve">: </w:t>
      </w:r>
      <w:r w:rsidR="000B736F" w:rsidRPr="00626809">
        <w:rPr>
          <w:rFonts w:ascii="Calibri" w:eastAsia="Times New Roman" w:hAnsi="Calibri" w:cs="Calibri"/>
          <w:b/>
          <w:color w:val="000000" w:themeColor="text1"/>
          <w:kern w:val="0"/>
          <w:sz w:val="20"/>
          <w:szCs w:val="20"/>
          <w:lang w:eastAsia="fr-FR"/>
        </w:rPr>
        <w:t xml:space="preserve"> Point</w:t>
      </w:r>
      <w:proofErr w:type="gramEnd"/>
      <w:r w:rsidR="000B736F" w:rsidRPr="00626809">
        <w:rPr>
          <w:rFonts w:ascii="Calibri" w:eastAsia="Times New Roman" w:hAnsi="Calibri" w:cs="Calibri"/>
          <w:b/>
          <w:color w:val="000000" w:themeColor="text1"/>
          <w:kern w:val="0"/>
          <w:sz w:val="20"/>
          <w:szCs w:val="20"/>
          <w:lang w:eastAsia="fr-FR"/>
        </w:rPr>
        <w:t xml:space="preserve"> estimates, sampling variability and Confidence intervals for a proportion</w:t>
      </w:r>
    </w:p>
    <w:p w14:paraId="2A01F189" w14:textId="04D5615D" w:rsidR="000B736F" w:rsidRPr="00626809" w:rsidRDefault="000B736F" w:rsidP="000B736F">
      <w:pPr>
        <w:pStyle w:val="Paragraphedeliste"/>
        <w:numPr>
          <w:ilvl w:val="0"/>
          <w:numId w:val="47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A survey was conducted to estimate the proportion of university students who prefer online classes over in-person classes. Out of a random sample of 500 students, 290 indicated a preference for online classes. Calculate the sample proportion and interpret it in the context of the study.</w:t>
      </w:r>
    </w:p>
    <w:p w14:paraId="279BE685" w14:textId="27679930" w:rsidR="000B736F" w:rsidRPr="00626809" w:rsidRDefault="000B736F" w:rsidP="000B736F">
      <w:pPr>
        <w:pStyle w:val="Paragraphedeliste"/>
        <w:numPr>
          <w:ilvl w:val="0"/>
          <w:numId w:val="47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Based on the survey in Question 1, calculate the standard error of the sample proportion.</w:t>
      </w:r>
    </w:p>
    <w:p w14:paraId="1B1B652B" w14:textId="37A0EDB9" w:rsidR="000B736F" w:rsidRPr="00626809" w:rsidRDefault="000B736F" w:rsidP="000B736F">
      <w:pPr>
        <w:pStyle w:val="Paragraphedeliste"/>
        <w:numPr>
          <w:ilvl w:val="0"/>
          <w:numId w:val="47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Check whether the conditions for the Central Limit Theorem (CLT) are satisfied </w:t>
      </w:r>
      <w:proofErr w:type="gramStart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for</w:t>
      </w:r>
      <w:proofErr w:type="gramEnd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 the sample proportion in Question 1.</w:t>
      </w:r>
    </w:p>
    <w:p w14:paraId="29480435" w14:textId="7CC70AE3" w:rsidR="000B736F" w:rsidRPr="00626809" w:rsidRDefault="000B736F" w:rsidP="000B736F">
      <w:pPr>
        <w:pStyle w:val="Paragraphedeliste"/>
        <w:numPr>
          <w:ilvl w:val="0"/>
          <w:numId w:val="47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Construct a 95% confidence interval for the true proportion of university students who prefer online classes. Interpret this interval in context.</w:t>
      </w:r>
    </w:p>
    <w:p w14:paraId="163704CD" w14:textId="4A7E68A1" w:rsidR="000B736F" w:rsidRPr="00626809" w:rsidRDefault="000B736F" w:rsidP="000B736F">
      <w:pPr>
        <w:pStyle w:val="Paragraphedeliste"/>
        <w:numPr>
          <w:ilvl w:val="0"/>
          <w:numId w:val="47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Suppose the researchers wanted a margin of error of at most 3% at a 95% confidence level. What is the minimum sample size required to achieve this? </w:t>
      </w:r>
    </w:p>
    <w:p w14:paraId="6BE83380" w14:textId="0D9EB670" w:rsidR="000B736F" w:rsidRPr="00626809" w:rsidRDefault="000B736F" w:rsidP="000B736F">
      <w:pPr>
        <w:pStyle w:val="Paragraphedeliste"/>
        <w:numPr>
          <w:ilvl w:val="0"/>
          <w:numId w:val="47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A polling organization reports that 52% of a sample of 1,200 registered voters support a particular candidate. Calculate a 99% confidence interval for the true proportion of voters who support the candidate.</w:t>
      </w:r>
    </w:p>
    <w:p w14:paraId="6FD49572" w14:textId="33B5D0F7" w:rsidR="000B736F" w:rsidRPr="00626809" w:rsidRDefault="000B736F" w:rsidP="000B736F">
      <w:pPr>
        <w:pStyle w:val="Paragraphedeliste"/>
        <w:numPr>
          <w:ilvl w:val="0"/>
          <w:numId w:val="47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Explain how increasing the confidence level from 95% to 99% affects the width of a confidence interval, keeping the sample size constant.</w:t>
      </w:r>
    </w:p>
    <w:p w14:paraId="568D438E" w14:textId="4CC5B665" w:rsidR="000B736F" w:rsidRPr="00626809" w:rsidRDefault="000B736F" w:rsidP="000B736F">
      <w:pPr>
        <w:pStyle w:val="Paragraphedeliste"/>
        <w:numPr>
          <w:ilvl w:val="0"/>
          <w:numId w:val="47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In a quality control process, a factory tests 150 items and finds that 9 are defective. Construct a 90% confidence interval for the true proportion of defective items produced by the factory.</w:t>
      </w:r>
    </w:p>
    <w:p w14:paraId="5E5FDF03" w14:textId="73618176" w:rsidR="000B736F" w:rsidRPr="00626809" w:rsidRDefault="000B736F" w:rsidP="000B736F">
      <w:pPr>
        <w:pStyle w:val="Paragraphedeliste"/>
        <w:numPr>
          <w:ilvl w:val="0"/>
          <w:numId w:val="47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A medical researcher claims that less than 10% of the population suffers from a certain condition. In a random sample of 200 individuals, 25 are found to have the condition. Based on the sample, is there evidence to refute the researcher’s claim at the 95% confidence level?</w:t>
      </w:r>
    </w:p>
    <w:p w14:paraId="10A6D172" w14:textId="4097AEC8" w:rsidR="000B736F" w:rsidRPr="00626809" w:rsidRDefault="000B736F" w:rsidP="000B736F">
      <w:pPr>
        <w:pStyle w:val="Paragraphedeliste"/>
        <w:numPr>
          <w:ilvl w:val="0"/>
          <w:numId w:val="47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Determine the critical value z</w:t>
      </w:r>
      <w:r w:rsidR="00F53AB7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*</w:t>
      </w: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 for a 98% confidence interval.</w:t>
      </w:r>
    </w:p>
    <w:p w14:paraId="5AAB3B4A" w14:textId="246F0A29" w:rsidR="000B736F" w:rsidRPr="00626809" w:rsidRDefault="000B736F" w:rsidP="000B736F">
      <w:pPr>
        <w:pStyle w:val="Paragraphedeliste"/>
        <w:numPr>
          <w:ilvl w:val="0"/>
          <w:numId w:val="47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Discuss why it is important to verify the independence and success-failure conditions before constructing a confidence interval for a proportion. Provide an example where these conditions are not </w:t>
      </w:r>
      <w:proofErr w:type="gramStart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met, and</w:t>
      </w:r>
      <w:proofErr w:type="gramEnd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 explain the potential consequences.</w:t>
      </w:r>
    </w:p>
    <w:p w14:paraId="40FA510B" w14:textId="0E75F6A7" w:rsidR="000B736F" w:rsidRPr="00626809" w:rsidRDefault="000B736F" w:rsidP="000B736F">
      <w:pPr>
        <w:pStyle w:val="Paragraphedeliste"/>
        <w:numPr>
          <w:ilvl w:val="0"/>
          <w:numId w:val="47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A smartphone manufacturer surveys 800 customers and finds that 560 are satisfied with their product. Calculate the margin of error for a 95% confidence interval of the true proportion of satisfied customers.</w:t>
      </w:r>
    </w:p>
    <w:p w14:paraId="5953ABE2" w14:textId="04F973CF" w:rsidR="000B736F" w:rsidRPr="00626809" w:rsidRDefault="000B736F" w:rsidP="000B736F">
      <w:pPr>
        <w:pStyle w:val="Paragraphedeliste"/>
        <w:numPr>
          <w:ilvl w:val="0"/>
          <w:numId w:val="47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Interpret the meaning of a 95% confidence interval in the context of Exercise 31. Explain what it means and what it does not mean.</w:t>
      </w:r>
    </w:p>
    <w:p w14:paraId="6BAD5A65" w14:textId="33EFE75C" w:rsidR="000B736F" w:rsidRPr="00626809" w:rsidRDefault="000B736F" w:rsidP="000B736F">
      <w:pPr>
        <w:pStyle w:val="Paragraphedeliste"/>
        <w:numPr>
          <w:ilvl w:val="0"/>
          <w:numId w:val="47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A study reports a 95% confidence interval for a population proportion as (0.45, 0.53). If the sample proportion is 0.49, what is the standard error used in constructing this interval?</w:t>
      </w:r>
    </w:p>
    <w:p w14:paraId="64D476EF" w14:textId="4971B829" w:rsidR="000B736F" w:rsidRDefault="000B736F" w:rsidP="000B736F">
      <w:pPr>
        <w:pStyle w:val="Paragraphedeliste"/>
        <w:numPr>
          <w:ilvl w:val="0"/>
          <w:numId w:val="47"/>
        </w:num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If a sample size is increased while keeping the confidence level constant, explain how this affects the margin of error and the width of the confidence interval. Provide </w:t>
      </w:r>
      <w:proofErr w:type="gramStart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>a brief</w:t>
      </w:r>
      <w:proofErr w:type="gramEnd"/>
      <w:r w:rsidRPr="00626809"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  <w:t xml:space="preserve"> justification.</w:t>
      </w:r>
    </w:p>
    <w:p w14:paraId="5B282DA2" w14:textId="77777777" w:rsidR="00F53AB7" w:rsidRPr="00F53AB7" w:rsidRDefault="00F53AB7" w:rsidP="00F53AB7">
      <w:pPr>
        <w:suppressAutoHyphens w:val="0"/>
        <w:autoSpaceDN/>
        <w:spacing w:after="0"/>
        <w:rPr>
          <w:rFonts w:ascii="Calibri" w:eastAsia="Times New Roman" w:hAnsi="Calibri" w:cs="Calibri"/>
          <w:bCs/>
          <w:color w:val="000000" w:themeColor="text1"/>
          <w:kern w:val="0"/>
          <w:sz w:val="20"/>
          <w:szCs w:val="20"/>
          <w:lang w:eastAsia="fr-FR"/>
        </w:rPr>
      </w:pPr>
    </w:p>
    <w:p w14:paraId="66AE34E8" w14:textId="674BDFC5" w:rsidR="00C60139" w:rsidRPr="00626809" w:rsidRDefault="00DE7689" w:rsidP="000B736F">
      <w:pPr>
        <w:suppressAutoHyphens w:val="0"/>
        <w:autoSpaceDN/>
        <w:spacing w:after="0"/>
        <w:rPr>
          <w:rFonts w:ascii="Calibri" w:eastAsia="Times New Roman" w:hAnsi="Calibri" w:cs="Calibri"/>
          <w:b/>
          <w:color w:val="000000" w:themeColor="text1"/>
          <w:kern w:val="0"/>
          <w:sz w:val="20"/>
          <w:szCs w:val="20"/>
          <w:lang w:eastAsia="fr-FR"/>
        </w:rPr>
      </w:pPr>
      <w:r w:rsidRPr="00626809">
        <w:rPr>
          <w:rFonts w:ascii="Calibri" w:eastAsia="Times New Roman" w:hAnsi="Calibri" w:cs="Calibri"/>
          <w:b/>
          <w:color w:val="000000" w:themeColor="text1"/>
          <w:kern w:val="0"/>
          <w:sz w:val="20"/>
          <w:szCs w:val="20"/>
          <w:lang w:eastAsia="fr-FR"/>
        </w:rPr>
        <w:t>End of the lab.</w:t>
      </w:r>
    </w:p>
    <w:sectPr w:rsidR="00C60139" w:rsidRPr="00626809" w:rsidSect="00C538FB">
      <w:footerReference w:type="default" r:id="rId11"/>
      <w:headerReference w:type="first" r:id="rId12"/>
      <w:pgSz w:w="11906" w:h="16838"/>
      <w:pgMar w:top="0" w:right="567" w:bottom="0" w:left="567" w:header="454" w:footer="5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3FACD" w14:textId="77777777" w:rsidR="00855E7D" w:rsidRDefault="00855E7D">
      <w:pPr>
        <w:spacing w:after="0" w:line="240" w:lineRule="auto"/>
      </w:pPr>
      <w:r>
        <w:separator/>
      </w:r>
    </w:p>
  </w:endnote>
  <w:endnote w:type="continuationSeparator" w:id="0">
    <w:p w14:paraId="5EA05EDA" w14:textId="77777777" w:rsidR="00855E7D" w:rsidRDefault="00855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590"/>
      <w:gridCol w:w="3590"/>
      <w:gridCol w:w="3590"/>
    </w:tblGrid>
    <w:tr w:rsidR="003632E5" w14:paraId="5096CE67" w14:textId="77777777">
      <w:trPr>
        <w:trHeight w:val="300"/>
      </w:trPr>
      <w:tc>
        <w:tcPr>
          <w:tcW w:w="359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045FB3A" w14:textId="77777777" w:rsidR="001179F1" w:rsidRDefault="001179F1">
          <w:pPr>
            <w:pStyle w:val="En-tte"/>
            <w:ind w:left="-115"/>
          </w:pPr>
        </w:p>
      </w:tc>
      <w:tc>
        <w:tcPr>
          <w:tcW w:w="359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47C3CE11" w14:textId="77777777" w:rsidR="001179F1" w:rsidRDefault="001179F1">
          <w:pPr>
            <w:pStyle w:val="En-tte"/>
            <w:jc w:val="center"/>
          </w:pPr>
        </w:p>
      </w:tc>
      <w:tc>
        <w:tcPr>
          <w:tcW w:w="359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DC52E87" w14:textId="77777777" w:rsidR="001179F1" w:rsidRDefault="001179F1">
          <w:pPr>
            <w:pStyle w:val="En-tte"/>
            <w:ind w:right="-115"/>
            <w:jc w:val="right"/>
          </w:pPr>
        </w:p>
      </w:tc>
    </w:tr>
  </w:tbl>
  <w:p w14:paraId="44792BB2" w14:textId="77777777" w:rsidR="001179F1" w:rsidRDefault="001179F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F0F92" w14:textId="77777777" w:rsidR="00855E7D" w:rsidRDefault="00855E7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2C4AB76" w14:textId="77777777" w:rsidR="00855E7D" w:rsidRDefault="00855E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01" w:type="dxa"/>
      <w:tblInd w:w="2263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01"/>
    </w:tblGrid>
    <w:tr w:rsidR="00C538FB" w14:paraId="078DCC6F" w14:textId="77777777" w:rsidTr="00CC44A6">
      <w:tc>
        <w:tcPr>
          <w:tcW w:w="6401" w:type="dxa"/>
          <w:tcBorders>
            <w:top w:val="dashed" w:sz="4" w:space="0" w:color="000000"/>
            <w:left w:val="dashed" w:sz="4" w:space="0" w:color="000000"/>
            <w:bottom w:val="dashed" w:sz="4" w:space="0" w:color="000000"/>
            <w:right w:val="dashed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86FB814" w14:textId="77777777" w:rsidR="00C538FB" w:rsidRDefault="00C538FB" w:rsidP="00C538FB">
          <w:pPr>
            <w:pStyle w:val="Paragraphedeliste"/>
            <w:numPr>
              <w:ilvl w:val="0"/>
              <w:numId w:val="1"/>
            </w:numPr>
            <w:suppressAutoHyphens w:val="0"/>
            <w:spacing w:after="0"/>
            <w:rPr>
              <w:rFonts w:ascii="Times New Roman" w:eastAsia="Times New Roman" w:hAnsi="Times New Roman" w:cs="Times New Roman"/>
              <w:kern w:val="0"/>
              <w:lang w:val="fr-FR"/>
            </w:rPr>
          </w:pPr>
          <w:proofErr w:type="spellStart"/>
          <w:r>
            <w:rPr>
              <w:rFonts w:ascii="Times New Roman" w:eastAsia="Times New Roman" w:hAnsi="Times New Roman" w:cs="Times New Roman"/>
              <w:kern w:val="0"/>
              <w:lang w:val="fr-FR"/>
            </w:rPr>
            <w:t>Lab</w:t>
          </w:r>
          <w:proofErr w:type="spellEnd"/>
          <w:r>
            <w:rPr>
              <w:rFonts w:ascii="Times New Roman" w:eastAsia="Times New Roman" w:hAnsi="Times New Roman" w:cs="Times New Roman"/>
              <w:kern w:val="0"/>
              <w:lang w:val="fr-FR"/>
            </w:rPr>
            <w:t xml:space="preserve"> 9 : Data Analytics</w:t>
          </w:r>
        </w:p>
        <w:p w14:paraId="10F5A8A4" w14:textId="77777777" w:rsidR="00C538FB" w:rsidRDefault="00C538FB" w:rsidP="00C538FB">
          <w:pPr>
            <w:pStyle w:val="Paragraphedeliste"/>
            <w:numPr>
              <w:ilvl w:val="0"/>
              <w:numId w:val="1"/>
            </w:numPr>
            <w:suppressAutoHyphens w:val="0"/>
            <w:spacing w:after="0"/>
            <w:rPr>
              <w:rFonts w:ascii="Times New Roman" w:eastAsia="Times New Roman" w:hAnsi="Times New Roman" w:cs="Times New Roman"/>
              <w:kern w:val="0"/>
              <w:lang w:val="fr-FR"/>
            </w:rPr>
          </w:pPr>
          <w:proofErr w:type="spellStart"/>
          <w:r>
            <w:rPr>
              <w:rFonts w:ascii="Times New Roman" w:eastAsia="Times New Roman" w:hAnsi="Times New Roman" w:cs="Times New Roman"/>
              <w:kern w:val="0"/>
              <w:lang w:val="fr-FR"/>
            </w:rPr>
            <w:t>Lecturer</w:t>
          </w:r>
          <w:proofErr w:type="spellEnd"/>
          <w:r>
            <w:rPr>
              <w:rFonts w:ascii="Times New Roman" w:eastAsia="Times New Roman" w:hAnsi="Times New Roman" w:cs="Times New Roman"/>
              <w:kern w:val="0"/>
              <w:lang w:val="fr-FR"/>
            </w:rPr>
            <w:t xml:space="preserve"> : Prof. Youness Moukafih</w:t>
          </w:r>
        </w:p>
        <w:p w14:paraId="3B535918" w14:textId="77777777" w:rsidR="00C538FB" w:rsidRPr="00AD02C1" w:rsidRDefault="00C538FB" w:rsidP="00C538FB">
          <w:pPr>
            <w:pStyle w:val="Paragraphedeliste"/>
            <w:numPr>
              <w:ilvl w:val="0"/>
              <w:numId w:val="1"/>
            </w:numPr>
            <w:suppressAutoHyphens w:val="0"/>
            <w:spacing w:after="0"/>
            <w:rPr>
              <w:rFonts w:ascii="Times New Roman" w:eastAsia="Times New Roman" w:hAnsi="Times New Roman" w:cs="Times New Roman"/>
              <w:kern w:val="0"/>
            </w:rPr>
          </w:pPr>
          <w:r>
            <w:rPr>
              <w:rFonts w:ascii="Times New Roman" w:eastAsia="Times New Roman" w:hAnsi="Times New Roman" w:cs="Times New Roman"/>
              <w:kern w:val="0"/>
            </w:rPr>
            <w:t>Lab instructor: Prof. Berkani Safaa</w:t>
          </w:r>
          <w:r w:rsidRPr="00AD02C1">
            <w:rPr>
              <w:rFonts w:ascii="Times New Roman" w:eastAsia="Times New Roman" w:hAnsi="Times New Roman" w:cs="Times New Roman"/>
              <w:kern w:val="0"/>
            </w:rPr>
            <w:t xml:space="preserve"> </w:t>
          </w:r>
        </w:p>
      </w:tc>
    </w:tr>
  </w:tbl>
  <w:p w14:paraId="62A84ACD" w14:textId="25502F8C" w:rsidR="00CF23CD" w:rsidRDefault="00C538FB" w:rsidP="00C538FB">
    <w:pPr>
      <w:pStyle w:val="En-tte"/>
    </w:pPr>
    <w:r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1" locked="0" layoutInCell="1" allowOverlap="1" wp14:anchorId="1F0CB20C" wp14:editId="45173693">
          <wp:simplePos x="0" y="0"/>
          <wp:positionH relativeFrom="margin">
            <wp:align>left</wp:align>
          </wp:positionH>
          <wp:positionV relativeFrom="paragraph">
            <wp:posOffset>-811530</wp:posOffset>
          </wp:positionV>
          <wp:extent cx="899156" cy="771525"/>
          <wp:effectExtent l="0" t="0" r="0" b="9525"/>
          <wp:wrapNone/>
          <wp:docPr id="1242112425" name="Image 2" descr="Une image contenant symbole, logo, Police, texte&#10;&#10;Description générée automatiquemen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9156" cy="77152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09C"/>
    <w:multiLevelType w:val="multilevel"/>
    <w:tmpl w:val="DAC2C5F2"/>
    <w:lvl w:ilvl="0">
      <w:start w:val="1"/>
      <w:numFmt w:val="lowerRoman"/>
      <w:lvlText w:val="%1-"/>
      <w:lvlJc w:val="left"/>
      <w:pPr>
        <w:ind w:left="1080" w:hanging="72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01D0271A"/>
    <w:multiLevelType w:val="hybridMultilevel"/>
    <w:tmpl w:val="4C2A4FC0"/>
    <w:lvl w:ilvl="0" w:tplc="755CD300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B076F"/>
    <w:multiLevelType w:val="hybridMultilevel"/>
    <w:tmpl w:val="D27A3092"/>
    <w:lvl w:ilvl="0" w:tplc="E584A3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20949"/>
    <w:multiLevelType w:val="hybridMultilevel"/>
    <w:tmpl w:val="48042F0A"/>
    <w:lvl w:ilvl="0" w:tplc="6CB25DA6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92F55"/>
    <w:multiLevelType w:val="hybridMultilevel"/>
    <w:tmpl w:val="4C3CFE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D362D"/>
    <w:multiLevelType w:val="hybridMultilevel"/>
    <w:tmpl w:val="53EE4628"/>
    <w:lvl w:ilvl="0" w:tplc="02B2A87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A4A93"/>
    <w:multiLevelType w:val="hybridMultilevel"/>
    <w:tmpl w:val="97CCDB26"/>
    <w:lvl w:ilvl="0" w:tplc="31EA41CC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66759"/>
    <w:multiLevelType w:val="hybridMultilevel"/>
    <w:tmpl w:val="1FAC7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84C4F"/>
    <w:multiLevelType w:val="hybridMultilevel"/>
    <w:tmpl w:val="5890165A"/>
    <w:lvl w:ilvl="0" w:tplc="D48CB884">
      <w:start w:val="1"/>
      <w:numFmt w:val="lowerRoman"/>
      <w:lvlText w:val="%1-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C3A61"/>
    <w:multiLevelType w:val="hybridMultilevel"/>
    <w:tmpl w:val="BE404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01348"/>
    <w:multiLevelType w:val="hybridMultilevel"/>
    <w:tmpl w:val="14AAFF76"/>
    <w:lvl w:ilvl="0" w:tplc="4EAC805E">
      <w:start w:val="1"/>
      <w:numFmt w:val="lowerRoman"/>
      <w:lvlText w:val="%1-"/>
      <w:lvlJc w:val="left"/>
      <w:pPr>
        <w:ind w:left="1080" w:hanging="720"/>
      </w:pPr>
      <w:rPr>
        <w:rFonts w:ascii="Aptos" w:hAnsi="Aptos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9F6342"/>
    <w:multiLevelType w:val="hybridMultilevel"/>
    <w:tmpl w:val="54ACA6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CD35CD"/>
    <w:multiLevelType w:val="hybridMultilevel"/>
    <w:tmpl w:val="F440E1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602916"/>
    <w:multiLevelType w:val="hybridMultilevel"/>
    <w:tmpl w:val="AD2CF074"/>
    <w:lvl w:ilvl="0" w:tplc="497EE884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E3484A"/>
    <w:multiLevelType w:val="hybridMultilevel"/>
    <w:tmpl w:val="03AEA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1A4440A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BB1761"/>
    <w:multiLevelType w:val="hybridMultilevel"/>
    <w:tmpl w:val="5B068728"/>
    <w:lvl w:ilvl="0" w:tplc="B718A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9837AC"/>
    <w:multiLevelType w:val="hybridMultilevel"/>
    <w:tmpl w:val="556EBA0E"/>
    <w:lvl w:ilvl="0" w:tplc="4B6499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D57BB8"/>
    <w:multiLevelType w:val="hybridMultilevel"/>
    <w:tmpl w:val="AC607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521DAF"/>
    <w:multiLevelType w:val="hybridMultilevel"/>
    <w:tmpl w:val="5478FA1E"/>
    <w:lvl w:ilvl="0" w:tplc="01E4F91C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0E3321"/>
    <w:multiLevelType w:val="multilevel"/>
    <w:tmpl w:val="4FE808FC"/>
    <w:lvl w:ilvl="0">
      <w:start w:val="1"/>
      <w:numFmt w:val="lowerRoman"/>
      <w:lvlText w:val="%1-"/>
      <w:lvlJc w:val="left"/>
      <w:pPr>
        <w:ind w:left="1080" w:hanging="72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0" w15:restartNumberingAfterBreak="0">
    <w:nsid w:val="298A5C84"/>
    <w:multiLevelType w:val="multilevel"/>
    <w:tmpl w:val="EBACDEC8"/>
    <w:lvl w:ilvl="0">
      <w:start w:val="1"/>
      <w:numFmt w:val="lowerRoman"/>
      <w:lvlText w:val="%1-"/>
      <w:lvlJc w:val="left"/>
      <w:pPr>
        <w:ind w:left="1080" w:hanging="72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1" w15:restartNumberingAfterBreak="0">
    <w:nsid w:val="2B162EBD"/>
    <w:multiLevelType w:val="hybridMultilevel"/>
    <w:tmpl w:val="330A5F32"/>
    <w:lvl w:ilvl="0" w:tplc="2672448C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86186A"/>
    <w:multiLevelType w:val="hybridMultilevel"/>
    <w:tmpl w:val="6AC8F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DE0079"/>
    <w:multiLevelType w:val="hybridMultilevel"/>
    <w:tmpl w:val="F7B8E7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832671"/>
    <w:multiLevelType w:val="hybridMultilevel"/>
    <w:tmpl w:val="B7E0A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BF7555"/>
    <w:multiLevelType w:val="multilevel"/>
    <w:tmpl w:val="1FBE3A1C"/>
    <w:lvl w:ilvl="0">
      <w:start w:val="1"/>
      <w:numFmt w:val="lowerRoman"/>
      <w:lvlText w:val="%1-"/>
      <w:lvlJc w:val="left"/>
      <w:pPr>
        <w:ind w:left="1080" w:hanging="72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6" w15:restartNumberingAfterBreak="0">
    <w:nsid w:val="408F6D90"/>
    <w:multiLevelType w:val="hybridMultilevel"/>
    <w:tmpl w:val="B38C6E3E"/>
    <w:lvl w:ilvl="0" w:tplc="6118486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1995948"/>
    <w:multiLevelType w:val="hybridMultilevel"/>
    <w:tmpl w:val="8B5CBCDE"/>
    <w:lvl w:ilvl="0" w:tplc="B7FE42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7F03FE"/>
    <w:multiLevelType w:val="hybridMultilevel"/>
    <w:tmpl w:val="C1FA10C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A9450D"/>
    <w:multiLevelType w:val="hybridMultilevel"/>
    <w:tmpl w:val="1E6EDD4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A33060"/>
    <w:multiLevelType w:val="hybridMultilevel"/>
    <w:tmpl w:val="B3123872"/>
    <w:lvl w:ilvl="0" w:tplc="E842EF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6A574C"/>
    <w:multiLevelType w:val="hybridMultilevel"/>
    <w:tmpl w:val="A85A1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045BEE"/>
    <w:multiLevelType w:val="hybridMultilevel"/>
    <w:tmpl w:val="BF70D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544A60"/>
    <w:multiLevelType w:val="hybridMultilevel"/>
    <w:tmpl w:val="9B40635C"/>
    <w:lvl w:ilvl="0" w:tplc="0D385B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D76ADD"/>
    <w:multiLevelType w:val="hybridMultilevel"/>
    <w:tmpl w:val="A822C980"/>
    <w:lvl w:ilvl="0" w:tplc="FD30B880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722FEC"/>
    <w:multiLevelType w:val="hybridMultilevel"/>
    <w:tmpl w:val="768EA7D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220362B"/>
    <w:multiLevelType w:val="hybridMultilevel"/>
    <w:tmpl w:val="68BED77E"/>
    <w:lvl w:ilvl="0" w:tplc="97C61862">
      <w:start w:val="1"/>
      <w:numFmt w:val="lowerRoman"/>
      <w:lvlText w:val="%1-"/>
      <w:lvlJc w:val="left"/>
      <w:pPr>
        <w:ind w:left="1080" w:hanging="720"/>
      </w:pPr>
      <w:rPr>
        <w:rFonts w:ascii="Calibri" w:eastAsia="Aptos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FC3A84"/>
    <w:multiLevelType w:val="hybridMultilevel"/>
    <w:tmpl w:val="335E0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7F3B91"/>
    <w:multiLevelType w:val="hybridMultilevel"/>
    <w:tmpl w:val="D4E853EC"/>
    <w:lvl w:ilvl="0" w:tplc="FA0E9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9A5FD5"/>
    <w:multiLevelType w:val="hybridMultilevel"/>
    <w:tmpl w:val="1666A8CA"/>
    <w:lvl w:ilvl="0" w:tplc="F8ECFCFC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86410F"/>
    <w:multiLevelType w:val="hybridMultilevel"/>
    <w:tmpl w:val="4F5C04D2"/>
    <w:lvl w:ilvl="0" w:tplc="CFCEAE76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F23E55"/>
    <w:multiLevelType w:val="multilevel"/>
    <w:tmpl w:val="2D14C99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75447BB3"/>
    <w:multiLevelType w:val="hybridMultilevel"/>
    <w:tmpl w:val="B07E4F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66224D"/>
    <w:multiLevelType w:val="hybridMultilevel"/>
    <w:tmpl w:val="726031C0"/>
    <w:lvl w:ilvl="0" w:tplc="907EB0CE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453BF1"/>
    <w:multiLevelType w:val="hybridMultilevel"/>
    <w:tmpl w:val="93A2493C"/>
    <w:lvl w:ilvl="0" w:tplc="3A0EA36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F535C3"/>
    <w:multiLevelType w:val="hybridMultilevel"/>
    <w:tmpl w:val="0FE656E6"/>
    <w:lvl w:ilvl="0" w:tplc="F67CBB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6D75C8"/>
    <w:multiLevelType w:val="hybridMultilevel"/>
    <w:tmpl w:val="7D546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639171">
    <w:abstractNumId w:val="41"/>
  </w:num>
  <w:num w:numId="2" w16cid:durableId="2087846224">
    <w:abstractNumId w:val="19"/>
  </w:num>
  <w:num w:numId="3" w16cid:durableId="921067309">
    <w:abstractNumId w:val="0"/>
  </w:num>
  <w:num w:numId="4" w16cid:durableId="629631761">
    <w:abstractNumId w:val="20"/>
  </w:num>
  <w:num w:numId="5" w16cid:durableId="1665937939">
    <w:abstractNumId w:val="25"/>
  </w:num>
  <w:num w:numId="6" w16cid:durableId="2095541328">
    <w:abstractNumId w:val="8"/>
  </w:num>
  <w:num w:numId="7" w16cid:durableId="390812578">
    <w:abstractNumId w:val="26"/>
  </w:num>
  <w:num w:numId="8" w16cid:durableId="904532759">
    <w:abstractNumId w:val="21"/>
  </w:num>
  <w:num w:numId="9" w16cid:durableId="1510871075">
    <w:abstractNumId w:val="1"/>
  </w:num>
  <w:num w:numId="10" w16cid:durableId="1767573858">
    <w:abstractNumId w:val="3"/>
  </w:num>
  <w:num w:numId="11" w16cid:durableId="1420831396">
    <w:abstractNumId w:val="6"/>
  </w:num>
  <w:num w:numId="12" w16cid:durableId="940526270">
    <w:abstractNumId w:val="13"/>
  </w:num>
  <w:num w:numId="13" w16cid:durableId="1572543098">
    <w:abstractNumId w:val="18"/>
  </w:num>
  <w:num w:numId="14" w16cid:durableId="2044599123">
    <w:abstractNumId w:val="34"/>
  </w:num>
  <w:num w:numId="15" w16cid:durableId="393894886">
    <w:abstractNumId w:val="43"/>
  </w:num>
  <w:num w:numId="16" w16cid:durableId="1096168162">
    <w:abstractNumId w:val="36"/>
  </w:num>
  <w:num w:numId="17" w16cid:durableId="1013997233">
    <w:abstractNumId w:val="35"/>
  </w:num>
  <w:num w:numId="18" w16cid:durableId="363023963">
    <w:abstractNumId w:val="5"/>
  </w:num>
  <w:num w:numId="19" w16cid:durableId="2009598089">
    <w:abstractNumId w:val="29"/>
  </w:num>
  <w:num w:numId="20" w16cid:durableId="637145187">
    <w:abstractNumId w:val="28"/>
  </w:num>
  <w:num w:numId="21" w16cid:durableId="1550532278">
    <w:abstractNumId w:val="39"/>
  </w:num>
  <w:num w:numId="22" w16cid:durableId="1768192349">
    <w:abstractNumId w:val="10"/>
  </w:num>
  <w:num w:numId="23" w16cid:durableId="1407066249">
    <w:abstractNumId w:val="40"/>
  </w:num>
  <w:num w:numId="24" w16cid:durableId="9572335">
    <w:abstractNumId w:val="37"/>
  </w:num>
  <w:num w:numId="25" w16cid:durableId="10299714">
    <w:abstractNumId w:val="2"/>
  </w:num>
  <w:num w:numId="26" w16cid:durableId="290406278">
    <w:abstractNumId w:val="4"/>
  </w:num>
  <w:num w:numId="27" w16cid:durableId="1560627797">
    <w:abstractNumId w:val="17"/>
  </w:num>
  <w:num w:numId="28" w16cid:durableId="1897626601">
    <w:abstractNumId w:val="23"/>
  </w:num>
  <w:num w:numId="29" w16cid:durableId="1353721352">
    <w:abstractNumId w:val="22"/>
  </w:num>
  <w:num w:numId="30" w16cid:durableId="931553501">
    <w:abstractNumId w:val="42"/>
  </w:num>
  <w:num w:numId="31" w16cid:durableId="874078566">
    <w:abstractNumId w:val="31"/>
  </w:num>
  <w:num w:numId="32" w16cid:durableId="1788964961">
    <w:abstractNumId w:val="12"/>
  </w:num>
  <w:num w:numId="33" w16cid:durableId="1606305431">
    <w:abstractNumId w:val="32"/>
  </w:num>
  <w:num w:numId="34" w16cid:durableId="1239289668">
    <w:abstractNumId w:val="15"/>
  </w:num>
  <w:num w:numId="35" w16cid:durableId="1520240369">
    <w:abstractNumId w:val="38"/>
  </w:num>
  <w:num w:numId="36" w16cid:durableId="825705619">
    <w:abstractNumId w:val="30"/>
  </w:num>
  <w:num w:numId="37" w16cid:durableId="1307321212">
    <w:abstractNumId w:val="33"/>
  </w:num>
  <w:num w:numId="38" w16cid:durableId="1774400200">
    <w:abstractNumId w:val="14"/>
  </w:num>
  <w:num w:numId="39" w16cid:durableId="632712229">
    <w:abstractNumId w:val="7"/>
  </w:num>
  <w:num w:numId="40" w16cid:durableId="1072891689">
    <w:abstractNumId w:val="27"/>
  </w:num>
  <w:num w:numId="41" w16cid:durableId="2019195332">
    <w:abstractNumId w:val="16"/>
  </w:num>
  <w:num w:numId="42" w16cid:durableId="290593346">
    <w:abstractNumId w:val="44"/>
  </w:num>
  <w:num w:numId="43" w16cid:durableId="1209953797">
    <w:abstractNumId w:val="45"/>
  </w:num>
  <w:num w:numId="44" w16cid:durableId="1964070888">
    <w:abstractNumId w:val="9"/>
  </w:num>
  <w:num w:numId="45" w16cid:durableId="1723361430">
    <w:abstractNumId w:val="46"/>
  </w:num>
  <w:num w:numId="46" w16cid:durableId="2036878588">
    <w:abstractNumId w:val="11"/>
  </w:num>
  <w:num w:numId="47" w16cid:durableId="14823068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9AB"/>
    <w:rsid w:val="00075424"/>
    <w:rsid w:val="00095897"/>
    <w:rsid w:val="00097545"/>
    <w:rsid w:val="000A4508"/>
    <w:rsid w:val="000B736F"/>
    <w:rsid w:val="000C040F"/>
    <w:rsid w:val="000E178A"/>
    <w:rsid w:val="000E462D"/>
    <w:rsid w:val="00103C70"/>
    <w:rsid w:val="001179F1"/>
    <w:rsid w:val="001478E3"/>
    <w:rsid w:val="00153A2B"/>
    <w:rsid w:val="00166AD3"/>
    <w:rsid w:val="00170DE2"/>
    <w:rsid w:val="001769AB"/>
    <w:rsid w:val="00194E0A"/>
    <w:rsid w:val="001B0A79"/>
    <w:rsid w:val="001C6FAC"/>
    <w:rsid w:val="001F4722"/>
    <w:rsid w:val="00206C75"/>
    <w:rsid w:val="00215FA7"/>
    <w:rsid w:val="002A2F5F"/>
    <w:rsid w:val="002D2054"/>
    <w:rsid w:val="00302070"/>
    <w:rsid w:val="003034F2"/>
    <w:rsid w:val="00321C62"/>
    <w:rsid w:val="003632E5"/>
    <w:rsid w:val="004148B6"/>
    <w:rsid w:val="00435E2D"/>
    <w:rsid w:val="0047431E"/>
    <w:rsid w:val="00495504"/>
    <w:rsid w:val="004E4951"/>
    <w:rsid w:val="00522A34"/>
    <w:rsid w:val="005825DC"/>
    <w:rsid w:val="0059462F"/>
    <w:rsid w:val="005B2E2D"/>
    <w:rsid w:val="005E4DF2"/>
    <w:rsid w:val="005F2CBF"/>
    <w:rsid w:val="00624F18"/>
    <w:rsid w:val="00626809"/>
    <w:rsid w:val="006A1925"/>
    <w:rsid w:val="006E760F"/>
    <w:rsid w:val="006F5860"/>
    <w:rsid w:val="00712728"/>
    <w:rsid w:val="00732F12"/>
    <w:rsid w:val="00757FF5"/>
    <w:rsid w:val="007E2528"/>
    <w:rsid w:val="007E6FD2"/>
    <w:rsid w:val="008271B6"/>
    <w:rsid w:val="00831C06"/>
    <w:rsid w:val="0083594C"/>
    <w:rsid w:val="00855E7D"/>
    <w:rsid w:val="00890DA9"/>
    <w:rsid w:val="008C0ACE"/>
    <w:rsid w:val="008C270A"/>
    <w:rsid w:val="008F3E71"/>
    <w:rsid w:val="00911EE3"/>
    <w:rsid w:val="009311A8"/>
    <w:rsid w:val="00933FB0"/>
    <w:rsid w:val="00946E19"/>
    <w:rsid w:val="00954D88"/>
    <w:rsid w:val="0096229A"/>
    <w:rsid w:val="0097135F"/>
    <w:rsid w:val="00971CC3"/>
    <w:rsid w:val="00976AAB"/>
    <w:rsid w:val="009D7029"/>
    <w:rsid w:val="00A16E0A"/>
    <w:rsid w:val="00A46249"/>
    <w:rsid w:val="00A65D7A"/>
    <w:rsid w:val="00AB38B2"/>
    <w:rsid w:val="00AC6C21"/>
    <w:rsid w:val="00AD02C1"/>
    <w:rsid w:val="00AD111D"/>
    <w:rsid w:val="00AF7980"/>
    <w:rsid w:val="00B15876"/>
    <w:rsid w:val="00B34255"/>
    <w:rsid w:val="00BB4EF6"/>
    <w:rsid w:val="00BD5B6B"/>
    <w:rsid w:val="00C538FB"/>
    <w:rsid w:val="00C60139"/>
    <w:rsid w:val="00C95F73"/>
    <w:rsid w:val="00CA46AF"/>
    <w:rsid w:val="00CD2DD3"/>
    <w:rsid w:val="00CF23CD"/>
    <w:rsid w:val="00D453A6"/>
    <w:rsid w:val="00D85D6D"/>
    <w:rsid w:val="00D9465C"/>
    <w:rsid w:val="00DB48E7"/>
    <w:rsid w:val="00DD7236"/>
    <w:rsid w:val="00DE72CA"/>
    <w:rsid w:val="00DE7689"/>
    <w:rsid w:val="00DF151F"/>
    <w:rsid w:val="00E05C15"/>
    <w:rsid w:val="00E15CAF"/>
    <w:rsid w:val="00EC74FB"/>
    <w:rsid w:val="00ED1162"/>
    <w:rsid w:val="00EF4471"/>
    <w:rsid w:val="00F53AB7"/>
    <w:rsid w:val="00F62A7B"/>
    <w:rsid w:val="00F74EA0"/>
    <w:rsid w:val="00F80DC0"/>
    <w:rsid w:val="00F84C76"/>
    <w:rsid w:val="00F94CA5"/>
    <w:rsid w:val="00FA0874"/>
    <w:rsid w:val="00FB5DA8"/>
    <w:rsid w:val="00FD02DF"/>
    <w:rsid w:val="00FD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179F88"/>
  <w15:docId w15:val="{7E4C16D5-1154-479B-B43E-6B6A1BA6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F5F"/>
    <w:pPr>
      <w:suppressAutoHyphens/>
    </w:p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Yu Gothic Light" w:hAnsi="Aptos Display" w:cs="Times New Roman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Yu Gothic Light" w:hAnsi="Aptos Display" w:cs="Times New Roman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Yu Gothic Light" w:cs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Yu Gothic Light" w:cs="Times New Roman"/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Yu Gothic Light" w:cs="Times New Roman"/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Yu Gothic Light" w:cs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Yu Gothic Light" w:cs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Yu Gothic Light" w:cs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Yu Gothic Light" w:cs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Aptos Display" w:eastAsia="Yu Gothic Light" w:hAnsi="Aptos Display" w:cs="Times New Roman"/>
      <w:color w:val="0F4761"/>
      <w:sz w:val="40"/>
      <w:szCs w:val="40"/>
    </w:rPr>
  </w:style>
  <w:style w:type="character" w:customStyle="1" w:styleId="Titre2Car">
    <w:name w:val="Titre 2 Car"/>
    <w:basedOn w:val="Policepardfaut"/>
    <w:rPr>
      <w:rFonts w:ascii="Aptos Display" w:eastAsia="Yu Gothic Light" w:hAnsi="Aptos Display" w:cs="Times New Roman"/>
      <w:color w:val="0F4761"/>
      <w:sz w:val="32"/>
      <w:szCs w:val="32"/>
    </w:rPr>
  </w:style>
  <w:style w:type="character" w:customStyle="1" w:styleId="Titre3Car">
    <w:name w:val="Titre 3 Car"/>
    <w:basedOn w:val="Policepardfaut"/>
    <w:rPr>
      <w:rFonts w:eastAsia="Yu Gothic Light" w:cs="Times New Roman"/>
      <w:color w:val="0F4761"/>
      <w:sz w:val="28"/>
      <w:szCs w:val="28"/>
    </w:rPr>
  </w:style>
  <w:style w:type="character" w:customStyle="1" w:styleId="Titre4Car">
    <w:name w:val="Titre 4 Car"/>
    <w:basedOn w:val="Policepardfaut"/>
    <w:rPr>
      <w:rFonts w:eastAsia="Yu Gothic Light" w:cs="Times New Roman"/>
      <w:i/>
      <w:iCs/>
      <w:color w:val="0F4761"/>
    </w:rPr>
  </w:style>
  <w:style w:type="character" w:customStyle="1" w:styleId="Titre5Car">
    <w:name w:val="Titre 5 Car"/>
    <w:basedOn w:val="Policepardfaut"/>
    <w:rPr>
      <w:rFonts w:eastAsia="Yu Gothic Light" w:cs="Times New Roman"/>
      <w:color w:val="0F4761"/>
    </w:rPr>
  </w:style>
  <w:style w:type="character" w:customStyle="1" w:styleId="Titre6Car">
    <w:name w:val="Titre 6 Car"/>
    <w:basedOn w:val="Policepardfaut"/>
    <w:rPr>
      <w:rFonts w:eastAsia="Yu Gothic Light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Yu Gothic Light" w:cs="Times New Roman"/>
      <w:color w:val="595959"/>
    </w:rPr>
  </w:style>
  <w:style w:type="character" w:customStyle="1" w:styleId="Titre8Car">
    <w:name w:val="Titre 8 Car"/>
    <w:basedOn w:val="Policepardfaut"/>
    <w:rPr>
      <w:rFonts w:eastAsia="Yu Gothic Light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Yu Gothic Light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Yu Gothic Light" w:hAnsi="Aptos Display" w:cs="Times New Roman"/>
      <w:spacing w:val="-10"/>
      <w:sz w:val="56"/>
      <w:szCs w:val="56"/>
    </w:rPr>
  </w:style>
  <w:style w:type="character" w:customStyle="1" w:styleId="TitreCar">
    <w:name w:val="Titre Car"/>
    <w:basedOn w:val="Policepardfaut"/>
    <w:rPr>
      <w:rFonts w:ascii="Aptos Display" w:eastAsia="Yu Gothic Light" w:hAnsi="Aptos Display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rFonts w:eastAsia="Yu Gothic Light" w:cs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Yu Gothic Light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0F4761"/>
    </w:rPr>
  </w:style>
  <w:style w:type="paragraph" w:styleId="Citationintens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basedOn w:val="Policepardfaut"/>
    <w:rPr>
      <w:i/>
      <w:iCs/>
      <w:color w:val="0F4761"/>
    </w:rPr>
  </w:style>
  <w:style w:type="character" w:styleId="Rfrenceintense">
    <w:name w:val="Intense Reference"/>
    <w:basedOn w:val="Policepardfaut"/>
    <w:rPr>
      <w:b/>
      <w:bCs/>
      <w:smallCaps/>
      <w:color w:val="0F4761"/>
      <w:spacing w:val="5"/>
    </w:rPr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</w:style>
  <w:style w:type="paragraph" w:styleId="NormalWeb">
    <w:name w:val="Normal (Web)"/>
    <w:basedOn w:val="Normal"/>
    <w:pPr>
      <w:suppressAutoHyphens w:val="0"/>
      <w:spacing w:before="100" w:after="100" w:line="240" w:lineRule="auto"/>
    </w:pPr>
    <w:rPr>
      <w:rFonts w:ascii="Times New Roman" w:eastAsia="Times New Roman" w:hAnsi="Times New Roman" w:cs="Times New Roman"/>
      <w:kern w:val="0"/>
    </w:rPr>
  </w:style>
  <w:style w:type="character" w:styleId="Textedelespacerserv">
    <w:name w:val="Placeholder Text"/>
    <w:basedOn w:val="Policepardfaut"/>
    <w:uiPriority w:val="99"/>
    <w:semiHidden/>
    <w:rsid w:val="00302070"/>
    <w:rPr>
      <w:color w:val="666666"/>
    </w:rPr>
  </w:style>
  <w:style w:type="table" w:styleId="Grilledutableau">
    <w:name w:val="Table Grid"/>
    <w:basedOn w:val="TableauNormal"/>
    <w:uiPriority w:val="39"/>
    <w:rsid w:val="0030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3">
    <w:name w:val="Plain Table 3"/>
    <w:basedOn w:val="TableauNormal"/>
    <w:uiPriority w:val="43"/>
    <w:rsid w:val="003020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3020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1">
    <w:name w:val="Plain Table 1"/>
    <w:basedOn w:val="TableauNormal"/>
    <w:uiPriority w:val="41"/>
    <w:rsid w:val="003020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etableauclaire">
    <w:name w:val="Grid Table Light"/>
    <w:basedOn w:val="TableauNormal"/>
    <w:uiPriority w:val="40"/>
    <w:rsid w:val="003020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5">
    <w:name w:val="Plain Table 5"/>
    <w:basedOn w:val="TableauNormal"/>
    <w:uiPriority w:val="45"/>
    <w:rsid w:val="0030207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2">
    <w:name w:val="Plain Table 2"/>
    <w:basedOn w:val="TableauNormal"/>
    <w:uiPriority w:val="42"/>
    <w:rsid w:val="0030207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Grille1Clair">
    <w:name w:val="Grid Table 1 Light"/>
    <w:basedOn w:val="TableauNormal"/>
    <w:uiPriority w:val="46"/>
    <w:rsid w:val="0047431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6Couleur">
    <w:name w:val="List Table 6 Colorful"/>
    <w:basedOn w:val="TableauNormal"/>
    <w:uiPriority w:val="51"/>
    <w:rsid w:val="0047431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simple11">
    <w:name w:val="Tableau simple 11"/>
    <w:basedOn w:val="TableauNormal"/>
    <w:next w:val="Tableausimple1"/>
    <w:uiPriority w:val="41"/>
    <w:rsid w:val="002A2F5F"/>
    <w:pPr>
      <w:autoSpaceDN/>
      <w:spacing w:after="0" w:line="240" w:lineRule="auto"/>
    </w:pPr>
    <w:rPr>
      <w:rFonts w:asciiTheme="minorHAnsi" w:eastAsiaTheme="minorHAnsi" w:hAnsiTheme="minorHAnsi" w:cstheme="minorBidi"/>
      <w:kern w:val="2"/>
      <w:sz w:val="22"/>
      <w:szCs w:val="22"/>
      <w:lang w:val="fr-FR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12">
    <w:name w:val="Tableau simple 12"/>
    <w:basedOn w:val="TableauNormal"/>
    <w:next w:val="Tableausimple1"/>
    <w:uiPriority w:val="41"/>
    <w:rsid w:val="00DD7236"/>
    <w:pPr>
      <w:autoSpaceDN/>
      <w:spacing w:after="0" w:line="240" w:lineRule="auto"/>
    </w:pPr>
    <w:rPr>
      <w:rFonts w:asciiTheme="minorHAnsi" w:eastAsiaTheme="minorHAnsi" w:hAnsiTheme="minorHAnsi" w:cstheme="minorBidi"/>
      <w:kern w:val="2"/>
      <w:sz w:val="22"/>
      <w:szCs w:val="22"/>
      <w:lang w:val="fr-FR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5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29C31F003CA044838B2B696A34AC02" ma:contentTypeVersion="17" ma:contentTypeDescription="Crée un document." ma:contentTypeScope="" ma:versionID="08609e95a7ca65245dc9bd1d21186b31">
  <xsd:schema xmlns:xsd="http://www.w3.org/2001/XMLSchema" xmlns:xs="http://www.w3.org/2001/XMLSchema" xmlns:p="http://schemas.microsoft.com/office/2006/metadata/properties" xmlns:ns3="1a41a96b-3ae6-41a8-8c3a-00fd63665b40" xmlns:ns4="d63e0e00-d52e-48db-a1aa-212a1c0e6515" targetNamespace="http://schemas.microsoft.com/office/2006/metadata/properties" ma:root="true" ma:fieldsID="e26297d8553692005417defff4b3338e" ns3:_="" ns4:_="">
    <xsd:import namespace="1a41a96b-3ae6-41a8-8c3a-00fd63665b40"/>
    <xsd:import namespace="d63e0e00-d52e-48db-a1aa-212a1c0e65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1a96b-3ae6-41a8-8c3a-00fd63665b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e0e00-d52e-48db-a1aa-212a1c0e651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41a96b-3ae6-41a8-8c3a-00fd63665b4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D9312-CD90-4426-AED9-68C227584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41a96b-3ae6-41a8-8c3a-00fd63665b40"/>
    <ds:schemaRef ds:uri="d63e0e00-d52e-48db-a1aa-212a1c0e6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1B4719-7147-4641-BC2D-824264B51F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0423F1-788A-465B-B3B2-41935D349EFB}">
  <ds:schemaRefs>
    <ds:schemaRef ds:uri="http://schemas.microsoft.com/office/2006/metadata/properties"/>
    <ds:schemaRef ds:uri="http://schemas.microsoft.com/office/infopath/2007/PartnerControls"/>
    <ds:schemaRef ds:uri="1a41a96b-3ae6-41a8-8c3a-00fd63665b40"/>
  </ds:schemaRefs>
</ds:datastoreItem>
</file>

<file path=customXml/itemProps4.xml><?xml version="1.0" encoding="utf-8"?>
<ds:datastoreItem xmlns:ds="http://schemas.openxmlformats.org/officeDocument/2006/customXml" ds:itemID="{793EF972-9C4D-4F03-B0CB-CE8BE2BAF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845</Words>
  <Characters>4323</Characters>
  <Application>Microsoft Office Word</Application>
  <DocSecurity>0</DocSecurity>
  <Lines>227</Lines>
  <Paragraphs>143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Safaa BERKANI</dc:creator>
  <cp:keywords/>
  <dc:description/>
  <cp:lastModifiedBy>Safaa BERKANI</cp:lastModifiedBy>
  <cp:revision>6</cp:revision>
  <cp:lastPrinted>2025-11-10T21:04:00Z</cp:lastPrinted>
  <dcterms:created xsi:type="dcterms:W3CDTF">2025-11-21T17:38:00Z</dcterms:created>
  <dcterms:modified xsi:type="dcterms:W3CDTF">2025-11-22T12:46:00Z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0x0101005C29C31F003CA044838B2B696A34AC02</vt:lpwstr>
  </property>
</Properties>
</file>