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Project Proposal Draft</w:t>
      </w:r>
    </w:p>
    <w:p>
      <w:r>
        <w:rPr>
          <w:rFonts w:ascii="Times New Roman" w:hAnsi="Times New Roman"/>
          <w:b/>
          <w:sz w:val="26"/>
        </w:rPr>
        <w:t>Student Details / Title</w:t>
      </w:r>
    </w:p>
    <w:p>
      <w:pPr>
        <w:pStyle w:val="ListBullet"/>
      </w:pPr>
      <w:r>
        <w:rPr>
          <w:rFonts w:ascii="Times New Roman" w:hAnsi="Times New Roman"/>
          <w:b w:val="0"/>
          <w:sz w:val="24"/>
        </w:rPr>
      </w:r>
      <w:r>
        <w:rPr>
          <w:rFonts w:ascii="Times New Roman" w:hAnsi="Times New Roman"/>
          <w:b/>
          <w:sz w:val="24"/>
        </w:rPr>
        <w:t>Name:</w:t>
      </w:r>
      <w:r>
        <w:rPr>
          <w:rFonts w:ascii="Times New Roman" w:hAnsi="Times New Roman"/>
          <w:b w:val="0"/>
          <w:sz w:val="24"/>
        </w:rPr>
        <w:t xml:space="preserve"> Azeta Duke</w:t>
      </w:r>
    </w:p>
    <w:p>
      <w:pPr>
        <w:pStyle w:val="ListBullet"/>
      </w:pPr>
      <w:r>
        <w:rPr>
          <w:rFonts w:ascii="Times New Roman" w:hAnsi="Times New Roman"/>
          <w:b w:val="0"/>
          <w:sz w:val="24"/>
        </w:rPr>
      </w:r>
      <w:r>
        <w:rPr>
          <w:rFonts w:ascii="Times New Roman" w:hAnsi="Times New Roman"/>
          <w:b/>
          <w:sz w:val="24"/>
        </w:rPr>
        <w:t>Matric Number:</w:t>
      </w:r>
      <w:r>
        <w:rPr>
          <w:rFonts w:ascii="Times New Roman" w:hAnsi="Times New Roman"/>
          <w:b w:val="0"/>
          <w:sz w:val="24"/>
        </w:rPr>
        <w:t xml:space="preserve"> COS/8650/2021</w:t>
      </w:r>
    </w:p>
    <w:p>
      <w:pPr>
        <w:pStyle w:val="ListBullet"/>
      </w:pPr>
      <w:r>
        <w:rPr>
          <w:rFonts w:ascii="Times New Roman" w:hAnsi="Times New Roman"/>
          <w:b w:val="0"/>
          <w:sz w:val="24"/>
        </w:rPr>
      </w:r>
      <w:r>
        <w:rPr>
          <w:rFonts w:ascii="Times New Roman" w:hAnsi="Times New Roman"/>
          <w:b/>
          <w:sz w:val="24"/>
        </w:rPr>
        <w:t>Supervisor/Mentor:</w:t>
      </w:r>
      <w:r>
        <w:rPr>
          <w:rFonts w:ascii="Times New Roman" w:hAnsi="Times New Roman"/>
          <w:b w:val="0"/>
          <w:sz w:val="24"/>
        </w:rPr>
        <w:t xml:space="preserve"> Dr Nwozor Blessing</w:t>
      </w:r>
    </w:p>
    <w:p>
      <w:pPr>
        <w:pStyle w:val="ListBullet"/>
      </w:pPr>
      <w:r>
        <w:rPr>
          <w:rFonts w:ascii="Times New Roman" w:hAnsi="Times New Roman"/>
          <w:b w:val="0"/>
          <w:sz w:val="24"/>
        </w:rPr>
      </w:r>
      <w:r>
        <w:rPr>
          <w:rFonts w:ascii="Times New Roman" w:hAnsi="Times New Roman"/>
          <w:b/>
          <w:sz w:val="24"/>
        </w:rPr>
        <w:t>Department:</w:t>
      </w:r>
      <w:r>
        <w:rPr>
          <w:rFonts w:ascii="Times New Roman" w:hAnsi="Times New Roman"/>
          <w:b w:val="0"/>
          <w:sz w:val="24"/>
        </w:rPr>
        <w:t xml:space="preserve"> Computer Science</w:t>
      </w:r>
    </w:p>
    <w:p>
      <w:pPr>
        <w:pStyle w:val="ListBullet"/>
      </w:pPr>
      <w:r>
        <w:rPr>
          <w:rFonts w:ascii="Times New Roman" w:hAnsi="Times New Roman"/>
          <w:b w:val="0"/>
          <w:sz w:val="24"/>
        </w:rPr>
      </w:r>
      <w:r>
        <w:rPr>
          <w:rFonts w:ascii="Times New Roman" w:hAnsi="Times New Roman"/>
          <w:b/>
          <w:sz w:val="24"/>
        </w:rPr>
        <w:t>Institution:</w:t>
      </w:r>
      <w:r>
        <w:rPr>
          <w:rFonts w:ascii="Times New Roman" w:hAnsi="Times New Roman"/>
          <w:b w:val="0"/>
          <w:sz w:val="24"/>
        </w:rPr>
        <w:t xml:space="preserve"> Federal University of Petroleum Resources, Effurun</w:t>
      </w:r>
    </w:p>
    <w:p>
      <w:pPr>
        <w:pStyle w:val="ListBullet"/>
      </w:pPr>
      <w:r>
        <w:rPr>
          <w:rFonts w:ascii="Times New Roman" w:hAnsi="Times New Roman"/>
          <w:b w:val="0"/>
          <w:sz w:val="24"/>
        </w:rPr>
      </w:r>
      <w:r>
        <w:rPr>
          <w:rFonts w:ascii="Times New Roman" w:hAnsi="Times New Roman"/>
          <w:b/>
          <w:sz w:val="24"/>
        </w:rPr>
        <w:t>Academic Session:</w:t>
      </w:r>
      <w:r>
        <w:rPr>
          <w:rFonts w:ascii="Times New Roman" w:hAnsi="Times New Roman"/>
          <w:b w:val="0"/>
          <w:sz w:val="24"/>
        </w:rPr>
        <w:t xml:space="preserve"> 2025/2026</w:t>
      </w:r>
    </w:p>
    <w:p>
      <w:pPr>
        <w:pStyle w:val="ListBullet"/>
      </w:pPr>
      <w:r>
        <w:rPr>
          <w:rFonts w:ascii="Times New Roman" w:hAnsi="Times New Roman"/>
          <w:b w:val="0"/>
          <w:sz w:val="24"/>
        </w:rPr>
      </w:r>
      <w:r>
        <w:rPr>
          <w:rFonts w:ascii="Times New Roman" w:hAnsi="Times New Roman"/>
          <w:b/>
          <w:sz w:val="24"/>
        </w:rPr>
        <w:t>Project Title:</w:t>
      </w:r>
      <w:r>
        <w:rPr>
          <w:rFonts w:ascii="Times New Roman" w:hAnsi="Times New Roman"/>
          <w:b w:val="0"/>
          <w:sz w:val="24"/>
        </w:rPr>
        <w:t xml:space="preserve"> </w:t>
      </w:r>
      <w:r>
        <w:rPr>
          <w:rFonts w:ascii="Times New Roman" w:hAnsi="Times New Roman"/>
          <w:b/>
          <w:sz w:val="24"/>
        </w:rPr>
        <w:t>Design and Implementation of a Mobile-First Anti-Cheat CBT Platform for the Department of Computer Science, Federal University of Petroleum Resources, Effurun</w:t>
      </w:r>
      <w:r>
        <w:rPr>
          <w:rFonts w:ascii="Times New Roman" w:hAnsi="Times New Roman"/>
          <w:b w:val="0"/>
          <w:sz w:val="24"/>
        </w:rPr>
      </w:r>
    </w:p>
    <w:p>
      <w:r>
        <w:rPr>
          <w:rFonts w:ascii="Times New Roman" w:hAnsi="Times New Roman"/>
          <w:b/>
          <w:sz w:val="26"/>
        </w:rPr>
        <w:t>Executive Summary</w:t>
      </w:r>
    </w:p>
    <w:p>
      <w:r>
        <w:rPr>
          <w:rFonts w:ascii="Times New Roman" w:hAnsi="Times New Roman"/>
          <w:b w:val="0"/>
          <w:sz w:val="24"/>
        </w:rPr>
        <w:t>Computer-Based Testing (CBT) has become a common way of conducting examinations in many schools because it makes exams easier to organize, faster to mark, and simpler to manage. Even with these benefits, many CBT systems still have important weaknesses. Some are not convenient to use on mobile phones, while others do not have enough protection against common examination malpractice such as tab switching, copy and paste attempts, right-clicking, and poor session monitoring. Because of these weaknesses, many students and lecturers may still have doubts about the fairness of digital examinations.</w:t>
      </w:r>
    </w:p>
    <w:p>
      <w:r>
        <w:rPr>
          <w:rFonts w:ascii="Times New Roman" w:hAnsi="Times New Roman"/>
          <w:b w:val="0"/>
          <w:sz w:val="24"/>
        </w:rPr>
        <w:t>This project is focused on the design and implementation of a mobile-first anti-cheat CBT platform for the Department of Computer Science, Federal University of Petroleum Resources, Effurun. The system will be built as a standalone web platform that is meant mainly for CBT activities. It will give administrators the ability to create examinations, manage students, import questions, monitor sessions, and export results. It will also give students a simple interface for secure login, timed exam access, answer submission, and result viewing where allowed.</w:t>
      </w:r>
    </w:p>
    <w:p>
      <w:r>
        <w:rPr>
          <w:rFonts w:ascii="Times New Roman" w:hAnsi="Times New Roman"/>
          <w:b w:val="0"/>
          <w:sz w:val="24"/>
        </w:rPr>
        <w:t>The proposed system will include practical anti-cheat controls such as fullscreen enforcement, tab and app switch detection, copy and paste blocking, right-click blocking, developer tools shortcut detection, violation logging, warning thresholds, and automatic session termination after repeated violations. This project is not starting fully from scratch. It is based on an existing CBT module that has already been studied from an earlier portal implementation, but it will be adapted, improved, and repackaged into a more focused standalone platform that fits this final year project.</w:t>
      </w:r>
    </w:p>
    <w:p>
      <w:r>
        <w:rPr>
          <w:rFonts w:ascii="Times New Roman" w:hAnsi="Times New Roman"/>
          <w:b w:val="0"/>
          <w:sz w:val="24"/>
        </w:rPr>
        <w:t>At the end of the study, the expected result is a mobile-friendly CBT platform that can improve exam integrity, make administration easier, and give both lecturers and students a better digital examination experience in the Department of Computer Science, FUPRE.</w:t>
      </w:r>
    </w:p>
    <w:p>
      <w:r>
        <w:rPr>
          <w:rFonts w:ascii="Times New Roman" w:hAnsi="Times New Roman"/>
          <w:b/>
          <w:sz w:val="26"/>
        </w:rPr>
        <w:t>Background Study</w:t>
      </w:r>
    </w:p>
    <w:p>
      <w:r>
        <w:rPr>
          <w:rFonts w:ascii="Times New Roman" w:hAnsi="Times New Roman"/>
          <w:b w:val="0"/>
          <w:sz w:val="24"/>
        </w:rPr>
        <w:t>Digital technology has changed the way teaching, learning, and assessment are done in higher institutions. One clear example of this is the use of Computer-Based Testing. CBT has become more popular because it reduces the stress of manual marking, improves record keeping, and helps schools handle examinations for many students at the same time. In Nigeria, the use of CBT has moved from large external examinations into universities and other tertiary institutions, although the success of implementation still differs from one institution to another (Adamu, 2024).</w:t>
      </w:r>
    </w:p>
    <w:p>
      <w:r>
        <w:rPr>
          <w:rFonts w:ascii="Times New Roman" w:hAnsi="Times New Roman"/>
          <w:b w:val="0"/>
          <w:sz w:val="24"/>
        </w:rPr>
        <w:t>Students are gradually becoming more comfortable with CBT because it can be faster, cleaner, and easier to manage than paper-based examinations. Tella and Bashorun (2012) reported that students in the Nigerian university environment can show a positive attitude toward CBT when the system is reliable and fair. Okocha (2022) also showed that student perception has a strong effect on whether CBT is accepted or not. This means that a good CBT platform should not only work well technically, but should also be simple to use and easy to trust.</w:t>
      </w:r>
    </w:p>
    <w:p>
      <w:r>
        <w:rPr>
          <w:rFonts w:ascii="Times New Roman" w:hAnsi="Times New Roman"/>
          <w:b w:val="0"/>
          <w:sz w:val="24"/>
        </w:rPr>
        <w:t>Another important issue is access to devices. In many Nigerian higher institutions, students depend heavily on smartphones to access online resources. Because of this, a modern CBT system should not be designed only for laptops and desktop computers. A mobile-first approach is important because it makes sure the system works well on smaller screens from the beginning instead of treating phone users as secondary users. Studies on mobile learning in higher education show that students are more willing to use mobile educational systems when the system is easy to use and matches their learning habits (Cheon et al., 2012; Naveed et al., 2023).</w:t>
      </w:r>
    </w:p>
    <w:p>
      <w:r>
        <w:rPr>
          <w:rFonts w:ascii="Times New Roman" w:hAnsi="Times New Roman"/>
          <w:b w:val="0"/>
          <w:sz w:val="24"/>
        </w:rPr>
        <w:t>Even with the advantages of CBT, exam integrity is still a major concern. Online assessments can be weakened by poor monitoring, weak session control, and limited anti-cheat enforcement. Students may try to switch tabs, copy questions, use outside help, or take advantage of weak invigilation. Holden et al. (2021) explained that academic integrity is one of the biggest concerns in online assessment environments. This shows that a useful CBT platform must combine usability with realistic integrity controls.</w:t>
      </w:r>
    </w:p>
    <w:p>
      <w:r>
        <w:rPr>
          <w:rFonts w:ascii="Times New Roman" w:hAnsi="Times New Roman"/>
          <w:b w:val="0"/>
          <w:sz w:val="24"/>
        </w:rPr>
        <w:t>In the Department of Computer Science, Federal University of Petroleum Resources, Effurun, there is a need for a CBT system that is department-focused, easy to access on mobile devices, and equipped with practical anti-cheat measures. This project addresses that need by proposing a standalone CBT platform tailored to the department's likely examination workflow.</w:t>
      </w:r>
    </w:p>
    <w:p>
      <w:r>
        <w:rPr>
          <w:rFonts w:ascii="Times New Roman" w:hAnsi="Times New Roman"/>
          <w:b/>
          <w:sz w:val="26"/>
        </w:rPr>
        <w:t>Problem Statement</w:t>
      </w:r>
    </w:p>
    <w:p>
      <w:r>
        <w:rPr>
          <w:rFonts w:ascii="Times New Roman" w:hAnsi="Times New Roman"/>
          <w:b w:val="0"/>
          <w:sz w:val="24"/>
        </w:rPr>
        <w:t>Although CBT systems are now widely used in educational environments, many of them still do not properly combine mobile accessibility with practical anti-cheat controls. Some systems are hard to use on phones, while others do not provide enough monitoring for student sessions during examinations. Because of this, digital examinations may still be exposed to malpractice through tab switching, leaving fullscreen mode, copy and paste behavior, right-clicking, weak answer tracking, and poor administrative control over live exam sessions.</w:t>
      </w:r>
    </w:p>
    <w:p>
      <w:r>
        <w:rPr>
          <w:rFonts w:ascii="Times New Roman" w:hAnsi="Times New Roman"/>
          <w:b w:val="0"/>
          <w:sz w:val="24"/>
        </w:rPr>
        <w:t>In a department-level setting such as the Department of Computer Science, FUPRE, this creates a serious challenge. A system may allow students to take examinations digitally, but if it cannot properly manage exam time windows, session behavior, warnings, and submission control, the fairness and credibility of the assessment process become questionable. Also, since many students depend on mobile devices, a CBT platform that is not mobile-friendly may reduce usability and create access problems.</w:t>
      </w:r>
    </w:p>
    <w:p>
      <w:r>
        <w:rPr>
          <w:rFonts w:ascii="Times New Roman" w:hAnsi="Times New Roman"/>
          <w:b w:val="0"/>
          <w:sz w:val="24"/>
        </w:rPr>
        <w:t>The problem this project addresses, therefore, is the absence of a focused department-level CBT platform that is both mobile-first and supported by practical browser-based anti-cheat features for better examination integrity and administrative control.</w:t>
      </w:r>
    </w:p>
    <w:p>
      <w:r>
        <w:rPr>
          <w:rFonts w:ascii="Times New Roman" w:hAnsi="Times New Roman"/>
          <w:b/>
          <w:sz w:val="26"/>
        </w:rPr>
        <w:t>Aim/Objectives</w:t>
      </w:r>
    </w:p>
    <w:p>
      <w:r>
        <w:rPr>
          <w:rFonts w:ascii="Times New Roman" w:hAnsi="Times New Roman"/>
          <w:b/>
          <w:sz w:val="24"/>
        </w:rPr>
        <w:t>Aim</w:t>
      </w:r>
    </w:p>
    <w:p>
      <w:r>
        <w:rPr>
          <w:rFonts w:ascii="Times New Roman" w:hAnsi="Times New Roman"/>
          <w:b w:val="0"/>
          <w:sz w:val="24"/>
        </w:rPr>
        <w:t>The aim of this project is to design and implement a mobile-first anti-cheat CBT platform for the Department of Computer Science, Federal University of Petroleum Resources, Effurun.</w:t>
      </w:r>
    </w:p>
    <w:p>
      <w:r>
        <w:rPr>
          <w:rFonts w:ascii="Times New Roman" w:hAnsi="Times New Roman"/>
          <w:b/>
          <w:sz w:val="24"/>
        </w:rPr>
        <w:t>Objectives</w:t>
      </w:r>
    </w:p>
    <w:p>
      <w:r>
        <w:rPr>
          <w:rFonts w:ascii="Times New Roman" w:hAnsi="Times New Roman"/>
          <w:b w:val="0"/>
          <w:sz w:val="24"/>
        </w:rPr>
        <w:t>The specific objectives of the study are to:</w:t>
      </w:r>
    </w:p>
    <w:p>
      <w:pPr>
        <w:pStyle w:val="ListNumber"/>
      </w:pPr>
      <w:r>
        <w:rPr>
          <w:rFonts w:ascii="Times New Roman" w:hAnsi="Times New Roman"/>
          <w:b w:val="0"/>
          <w:sz w:val="24"/>
        </w:rPr>
        <w:t>build a standalone CBT platform with separate interfaces for administrators and students;</w:t>
      </w:r>
    </w:p>
    <w:p>
      <w:pPr>
        <w:pStyle w:val="ListNumber"/>
      </w:pPr>
      <w:r>
        <w:rPr>
          <w:rFonts w:ascii="Times New Roman" w:hAnsi="Times New Roman"/>
          <w:b w:val="0"/>
          <w:sz w:val="24"/>
        </w:rPr>
        <w:t>provide support for exam creation, question management, and student management;</w:t>
      </w:r>
    </w:p>
    <w:p>
      <w:pPr>
        <w:pStyle w:val="ListNumber"/>
      </w:pPr>
      <w:r>
        <w:rPr>
          <w:rFonts w:ascii="Times New Roman" w:hAnsi="Times New Roman"/>
          <w:b w:val="0"/>
          <w:sz w:val="24"/>
        </w:rPr>
        <w:t>implement secure exam access with student login and session tracking;</w:t>
      </w:r>
    </w:p>
    <w:p>
      <w:pPr>
        <w:pStyle w:val="ListNumber"/>
      </w:pPr>
      <w:r>
        <w:rPr>
          <w:rFonts w:ascii="Times New Roman" w:hAnsi="Times New Roman"/>
          <w:b w:val="0"/>
          <w:sz w:val="24"/>
        </w:rPr>
        <w:t>implement browser-based anti-cheat controls such as fullscreen monitoring, tab switch detection, copy and paste blocking, right-click blocking, and warning logging;</w:t>
      </w:r>
    </w:p>
    <w:p>
      <w:pPr>
        <w:pStyle w:val="ListNumber"/>
      </w:pPr>
      <w:r>
        <w:rPr>
          <w:rFonts w:ascii="Times New Roman" w:hAnsi="Times New Roman"/>
          <w:b w:val="0"/>
          <w:sz w:val="24"/>
        </w:rPr>
        <w:t>support timed examinations, automatic submission, and violation-based session termination; and</w:t>
      </w:r>
    </w:p>
    <w:p>
      <w:pPr>
        <w:pStyle w:val="ListNumber"/>
      </w:pPr>
      <w:r>
        <w:rPr>
          <w:rFonts w:ascii="Times New Roman" w:hAnsi="Times New Roman"/>
          <w:b w:val="0"/>
          <w:sz w:val="24"/>
        </w:rPr>
        <w:t>provide result handling, session monitoring, and administrative control tools such as pause, resume, and final submit.</w:t>
      </w:r>
    </w:p>
    <w:p>
      <w:r>
        <w:rPr>
          <w:rFonts w:ascii="Times New Roman" w:hAnsi="Times New Roman"/>
          <w:b/>
          <w:sz w:val="26"/>
        </w:rPr>
        <w:t>Conceptual Review</w:t>
      </w:r>
    </w:p>
    <w:p>
      <w:r>
        <w:rPr>
          <w:rFonts w:ascii="Times New Roman" w:hAnsi="Times New Roman"/>
          <w:b/>
          <w:sz w:val="24"/>
        </w:rPr>
        <w:t>Computer-Based Testing</w:t>
      </w:r>
    </w:p>
    <w:p>
      <w:r>
        <w:rPr>
          <w:rFonts w:ascii="Times New Roman" w:hAnsi="Times New Roman"/>
          <w:b w:val="0"/>
          <w:sz w:val="24"/>
        </w:rPr>
        <w:t>Computer-Based Testing is an examination method in which questions are delivered and answered through a digital system instead of paper. CBT improves speed, record keeping, and automatic grading for objective questions. It also helps institutions manage exam data more efficiently. However, for CBT to truly support fair academic assessment, the platform used must be dependable, secure, and easy to use.</w:t>
      </w:r>
    </w:p>
    <w:p>
      <w:r>
        <w:rPr>
          <w:rFonts w:ascii="Times New Roman" w:hAnsi="Times New Roman"/>
          <w:b/>
          <w:sz w:val="24"/>
        </w:rPr>
        <w:t>Mobile-First Web Systems</w:t>
      </w:r>
    </w:p>
    <w:p>
      <w:r>
        <w:rPr>
          <w:rFonts w:ascii="Times New Roman" w:hAnsi="Times New Roman"/>
          <w:b w:val="0"/>
          <w:sz w:val="24"/>
        </w:rPr>
        <w:t>A mobile-first system is designed with phone users in mind from the beginning. This means the layout, navigation, controls, and content are first planned for smaller screens before being expanded for bigger screens. In this project, mobile-first design is important because it supports better access for students who rely on phones as their main digital device. Han and Shin (2016) and Naveed et al. (2023) show that mobile learning systems can improve access and engagement when they are designed in a user-friendly way.</w:t>
      </w:r>
    </w:p>
    <w:p>
      <w:r>
        <w:rPr>
          <w:rFonts w:ascii="Times New Roman" w:hAnsi="Times New Roman"/>
          <w:b/>
          <w:sz w:val="24"/>
        </w:rPr>
        <w:t>Academic Integrity in Online Examinations</w:t>
      </w:r>
    </w:p>
    <w:p>
      <w:r>
        <w:rPr>
          <w:rFonts w:ascii="Times New Roman" w:hAnsi="Times New Roman"/>
          <w:b w:val="0"/>
          <w:sz w:val="24"/>
        </w:rPr>
        <w:t>Academic integrity means fairness, honesty, and trust in the assessment process. In online examinations, this means making sure that students take tests under acceptable conditions and that their results reflect their real performance. Holden et al. (2021) noted that online testing creates new integrity concerns because students are no longer always under the same physical supervision found in traditional examination halls.</w:t>
      </w:r>
    </w:p>
    <w:p>
      <w:r>
        <w:rPr>
          <w:rFonts w:ascii="Times New Roman" w:hAnsi="Times New Roman"/>
          <w:b/>
          <w:sz w:val="24"/>
        </w:rPr>
        <w:t>Session Control in CBT Systems</w:t>
      </w:r>
    </w:p>
    <w:p>
      <w:r>
        <w:rPr>
          <w:rFonts w:ascii="Times New Roman" w:hAnsi="Times New Roman"/>
          <w:b w:val="0"/>
          <w:sz w:val="24"/>
        </w:rPr>
        <w:t>Session control refers to the ability of the system to track and manage each student's exam attempt from start to finish. This includes recording when the session starts, how long it lasts, whether it is paused, whether it has been submitted, and whether suspicious actions occur during the attempt. Good session control helps administrators monitor ongoing exams and respond quickly when problems come up.</w:t>
      </w:r>
    </w:p>
    <w:p>
      <w:r>
        <w:rPr>
          <w:rFonts w:ascii="Times New Roman" w:hAnsi="Times New Roman"/>
          <w:b/>
          <w:sz w:val="24"/>
        </w:rPr>
        <w:t>Browser-Based Anti-Cheat Monitoring</w:t>
      </w:r>
    </w:p>
    <w:p>
      <w:r>
        <w:rPr>
          <w:rFonts w:ascii="Times New Roman" w:hAnsi="Times New Roman"/>
          <w:b w:val="0"/>
          <w:sz w:val="24"/>
        </w:rPr>
        <w:t>Browser-based anti-cheat monitoring uses the web browser to detect suspicious actions during an exam. Examples include detecting when a student leaves the exam tab, exits fullscreen mode, tries to copy or paste content, right-clicks, or attempts to open developer tools. These actions do not make cheating impossible, but they can discourage it and improve monitoring. In this project, anti-cheat is treated as practical prevention and detection, not as a claim that cheating can be removed completely.</w:t>
      </w:r>
    </w:p>
    <w:p>
      <w:r>
        <w:rPr>
          <w:rFonts w:ascii="Times New Roman" w:hAnsi="Times New Roman"/>
          <w:b/>
          <w:sz w:val="26"/>
        </w:rPr>
        <w:t>Literature Review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24"/>
              </w:rPr>
              <w:t>Author / Title</w:t>
            </w:r>
          </w:p>
        </w:tc>
        <w:tc>
          <w:tcPr>
            <w:tcW w:type="dxa" w:w="1728"/>
          </w:tcPr>
          <w:p>
            <w:r>
              <w:rPr>
                <w:rFonts w:ascii="Times New Roman" w:hAnsi="Times New Roman"/>
                <w:b/>
                <w:sz w:val="24"/>
              </w:rPr>
              <w:t>Objective</w:t>
            </w:r>
          </w:p>
        </w:tc>
        <w:tc>
          <w:tcPr>
            <w:tcW w:type="dxa" w:w="1728"/>
          </w:tcPr>
          <w:p>
            <w:r>
              <w:rPr>
                <w:rFonts w:ascii="Times New Roman" w:hAnsi="Times New Roman"/>
                <w:b/>
                <w:sz w:val="24"/>
              </w:rPr>
              <w:t>Methodology Used</w:t>
            </w:r>
          </w:p>
        </w:tc>
        <w:tc>
          <w:tcPr>
            <w:tcW w:type="dxa" w:w="1728"/>
          </w:tcPr>
          <w:p>
            <w:r>
              <w:rPr>
                <w:rFonts w:ascii="Times New Roman" w:hAnsi="Times New Roman"/>
                <w:b/>
                <w:sz w:val="24"/>
              </w:rPr>
              <w:t>Strengths</w:t>
            </w:r>
          </w:p>
        </w:tc>
        <w:tc>
          <w:tcPr>
            <w:tcW w:type="dxa" w:w="1728"/>
          </w:tcPr>
          <w:p>
            <w:r>
              <w:rPr>
                <w:rFonts w:ascii="Times New Roman" w:hAnsi="Times New Roman"/>
                <w:b/>
                <w:sz w:val="24"/>
              </w:rPr>
              <w:t>Gaps / Further Study</w:t>
            </w:r>
          </w:p>
        </w:tc>
      </w:tr>
      <w:tr>
        <w:tc>
          <w:tcPr>
            <w:tcW w:type="dxa" w:w="1728"/>
          </w:tcPr>
          <w:p>
            <w:r>
              <w:rPr>
                <w:rFonts w:ascii="Times New Roman" w:hAnsi="Times New Roman"/>
                <w:b w:val="0"/>
                <w:sz w:val="24"/>
              </w:rPr>
              <w:t>Adamu (2024), *Computer-Based Testing Implementation in Nigeria: Successes and Challenges from Historical Perspectives*</w:t>
            </w:r>
          </w:p>
        </w:tc>
        <w:tc>
          <w:tcPr>
            <w:tcW w:type="dxa" w:w="1728"/>
          </w:tcPr>
          <w:p>
            <w:r>
              <w:rPr>
                <w:rFonts w:ascii="Times New Roman" w:hAnsi="Times New Roman"/>
                <w:b w:val="0"/>
                <w:sz w:val="24"/>
              </w:rPr>
              <w:t>To examine the growth and challenges of CBT implementation in Nigeria</w:t>
            </w:r>
          </w:p>
        </w:tc>
        <w:tc>
          <w:tcPr>
            <w:tcW w:type="dxa" w:w="1728"/>
          </w:tcPr>
          <w:p>
            <w:r>
              <w:rPr>
                <w:rFonts w:ascii="Times New Roman" w:hAnsi="Times New Roman"/>
                <w:b w:val="0"/>
                <w:sz w:val="24"/>
              </w:rPr>
              <w:t>Historical and analytical review of CBT implementation trends</w:t>
            </w:r>
          </w:p>
        </w:tc>
        <w:tc>
          <w:tcPr>
            <w:tcW w:type="dxa" w:w="1728"/>
          </w:tcPr>
          <w:p>
            <w:r>
              <w:rPr>
                <w:rFonts w:ascii="Times New Roman" w:hAnsi="Times New Roman"/>
                <w:b w:val="0"/>
                <w:sz w:val="24"/>
              </w:rPr>
              <w:t>Gives useful Nigerian context and shows practical implementation challenges</w:t>
            </w:r>
          </w:p>
        </w:tc>
        <w:tc>
          <w:tcPr>
            <w:tcW w:type="dxa" w:w="1728"/>
          </w:tcPr>
          <w:p>
            <w:r>
              <w:rPr>
                <w:rFonts w:ascii="Times New Roman" w:hAnsi="Times New Roman"/>
                <w:b w:val="0"/>
                <w:sz w:val="24"/>
              </w:rPr>
              <w:t>Does not focus on mobile-first delivery or detailed anti-cheat controls</w:t>
            </w:r>
          </w:p>
        </w:tc>
      </w:tr>
      <w:tr>
        <w:tc>
          <w:tcPr>
            <w:tcW w:type="dxa" w:w="1728"/>
          </w:tcPr>
          <w:p>
            <w:r>
              <w:rPr>
                <w:rFonts w:ascii="Times New Roman" w:hAnsi="Times New Roman"/>
                <w:b w:val="0"/>
                <w:sz w:val="24"/>
              </w:rPr>
              <w:t>Tella and Bashorun (2012), *Attitude of Undergraduate Students Towards Computer-Based Test (CBT): A Case Study of the University of Ilorin, Nigeria*</w:t>
            </w:r>
          </w:p>
        </w:tc>
        <w:tc>
          <w:tcPr>
            <w:tcW w:type="dxa" w:w="1728"/>
          </w:tcPr>
          <w:p>
            <w:r>
              <w:rPr>
                <w:rFonts w:ascii="Times New Roman" w:hAnsi="Times New Roman"/>
                <w:b w:val="0"/>
                <w:sz w:val="24"/>
              </w:rPr>
              <w:t>To examine student attitude toward CBT</w:t>
            </w:r>
          </w:p>
        </w:tc>
        <w:tc>
          <w:tcPr>
            <w:tcW w:type="dxa" w:w="1728"/>
          </w:tcPr>
          <w:p>
            <w:r>
              <w:rPr>
                <w:rFonts w:ascii="Times New Roman" w:hAnsi="Times New Roman"/>
                <w:b w:val="0"/>
                <w:sz w:val="24"/>
              </w:rPr>
              <w:t>Case study using student responses</w:t>
            </w:r>
          </w:p>
        </w:tc>
        <w:tc>
          <w:tcPr>
            <w:tcW w:type="dxa" w:w="1728"/>
          </w:tcPr>
          <w:p>
            <w:r>
              <w:rPr>
                <w:rFonts w:ascii="Times New Roman" w:hAnsi="Times New Roman"/>
                <w:b w:val="0"/>
                <w:sz w:val="24"/>
              </w:rPr>
              <w:t>Helps explain student acceptance and usability factors in Nigerian universities</w:t>
            </w:r>
          </w:p>
        </w:tc>
        <w:tc>
          <w:tcPr>
            <w:tcW w:type="dxa" w:w="1728"/>
          </w:tcPr>
          <w:p>
            <w:r>
              <w:rPr>
                <w:rFonts w:ascii="Times New Roman" w:hAnsi="Times New Roman"/>
                <w:b w:val="0"/>
                <w:sz w:val="24"/>
              </w:rPr>
              <w:t>Does not address modern anti-cheat controls or mobile-first design</w:t>
            </w:r>
          </w:p>
        </w:tc>
      </w:tr>
      <w:tr>
        <w:tc>
          <w:tcPr>
            <w:tcW w:type="dxa" w:w="1728"/>
          </w:tcPr>
          <w:p>
            <w:r>
              <w:rPr>
                <w:rFonts w:ascii="Times New Roman" w:hAnsi="Times New Roman"/>
                <w:b w:val="0"/>
                <w:sz w:val="24"/>
              </w:rPr>
              <w:t>Okocha (2022), *Student Perception of Computer-Based Testing in Kwara State, Nigeria*</w:t>
            </w:r>
          </w:p>
        </w:tc>
        <w:tc>
          <w:tcPr>
            <w:tcW w:type="dxa" w:w="1728"/>
          </w:tcPr>
          <w:p>
            <w:r>
              <w:rPr>
                <w:rFonts w:ascii="Times New Roman" w:hAnsi="Times New Roman"/>
                <w:b w:val="0"/>
                <w:sz w:val="24"/>
              </w:rPr>
              <w:t>To study how students perceive CBT systems</w:t>
            </w:r>
          </w:p>
        </w:tc>
        <w:tc>
          <w:tcPr>
            <w:tcW w:type="dxa" w:w="1728"/>
          </w:tcPr>
          <w:p>
            <w:r>
              <w:rPr>
                <w:rFonts w:ascii="Times New Roman" w:hAnsi="Times New Roman"/>
                <w:b w:val="0"/>
                <w:sz w:val="24"/>
              </w:rPr>
              <w:t>Student perception study</w:t>
            </w:r>
          </w:p>
        </w:tc>
        <w:tc>
          <w:tcPr>
            <w:tcW w:type="dxa" w:w="1728"/>
          </w:tcPr>
          <w:p>
            <w:r>
              <w:rPr>
                <w:rFonts w:ascii="Times New Roman" w:hAnsi="Times New Roman"/>
                <w:b w:val="0"/>
                <w:sz w:val="24"/>
              </w:rPr>
              <w:t>Useful for understanding usability and trust from the student's side</w:t>
            </w:r>
          </w:p>
        </w:tc>
        <w:tc>
          <w:tcPr>
            <w:tcW w:type="dxa" w:w="1728"/>
          </w:tcPr>
          <w:p>
            <w:r>
              <w:rPr>
                <w:rFonts w:ascii="Times New Roman" w:hAnsi="Times New Roman"/>
                <w:b w:val="0"/>
                <w:sz w:val="24"/>
              </w:rPr>
              <w:t>Limited emphasis on technical design and session security</w:t>
            </w:r>
          </w:p>
        </w:tc>
      </w:tr>
      <w:tr>
        <w:tc>
          <w:tcPr>
            <w:tcW w:type="dxa" w:w="1728"/>
          </w:tcPr>
          <w:p>
            <w:r>
              <w:rPr>
                <w:rFonts w:ascii="Times New Roman" w:hAnsi="Times New Roman"/>
                <w:b w:val="0"/>
                <w:sz w:val="24"/>
              </w:rPr>
              <w:t>Holden, Norris, and Kuhlmeier (2021), *Academic Integrity in Online Assessment: A Research Review*</w:t>
            </w:r>
          </w:p>
        </w:tc>
        <w:tc>
          <w:tcPr>
            <w:tcW w:type="dxa" w:w="1728"/>
          </w:tcPr>
          <w:p>
            <w:r>
              <w:rPr>
                <w:rFonts w:ascii="Times New Roman" w:hAnsi="Times New Roman"/>
                <w:b w:val="0"/>
                <w:sz w:val="24"/>
              </w:rPr>
              <w:t>To review academic integrity issues in online assessment</w:t>
            </w:r>
          </w:p>
        </w:tc>
        <w:tc>
          <w:tcPr>
            <w:tcW w:type="dxa" w:w="1728"/>
          </w:tcPr>
          <w:p>
            <w:r>
              <w:rPr>
                <w:rFonts w:ascii="Times New Roman" w:hAnsi="Times New Roman"/>
                <w:b w:val="0"/>
                <w:sz w:val="24"/>
              </w:rPr>
              <w:t>Research review</w:t>
            </w:r>
          </w:p>
        </w:tc>
        <w:tc>
          <w:tcPr>
            <w:tcW w:type="dxa" w:w="1728"/>
          </w:tcPr>
          <w:p>
            <w:r>
              <w:rPr>
                <w:rFonts w:ascii="Times New Roman" w:hAnsi="Times New Roman"/>
                <w:b w:val="0"/>
                <w:sz w:val="24"/>
              </w:rPr>
              <w:t>Strong foundation for explaining integrity concerns in online exams</w:t>
            </w:r>
          </w:p>
        </w:tc>
        <w:tc>
          <w:tcPr>
            <w:tcW w:type="dxa" w:w="1728"/>
          </w:tcPr>
          <w:p>
            <w:r>
              <w:rPr>
                <w:rFonts w:ascii="Times New Roman" w:hAnsi="Times New Roman"/>
                <w:b w:val="0"/>
                <w:sz w:val="24"/>
              </w:rPr>
              <w:t>Broad review; not centered on a department-level CBT solution</w:t>
            </w:r>
          </w:p>
        </w:tc>
      </w:tr>
      <w:tr>
        <w:tc>
          <w:tcPr>
            <w:tcW w:type="dxa" w:w="1728"/>
          </w:tcPr>
          <w:p>
            <w:r>
              <w:rPr>
                <w:rFonts w:ascii="Times New Roman" w:hAnsi="Times New Roman"/>
                <w:b w:val="0"/>
                <w:sz w:val="24"/>
              </w:rPr>
              <w:t>Dendir and Maxwell (2020), *Cheating in online courses: Evidence from online proctoring*</w:t>
            </w:r>
          </w:p>
        </w:tc>
        <w:tc>
          <w:tcPr>
            <w:tcW w:type="dxa" w:w="1728"/>
          </w:tcPr>
          <w:p>
            <w:r>
              <w:rPr>
                <w:rFonts w:ascii="Times New Roman" w:hAnsi="Times New Roman"/>
                <w:b w:val="0"/>
                <w:sz w:val="24"/>
              </w:rPr>
              <w:t>To study the effect of online proctoring on cheating behavior</w:t>
            </w:r>
          </w:p>
        </w:tc>
        <w:tc>
          <w:tcPr>
            <w:tcW w:type="dxa" w:w="1728"/>
          </w:tcPr>
          <w:p>
            <w:r>
              <w:rPr>
                <w:rFonts w:ascii="Times New Roman" w:hAnsi="Times New Roman"/>
                <w:b w:val="0"/>
                <w:sz w:val="24"/>
              </w:rPr>
              <w:t>Empirical analysis</w:t>
            </w:r>
          </w:p>
        </w:tc>
        <w:tc>
          <w:tcPr>
            <w:tcW w:type="dxa" w:w="1728"/>
          </w:tcPr>
          <w:p>
            <w:r>
              <w:rPr>
                <w:rFonts w:ascii="Times New Roman" w:hAnsi="Times New Roman"/>
                <w:b w:val="0"/>
                <w:sz w:val="24"/>
              </w:rPr>
              <w:t>Useful for justifying monitoring and anti-cheat measures</w:t>
            </w:r>
          </w:p>
        </w:tc>
        <w:tc>
          <w:tcPr>
            <w:tcW w:type="dxa" w:w="1728"/>
          </w:tcPr>
          <w:p>
            <w:r>
              <w:rPr>
                <w:rFonts w:ascii="Times New Roman" w:hAnsi="Times New Roman"/>
                <w:b w:val="0"/>
                <w:sz w:val="24"/>
              </w:rPr>
              <w:t>Focus is on proctoring generally, not mobile-first CBT design</w:t>
            </w:r>
          </w:p>
        </w:tc>
      </w:tr>
      <w:tr>
        <w:tc>
          <w:tcPr>
            <w:tcW w:type="dxa" w:w="1728"/>
          </w:tcPr>
          <w:p>
            <w:r>
              <w:rPr>
                <w:rFonts w:ascii="Times New Roman" w:hAnsi="Times New Roman"/>
                <w:b w:val="0"/>
                <w:sz w:val="24"/>
              </w:rPr>
              <w:t>Griffiths (2022), *Mitigating cheating during online proctored exams*</w:t>
            </w:r>
          </w:p>
        </w:tc>
        <w:tc>
          <w:tcPr>
            <w:tcW w:type="dxa" w:w="1728"/>
          </w:tcPr>
          <w:p>
            <w:r>
              <w:rPr>
                <w:rFonts w:ascii="Times New Roman" w:hAnsi="Times New Roman"/>
                <w:b w:val="0"/>
                <w:sz w:val="24"/>
              </w:rPr>
              <w:t>To discuss ways of reducing cheating in online exams</w:t>
            </w:r>
          </w:p>
        </w:tc>
        <w:tc>
          <w:tcPr>
            <w:tcW w:type="dxa" w:w="1728"/>
          </w:tcPr>
          <w:p>
            <w:r>
              <w:rPr>
                <w:rFonts w:ascii="Times New Roman" w:hAnsi="Times New Roman"/>
                <w:b w:val="0"/>
                <w:sz w:val="24"/>
              </w:rPr>
              <w:t>Analytical discussion</w:t>
            </w:r>
          </w:p>
        </w:tc>
        <w:tc>
          <w:tcPr>
            <w:tcW w:type="dxa" w:w="1728"/>
          </w:tcPr>
          <w:p>
            <w:r>
              <w:rPr>
                <w:rFonts w:ascii="Times New Roman" w:hAnsi="Times New Roman"/>
                <w:b w:val="0"/>
                <w:sz w:val="24"/>
              </w:rPr>
              <w:t>Supports the need for practical controls and monitoring</w:t>
            </w:r>
          </w:p>
        </w:tc>
        <w:tc>
          <w:tcPr>
            <w:tcW w:type="dxa" w:w="1728"/>
          </w:tcPr>
          <w:p>
            <w:r>
              <w:rPr>
                <w:rFonts w:ascii="Times New Roman" w:hAnsi="Times New Roman"/>
                <w:b w:val="0"/>
                <w:sz w:val="24"/>
              </w:rPr>
              <w:t>Does not provide a complete standalone CBT platform design</w:t>
            </w:r>
          </w:p>
        </w:tc>
      </w:tr>
      <w:tr>
        <w:tc>
          <w:tcPr>
            <w:tcW w:type="dxa" w:w="1728"/>
          </w:tcPr>
          <w:p>
            <w:r>
              <w:rPr>
                <w:rFonts w:ascii="Times New Roman" w:hAnsi="Times New Roman"/>
                <w:b w:val="0"/>
                <w:sz w:val="24"/>
              </w:rPr>
              <w:t>Chouhan (2023), *Strategies for maintaining academic integrity in remote unproctored and proctored online assessments for engineering courses*</w:t>
            </w:r>
          </w:p>
        </w:tc>
        <w:tc>
          <w:tcPr>
            <w:tcW w:type="dxa" w:w="1728"/>
          </w:tcPr>
          <w:p>
            <w:r>
              <w:rPr>
                <w:rFonts w:ascii="Times New Roman" w:hAnsi="Times New Roman"/>
                <w:b w:val="0"/>
                <w:sz w:val="24"/>
              </w:rPr>
              <w:t>To identify practical integrity strategies for online assessment</w:t>
            </w:r>
          </w:p>
        </w:tc>
        <w:tc>
          <w:tcPr>
            <w:tcW w:type="dxa" w:w="1728"/>
          </w:tcPr>
          <w:p>
            <w:r>
              <w:rPr>
                <w:rFonts w:ascii="Times New Roman" w:hAnsi="Times New Roman"/>
                <w:b w:val="0"/>
                <w:sz w:val="24"/>
              </w:rPr>
              <w:t>Strategy and practice review</w:t>
            </w:r>
          </w:p>
        </w:tc>
        <w:tc>
          <w:tcPr>
            <w:tcW w:type="dxa" w:w="1728"/>
          </w:tcPr>
          <w:p>
            <w:r>
              <w:rPr>
                <w:rFonts w:ascii="Times New Roman" w:hAnsi="Times New Roman"/>
                <w:b w:val="0"/>
                <w:sz w:val="24"/>
              </w:rPr>
              <w:t>Helps justify realistic anti-cheat and monitoring policies</w:t>
            </w:r>
          </w:p>
        </w:tc>
        <w:tc>
          <w:tcPr>
            <w:tcW w:type="dxa" w:w="1728"/>
          </w:tcPr>
          <w:p>
            <w:r>
              <w:rPr>
                <w:rFonts w:ascii="Times New Roman" w:hAnsi="Times New Roman"/>
                <w:b w:val="0"/>
                <w:sz w:val="24"/>
              </w:rPr>
              <w:t>Focuses on broad online assessment strategy rather than implementation of a focused CBT product</w:t>
            </w:r>
          </w:p>
        </w:tc>
      </w:tr>
      <w:tr>
        <w:tc>
          <w:tcPr>
            <w:tcW w:type="dxa" w:w="1728"/>
          </w:tcPr>
          <w:p>
            <w:r>
              <w:rPr>
                <w:rFonts w:ascii="Times New Roman" w:hAnsi="Times New Roman"/>
                <w:b w:val="0"/>
                <w:sz w:val="24"/>
              </w:rPr>
              <w:t>Han and Shin (2016), *The Use of a Mobile Learning Management System and Academic Achievement of Online Students*</w:t>
            </w:r>
          </w:p>
        </w:tc>
        <w:tc>
          <w:tcPr>
            <w:tcW w:type="dxa" w:w="1728"/>
          </w:tcPr>
          <w:p>
            <w:r>
              <w:rPr>
                <w:rFonts w:ascii="Times New Roman" w:hAnsi="Times New Roman"/>
                <w:b w:val="0"/>
                <w:sz w:val="24"/>
              </w:rPr>
              <w:t>To examine the role of mobile systems in online learning performance</w:t>
            </w:r>
          </w:p>
        </w:tc>
        <w:tc>
          <w:tcPr>
            <w:tcW w:type="dxa" w:w="1728"/>
          </w:tcPr>
          <w:p>
            <w:r>
              <w:rPr>
                <w:rFonts w:ascii="Times New Roman" w:hAnsi="Times New Roman"/>
                <w:b w:val="0"/>
                <w:sz w:val="24"/>
              </w:rPr>
              <w:t>Study of mobile LMS use and academic performance</w:t>
            </w:r>
          </w:p>
        </w:tc>
        <w:tc>
          <w:tcPr>
            <w:tcW w:type="dxa" w:w="1728"/>
          </w:tcPr>
          <w:p>
            <w:r>
              <w:rPr>
                <w:rFonts w:ascii="Times New Roman" w:hAnsi="Times New Roman"/>
                <w:b w:val="0"/>
                <w:sz w:val="24"/>
              </w:rPr>
              <w:t>Supports mobile-first educational platform design</w:t>
            </w:r>
          </w:p>
        </w:tc>
        <w:tc>
          <w:tcPr>
            <w:tcW w:type="dxa" w:w="1728"/>
          </w:tcPr>
          <w:p>
            <w:r>
              <w:rPr>
                <w:rFonts w:ascii="Times New Roman" w:hAnsi="Times New Roman"/>
                <w:b w:val="0"/>
                <w:sz w:val="24"/>
              </w:rPr>
              <w:t>Not specifically about CBT or anti-cheat</w:t>
            </w:r>
          </w:p>
        </w:tc>
      </w:tr>
      <w:tr>
        <w:tc>
          <w:tcPr>
            <w:tcW w:type="dxa" w:w="1728"/>
          </w:tcPr>
          <w:p>
            <w:r>
              <w:rPr>
                <w:rFonts w:ascii="Times New Roman" w:hAnsi="Times New Roman"/>
                <w:b w:val="0"/>
                <w:sz w:val="24"/>
              </w:rPr>
              <w:t>Naveed et al. (2023), *Mobile Learning in Higher Education: A Systematic Literature Review*</w:t>
            </w:r>
          </w:p>
        </w:tc>
        <w:tc>
          <w:tcPr>
            <w:tcW w:type="dxa" w:w="1728"/>
          </w:tcPr>
          <w:p>
            <w:r>
              <w:rPr>
                <w:rFonts w:ascii="Times New Roman" w:hAnsi="Times New Roman"/>
                <w:b w:val="0"/>
                <w:sz w:val="24"/>
              </w:rPr>
              <w:t>To review mobile learning in higher education</w:t>
            </w:r>
          </w:p>
        </w:tc>
        <w:tc>
          <w:tcPr>
            <w:tcW w:type="dxa" w:w="1728"/>
          </w:tcPr>
          <w:p>
            <w:r>
              <w:rPr>
                <w:rFonts w:ascii="Times New Roman" w:hAnsi="Times New Roman"/>
                <w:b w:val="0"/>
                <w:sz w:val="24"/>
              </w:rPr>
              <w:t>Systematic literature review</w:t>
            </w:r>
          </w:p>
        </w:tc>
        <w:tc>
          <w:tcPr>
            <w:tcW w:type="dxa" w:w="1728"/>
          </w:tcPr>
          <w:p>
            <w:r>
              <w:rPr>
                <w:rFonts w:ascii="Times New Roman" w:hAnsi="Times New Roman"/>
                <w:b w:val="0"/>
                <w:sz w:val="24"/>
              </w:rPr>
              <w:t>Gives strong support for mobile accessibility in higher education systems</w:t>
            </w:r>
          </w:p>
        </w:tc>
        <w:tc>
          <w:tcPr>
            <w:tcW w:type="dxa" w:w="1728"/>
          </w:tcPr>
          <w:p>
            <w:r>
              <w:rPr>
                <w:rFonts w:ascii="Times New Roman" w:hAnsi="Times New Roman"/>
                <w:b w:val="0"/>
                <w:sz w:val="24"/>
              </w:rPr>
              <w:t>Broad review; not focused on exam integrity</w:t>
            </w:r>
          </w:p>
        </w:tc>
      </w:tr>
      <w:tr>
        <w:tc>
          <w:tcPr>
            <w:tcW w:type="dxa" w:w="1728"/>
          </w:tcPr>
          <w:p>
            <w:r>
              <w:rPr>
                <w:rFonts w:ascii="Times New Roman" w:hAnsi="Times New Roman"/>
                <w:b w:val="0"/>
                <w:sz w:val="24"/>
              </w:rPr>
              <w:t>Akçapınar (2025), *Detecting AI-Assisted Cheating in Online Exams through Behavior Analytics*</w:t>
            </w:r>
          </w:p>
        </w:tc>
        <w:tc>
          <w:tcPr>
            <w:tcW w:type="dxa" w:w="1728"/>
          </w:tcPr>
          <w:p>
            <w:r>
              <w:rPr>
                <w:rFonts w:ascii="Times New Roman" w:hAnsi="Times New Roman"/>
                <w:b w:val="0"/>
                <w:sz w:val="24"/>
              </w:rPr>
              <w:t>To explore behavior-based detection of cheating in online exams</w:t>
            </w:r>
          </w:p>
        </w:tc>
        <w:tc>
          <w:tcPr>
            <w:tcW w:type="dxa" w:w="1728"/>
          </w:tcPr>
          <w:p>
            <w:r>
              <w:rPr>
                <w:rFonts w:ascii="Times New Roman" w:hAnsi="Times New Roman"/>
                <w:b w:val="0"/>
                <w:sz w:val="24"/>
              </w:rPr>
              <w:t>Behavior analytics approach</w:t>
            </w:r>
          </w:p>
        </w:tc>
        <w:tc>
          <w:tcPr>
            <w:tcW w:type="dxa" w:w="1728"/>
          </w:tcPr>
          <w:p>
            <w:r>
              <w:rPr>
                <w:rFonts w:ascii="Times New Roman" w:hAnsi="Times New Roman"/>
                <w:b w:val="0"/>
                <w:sz w:val="24"/>
              </w:rPr>
              <w:t>Shows that exam monitoring is moving toward behavior analysis and event logging</w:t>
            </w:r>
          </w:p>
        </w:tc>
        <w:tc>
          <w:tcPr>
            <w:tcW w:type="dxa" w:w="1728"/>
          </w:tcPr>
          <w:p>
            <w:r>
              <w:rPr>
                <w:rFonts w:ascii="Times New Roman" w:hAnsi="Times New Roman"/>
                <w:b w:val="0"/>
                <w:sz w:val="24"/>
              </w:rPr>
              <w:t>Newer work; more focused on AI-assisted cheating than a full CBT platform</w:t>
            </w:r>
          </w:p>
        </w:tc>
      </w:tr>
    </w:tbl>
    <w:p>
      <w:r>
        <w:rPr>
          <w:rFonts w:ascii="Times New Roman" w:hAnsi="Times New Roman"/>
          <w:b w:val="0"/>
          <w:sz w:val="24"/>
        </w:rPr>
        <w:t>The reviewed studies show that CBT adoption, online assessment integrity, and mobile learning are all important areas in educational technology. However, most of these works focus on only one part of the problem. Some focus on student perception of CBT, some focus on academic integrity in a broad sense, while others focus on proctoring strategies or mobile learning adoption. Very few bring these concerns together into one department-level, mobile-first CBT system with built-in practical anti-cheat monitoring and live administrative control.</w:t>
      </w:r>
    </w:p>
    <w:p>
      <w:r>
        <w:rPr>
          <w:rFonts w:ascii="Times New Roman" w:hAnsi="Times New Roman"/>
          <w:b/>
          <w:sz w:val="26"/>
        </w:rPr>
        <w:t>Gaps Identified vis-a-vis Technology/Method to Resolve the Identified Gaps</w:t>
      </w:r>
    </w:p>
    <w:p>
      <w:r>
        <w:rPr>
          <w:rFonts w:ascii="Times New Roman" w:hAnsi="Times New Roman"/>
          <w:b w:val="0"/>
          <w:sz w:val="24"/>
        </w:rPr>
        <w:t>From the reviewed literature, several gaps can be identified clearly:</w:t>
      </w:r>
    </w:p>
    <w:p>
      <w:pPr>
        <w:pStyle w:val="ListNumber"/>
      </w:pPr>
      <w:r>
        <w:rPr>
          <w:rFonts w:ascii="Times New Roman" w:hAnsi="Times New Roman"/>
          <w:b w:val="0"/>
          <w:sz w:val="24"/>
        </w:rPr>
        <w:t>many CBT studies in the Nigerian context focus on adoption and student attitude, but not on the technical design of anti-cheat controls;</w:t>
      </w:r>
    </w:p>
    <w:p>
      <w:pPr>
        <w:pStyle w:val="ListNumber"/>
      </w:pPr>
      <w:r>
        <w:rPr>
          <w:rFonts w:ascii="Times New Roman" w:hAnsi="Times New Roman"/>
          <w:b w:val="0"/>
          <w:sz w:val="24"/>
        </w:rPr>
        <w:t>many academic integrity studies discuss cheating broadly without presenting a focused department-level CBT implementation;</w:t>
      </w:r>
    </w:p>
    <w:p>
      <w:pPr>
        <w:pStyle w:val="ListNumber"/>
      </w:pPr>
      <w:r>
        <w:rPr>
          <w:rFonts w:ascii="Times New Roman" w:hAnsi="Times New Roman"/>
          <w:b w:val="0"/>
          <w:sz w:val="24"/>
        </w:rPr>
        <w:t>many mobile learning studies support mobile access, but they do not address examination-specific integrity controls; and</w:t>
      </w:r>
    </w:p>
    <w:p>
      <w:pPr>
        <w:pStyle w:val="ListNumber"/>
      </w:pPr>
      <w:r>
        <w:rPr>
          <w:rFonts w:ascii="Times New Roman" w:hAnsi="Times New Roman"/>
          <w:b w:val="0"/>
          <w:sz w:val="24"/>
        </w:rPr>
        <w:t>many proctoring discussions focus on broad monitoring practices rather than a lightweight web-based anti-cheat model suitable for a university department.</w:t>
      </w:r>
    </w:p>
    <w:p>
      <w:r>
        <w:rPr>
          <w:rFonts w:ascii="Times New Roman" w:hAnsi="Times New Roman"/>
          <w:b w:val="0"/>
          <w:sz w:val="24"/>
        </w:rPr>
        <w:t>To address these gaps, this project proposes a standalone CBT platform that combines the following in one system:</w:t>
      </w:r>
    </w:p>
    <w:p>
      <w:pPr>
        <w:pStyle w:val="ListNumber"/>
      </w:pPr>
      <w:r>
        <w:rPr>
          <w:rFonts w:ascii="Times New Roman" w:hAnsi="Times New Roman"/>
          <w:b w:val="0"/>
          <w:sz w:val="24"/>
        </w:rPr>
        <w:t>mobile-first web access for students;</w:t>
      </w:r>
    </w:p>
    <w:p>
      <w:pPr>
        <w:pStyle w:val="ListNumber"/>
      </w:pPr>
      <w:r>
        <w:rPr>
          <w:rFonts w:ascii="Times New Roman" w:hAnsi="Times New Roman"/>
          <w:b w:val="0"/>
          <w:sz w:val="24"/>
        </w:rPr>
        <w:t>structured exam and question management for administrators;</w:t>
      </w:r>
    </w:p>
    <w:p>
      <w:pPr>
        <w:pStyle w:val="ListNumber"/>
      </w:pPr>
      <w:r>
        <w:rPr>
          <w:rFonts w:ascii="Times New Roman" w:hAnsi="Times New Roman"/>
          <w:b w:val="0"/>
          <w:sz w:val="24"/>
        </w:rPr>
        <w:t>secure timed session management;</w:t>
      </w:r>
    </w:p>
    <w:p>
      <w:pPr>
        <w:pStyle w:val="ListNumber"/>
      </w:pPr>
      <w:r>
        <w:rPr>
          <w:rFonts w:ascii="Times New Roman" w:hAnsi="Times New Roman"/>
          <w:b w:val="0"/>
          <w:sz w:val="24"/>
        </w:rPr>
        <w:t>browser-based anti-cheat monitoring through fullscreen enforcement, tab switch detection, copy and paste blocking, right-click blocking, and developer tools detection;</w:t>
      </w:r>
    </w:p>
    <w:p>
      <w:pPr>
        <w:pStyle w:val="ListNumber"/>
      </w:pPr>
      <w:r>
        <w:rPr>
          <w:rFonts w:ascii="Times New Roman" w:hAnsi="Times New Roman"/>
          <w:b w:val="0"/>
          <w:sz w:val="24"/>
        </w:rPr>
        <w:t>warning count tracking and automatic session termination after repeated violations; and</w:t>
      </w:r>
    </w:p>
    <w:p>
      <w:pPr>
        <w:pStyle w:val="ListNumber"/>
      </w:pPr>
      <w:r>
        <w:rPr>
          <w:rFonts w:ascii="Times New Roman" w:hAnsi="Times New Roman"/>
          <w:b w:val="0"/>
          <w:sz w:val="24"/>
        </w:rPr>
        <w:t>session-level administrative controls such as pause, resume, and final submit.</w:t>
      </w:r>
    </w:p>
    <w:p>
      <w:r>
        <w:rPr>
          <w:rFonts w:ascii="Times New Roman" w:hAnsi="Times New Roman"/>
          <w:b w:val="0"/>
          <w:sz w:val="24"/>
        </w:rPr>
        <w:t>This approach addresses the identified gap by combining usability, exam control, and practical anti-cheat behavior monitoring in one department-focused CBT solution.</w:t>
      </w:r>
    </w:p>
    <w:p>
      <w:r>
        <w:rPr>
          <w:rFonts w:ascii="Times New Roman" w:hAnsi="Times New Roman"/>
          <w:b/>
          <w:sz w:val="26"/>
        </w:rPr>
        <w:t>Methodology</w:t>
      </w:r>
    </w:p>
    <w:p>
      <w:r>
        <w:rPr>
          <w:rFonts w:ascii="Times New Roman" w:hAnsi="Times New Roman"/>
          <w:b w:val="0"/>
          <w:sz w:val="24"/>
        </w:rPr>
        <w:t>This project will adopt an incremental software development methodology. This approach is suitable because it allows the system to be developed and improved in stages. Each stage will focus on a clear part of the work, starting from understanding the problem and ending with testing and evaluation of the completed platform.</w:t>
      </w:r>
    </w:p>
    <w:p>
      <w:r>
        <w:rPr>
          <w:rFonts w:ascii="Times New Roman" w:hAnsi="Times New Roman"/>
          <w:b w:val="0"/>
          <w:sz w:val="24"/>
        </w:rPr>
        <w:t>The project is also an adapted standalone system. This means that the work will not begin from a completely empty idea. Instead, useful CBT features reviewed from an earlier portal implementation will be studied, restructured, and improved into a focused standalone platform. This makes the project more realistic and gives it a strong technical foundation while still allowing the student to design, refine, and document a clear academic solution.</w:t>
      </w:r>
    </w:p>
    <w:p>
      <w:r>
        <w:rPr>
          <w:rFonts w:ascii="Times New Roman" w:hAnsi="Times New Roman"/>
          <w:b w:val="0"/>
          <w:sz w:val="24"/>
        </w:rPr>
        <w:t>The methodology will follow these stages:</w:t>
      </w:r>
    </w:p>
    <w:p>
      <w:r>
        <w:rPr>
          <w:rFonts w:ascii="Times New Roman" w:hAnsi="Times New Roman"/>
          <w:b/>
          <w:sz w:val="24"/>
        </w:rPr>
        <w:t>1. Requirement Identification</w:t>
      </w:r>
    </w:p>
    <w:p>
      <w:r>
        <w:rPr>
          <w:rFonts w:ascii="Times New Roman" w:hAnsi="Times New Roman"/>
          <w:b w:val="0"/>
          <w:sz w:val="24"/>
        </w:rPr>
        <w:t>The key requirements of the system will be identified from the problem the project is trying to solve. These include student login, exam creation, question management, timing, result handling, session control, and anti-cheat behavior monitoring.</w:t>
      </w:r>
    </w:p>
    <w:p>
      <w:r>
        <w:rPr>
          <w:rFonts w:ascii="Times New Roman" w:hAnsi="Times New Roman"/>
          <w:b/>
          <w:sz w:val="24"/>
        </w:rPr>
        <w:t>2. Analysis of the Existing System</w:t>
      </w:r>
    </w:p>
    <w:p>
      <w:r>
        <w:rPr>
          <w:rFonts w:ascii="Times New Roman" w:hAnsi="Times New Roman"/>
          <w:b w:val="0"/>
          <w:sz w:val="24"/>
        </w:rPr>
        <w:t>The existing CBT workflow and common examination challenges will be studied. Attention will be given to weak mobile usability, weak monitoring, and limited administrative control in many CBT setups. The reviewed existing portal CBT module will also be analyzed as a technical baseline because it already shows useful features such as exam creation, question import, session tracking, and violation logging.</w:t>
      </w:r>
    </w:p>
    <w:p>
      <w:r>
        <w:rPr>
          <w:rFonts w:ascii="Times New Roman" w:hAnsi="Times New Roman"/>
          <w:b/>
          <w:sz w:val="24"/>
        </w:rPr>
        <w:t>3. System Design</w:t>
      </w:r>
    </w:p>
    <w:p>
      <w:r>
        <w:rPr>
          <w:rFonts w:ascii="Times New Roman" w:hAnsi="Times New Roman"/>
          <w:b w:val="0"/>
          <w:sz w:val="24"/>
        </w:rPr>
        <w:t>The standalone platform will be designed as a web-based system with two main user groups:</w:t>
      </w:r>
    </w:p>
    <w:p>
      <w:pPr>
        <w:pStyle w:val="ListBullet"/>
      </w:pPr>
      <w:r>
        <w:rPr>
          <w:rFonts w:ascii="Times New Roman" w:hAnsi="Times New Roman"/>
          <w:b w:val="0"/>
          <w:sz w:val="24"/>
        </w:rPr>
        <w:t>administrators, who manage exams, students, questions, sessions, and results; and</w:t>
      </w:r>
    </w:p>
    <w:p>
      <w:pPr>
        <w:pStyle w:val="ListBullet"/>
      </w:pPr>
      <w:r>
        <w:rPr>
          <w:rFonts w:ascii="Times New Roman" w:hAnsi="Times New Roman"/>
          <w:b w:val="0"/>
          <w:sz w:val="24"/>
        </w:rPr>
        <w:t>students, who log in and take examinations.</w:t>
      </w:r>
    </w:p>
    <w:p>
      <w:r>
        <w:rPr>
          <w:rFonts w:ascii="Times New Roman" w:hAnsi="Times New Roman"/>
          <w:b w:val="0"/>
          <w:sz w:val="24"/>
        </w:rPr>
        <w:t>The system will use a mobile-first interface so that students can use phones conveniently. The architecture will also support timed sessions, warning tracking, and result management.</w:t>
      </w:r>
    </w:p>
    <w:p>
      <w:r>
        <w:rPr>
          <w:rFonts w:ascii="Times New Roman" w:hAnsi="Times New Roman"/>
          <w:b/>
          <w:sz w:val="24"/>
        </w:rPr>
        <w:t>4. Implementation</w:t>
      </w:r>
    </w:p>
    <w:p>
      <w:r>
        <w:rPr>
          <w:rFonts w:ascii="Times New Roman" w:hAnsi="Times New Roman"/>
          <w:b w:val="0"/>
          <w:sz w:val="24"/>
        </w:rPr>
        <w:t>The system implementation will use the following stack:</w:t>
      </w:r>
    </w:p>
    <w:p>
      <w:pPr>
        <w:pStyle w:val="ListBullet"/>
      </w:pPr>
      <w:r>
        <w:rPr>
          <w:rFonts w:ascii="Times New Roman" w:hAnsi="Times New Roman"/>
          <w:b w:val="0"/>
          <w:sz w:val="24"/>
        </w:rPr>
        <w:t>Next.js for the web application structure;</w:t>
      </w:r>
    </w:p>
    <w:p>
      <w:pPr>
        <w:pStyle w:val="ListBullet"/>
      </w:pPr>
      <w:r>
        <w:rPr>
          <w:rFonts w:ascii="Times New Roman" w:hAnsi="Times New Roman"/>
          <w:b w:val="0"/>
          <w:sz w:val="24"/>
        </w:rPr>
        <w:t>React for the user interface;</w:t>
      </w:r>
    </w:p>
    <w:p>
      <w:pPr>
        <w:pStyle w:val="ListBullet"/>
      </w:pPr>
      <w:r>
        <w:rPr>
          <w:rFonts w:ascii="Times New Roman" w:hAnsi="Times New Roman"/>
          <w:b w:val="0"/>
          <w:sz w:val="24"/>
        </w:rPr>
        <w:t>TypeScript for strongly typed development;</w:t>
      </w:r>
    </w:p>
    <w:p>
      <w:pPr>
        <w:pStyle w:val="ListBullet"/>
      </w:pPr>
      <w:r>
        <w:rPr>
          <w:rFonts w:ascii="Times New Roman" w:hAnsi="Times New Roman"/>
          <w:b w:val="0"/>
          <w:sz w:val="24"/>
        </w:rPr>
        <w:t>SQLite/Turso for data storage; and</w:t>
      </w:r>
    </w:p>
    <w:p>
      <w:pPr>
        <w:pStyle w:val="ListBullet"/>
      </w:pPr>
      <w:r>
        <w:rPr>
          <w:rFonts w:ascii="Times New Roman" w:hAnsi="Times New Roman"/>
          <w:b w:val="0"/>
          <w:sz w:val="24"/>
        </w:rPr>
        <w:t>Drizzle ORM for database operations.</w:t>
      </w:r>
    </w:p>
    <w:p>
      <w:r>
        <w:rPr>
          <w:rFonts w:ascii="Times New Roman" w:hAnsi="Times New Roman"/>
          <w:b w:val="0"/>
          <w:sz w:val="24"/>
        </w:rPr>
        <w:t>The implementation will focus on adapting and improving the already reviewed CBT features into a cleaner standalone product. Confirmed features from the technical baseline include exam activation windows, question creation and Excel import, student management, session tracking, question and option shuffling, violation logging, fullscreen enforcement, tab switch detection, copy and paste blocking, right-click blocking, developer tools attempt detection, pause and resume control, and result export.</w:t>
      </w:r>
    </w:p>
    <w:p>
      <w:r>
        <w:rPr>
          <w:rFonts w:ascii="Times New Roman" w:hAnsi="Times New Roman"/>
          <w:b/>
          <w:sz w:val="24"/>
        </w:rPr>
        <w:t>5. Testing and Evaluation</w:t>
      </w:r>
    </w:p>
    <w:p>
      <w:r>
        <w:rPr>
          <w:rFonts w:ascii="Times New Roman" w:hAnsi="Times New Roman"/>
          <w:b w:val="0"/>
          <w:sz w:val="24"/>
        </w:rPr>
        <w:t>The completed system will be tested to make sure that:</w:t>
      </w:r>
    </w:p>
    <w:p>
      <w:pPr>
        <w:pStyle w:val="ListBullet"/>
      </w:pPr>
      <w:r>
        <w:rPr>
          <w:rFonts w:ascii="Times New Roman" w:hAnsi="Times New Roman"/>
          <w:b w:val="0"/>
          <w:sz w:val="24"/>
        </w:rPr>
        <w:t>students can log in and take exams correctly;</w:t>
      </w:r>
    </w:p>
    <w:p>
      <w:pPr>
        <w:pStyle w:val="ListBullet"/>
      </w:pPr>
      <w:r>
        <w:rPr>
          <w:rFonts w:ascii="Times New Roman" w:hAnsi="Times New Roman"/>
          <w:b w:val="0"/>
          <w:sz w:val="24"/>
        </w:rPr>
        <w:t>admin users can create and manage exams successfully;</w:t>
      </w:r>
    </w:p>
    <w:p>
      <w:pPr>
        <w:pStyle w:val="ListBullet"/>
      </w:pPr>
      <w:r>
        <w:rPr>
          <w:rFonts w:ascii="Times New Roman" w:hAnsi="Times New Roman"/>
          <w:b w:val="0"/>
          <w:sz w:val="24"/>
        </w:rPr>
        <w:t>timers and session controls work correctly;</w:t>
      </w:r>
    </w:p>
    <w:p>
      <w:pPr>
        <w:pStyle w:val="ListBullet"/>
      </w:pPr>
      <w:r>
        <w:rPr>
          <w:rFonts w:ascii="Times New Roman" w:hAnsi="Times New Roman"/>
          <w:b w:val="0"/>
          <w:sz w:val="24"/>
        </w:rPr>
        <w:t>anti-cheat events are logged as expected; and</w:t>
      </w:r>
    </w:p>
    <w:p>
      <w:pPr>
        <w:pStyle w:val="ListBullet"/>
      </w:pPr>
      <w:r>
        <w:rPr>
          <w:rFonts w:ascii="Times New Roman" w:hAnsi="Times New Roman"/>
          <w:b w:val="0"/>
          <w:sz w:val="24"/>
        </w:rPr>
        <w:t>the system remains usable on mobile devices.</w:t>
      </w:r>
    </w:p>
    <w:p>
      <w:r>
        <w:rPr>
          <w:rFonts w:ascii="Times New Roman" w:hAnsi="Times New Roman"/>
          <w:b w:val="0"/>
          <w:sz w:val="24"/>
        </w:rPr>
        <w:t>Evaluation will also compare the proposed standalone system with weaker or less focused CBT approaches in terms of accessibility, monitoring, and administrative control.</w:t>
      </w:r>
    </w:p>
    <w:p>
      <w:r>
        <w:rPr>
          <w:rFonts w:ascii="Times New Roman" w:hAnsi="Times New Roman"/>
          <w:b/>
          <w:sz w:val="26"/>
        </w:rPr>
        <w:t>Expected Result / Outcome</w:t>
      </w:r>
    </w:p>
    <w:p>
      <w:r>
        <w:rPr>
          <w:rFonts w:ascii="Times New Roman" w:hAnsi="Times New Roman"/>
          <w:b w:val="0"/>
          <w:sz w:val="24"/>
        </w:rPr>
        <w:t>The proposed study is expected to produce the following results:</w:t>
      </w:r>
    </w:p>
    <w:p>
      <w:pPr>
        <w:pStyle w:val="ListNumber"/>
      </w:pPr>
      <w:r>
        <w:rPr>
          <w:rFonts w:ascii="Times New Roman" w:hAnsi="Times New Roman"/>
          <w:b w:val="0"/>
          <w:sz w:val="24"/>
        </w:rPr>
        <w:t>a standalone mobile-first CBT platform for the Department of Computer Science, FUPRE;</w:t>
      </w:r>
    </w:p>
    <w:p>
      <w:pPr>
        <w:pStyle w:val="ListNumber"/>
      </w:pPr>
      <w:r>
        <w:rPr>
          <w:rFonts w:ascii="Times New Roman" w:hAnsi="Times New Roman"/>
          <w:b w:val="0"/>
          <w:sz w:val="24"/>
        </w:rPr>
        <w:t>an admin dashboard for exam setup, student management, question import, session monitoring, and result export;</w:t>
      </w:r>
    </w:p>
    <w:p>
      <w:pPr>
        <w:pStyle w:val="ListNumber"/>
      </w:pPr>
      <w:r>
        <w:rPr>
          <w:rFonts w:ascii="Times New Roman" w:hAnsi="Times New Roman"/>
          <w:b w:val="0"/>
          <w:sz w:val="24"/>
        </w:rPr>
        <w:t>a student exam interface that supports login, timed testing, answer submission, and result access where permitted;</w:t>
      </w:r>
    </w:p>
    <w:p>
      <w:pPr>
        <w:pStyle w:val="ListNumber"/>
      </w:pPr>
      <w:r>
        <w:rPr>
          <w:rFonts w:ascii="Times New Roman" w:hAnsi="Times New Roman"/>
          <w:b w:val="0"/>
          <w:sz w:val="24"/>
        </w:rPr>
        <w:t>practical anti-cheat controls such as warning logs, session monitoring, fullscreen enforcement, and violation-based termination; and</w:t>
      </w:r>
    </w:p>
    <w:p>
      <w:pPr>
        <w:pStyle w:val="ListNumber"/>
      </w:pPr>
      <w:r>
        <w:rPr>
          <w:rFonts w:ascii="Times New Roman" w:hAnsi="Times New Roman"/>
          <w:b w:val="0"/>
          <w:sz w:val="24"/>
        </w:rPr>
        <w:t>a system that improves exam fairness, supports easier departmental administration, and provides better usability for students who rely on mobile devices.</w:t>
      </w:r>
    </w:p>
    <w:p>
      <w:r>
        <w:rPr>
          <w:rFonts w:ascii="Times New Roman" w:hAnsi="Times New Roman"/>
          <w:b w:val="0"/>
          <w:sz w:val="24"/>
        </w:rPr>
        <w:t>The project is also expected to provide a useful foundation for future improvement into a wider institutional CBT solution if the department or university decides to expand it later.</w:t>
      </w:r>
    </w:p>
    <w:p>
      <w:r>
        <w:rPr>
          <w:rFonts w:ascii="Times New Roman" w:hAnsi="Times New Roman"/>
          <w:b/>
          <w:sz w:val="26"/>
        </w:rPr>
        <w:t>Work-Plan / Time Frame Using Gantt Chart</w:t>
      </w:r>
    </w:p>
    <w:p>
      <w:r>
        <w:rPr>
          <w:rFonts w:ascii="Times New Roman" w:hAnsi="Times New Roman"/>
          <w:b w:val="0"/>
          <w:sz w:val="24"/>
        </w:rPr>
        <w:t>This research is expected to span a period of three months.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4"/>
              </w:rPr>
              <w:t>Activity</w:t>
            </w:r>
          </w:p>
        </w:tc>
        <w:tc>
          <w:tcPr>
            <w:tcW w:type="dxa" w:w="2160"/>
          </w:tcPr>
          <w:p>
            <w:r>
              <w:rPr>
                <w:rFonts w:ascii="Times New Roman" w:hAnsi="Times New Roman"/>
                <w:b/>
                <w:sz w:val="24"/>
              </w:rPr>
              <w:t>Month 1</w:t>
            </w:r>
          </w:p>
        </w:tc>
        <w:tc>
          <w:tcPr>
            <w:tcW w:type="dxa" w:w="2160"/>
          </w:tcPr>
          <w:p>
            <w:r>
              <w:rPr>
                <w:rFonts w:ascii="Times New Roman" w:hAnsi="Times New Roman"/>
                <w:b/>
                <w:sz w:val="24"/>
              </w:rPr>
              <w:t>Month 2</w:t>
            </w:r>
          </w:p>
        </w:tc>
        <w:tc>
          <w:tcPr>
            <w:tcW w:type="dxa" w:w="2160"/>
          </w:tcPr>
          <w:p>
            <w:r>
              <w:rPr>
                <w:rFonts w:ascii="Times New Roman" w:hAnsi="Times New Roman"/>
                <w:b/>
                <w:sz w:val="24"/>
              </w:rPr>
              <w:t>Month 3</w:t>
            </w:r>
          </w:p>
        </w:tc>
      </w:tr>
      <w:tr>
        <w:tc>
          <w:tcPr>
            <w:tcW w:type="dxa" w:w="2160"/>
          </w:tcPr>
          <w:p>
            <w:r>
              <w:rPr>
                <w:rFonts w:ascii="Times New Roman" w:hAnsi="Times New Roman"/>
                <w:b w:val="0"/>
                <w:sz w:val="24"/>
              </w:rPr>
              <w:t>Study of existing system and requirement gathering</w:t>
            </w:r>
          </w:p>
        </w:tc>
        <w:tc>
          <w:tcPr>
            <w:tcW w:type="dxa" w:w="2160"/>
          </w:tcPr>
          <w:p>
            <w:r>
              <w:rPr>
                <w:rFonts w:ascii="Times New Roman" w:hAnsi="Times New Roman"/>
                <w:b w:val="0"/>
                <w:sz w:val="24"/>
              </w:rPr>
              <w:t>X</w:t>
            </w:r>
          </w:p>
        </w:tc>
        <w:tc>
          <w:tcPr>
            <w:tcW w:type="dxa" w:w="2160"/>
          </w:tcPr>
          <w:p>
            <w:r>
              <w:rPr>
                <w:rFonts w:ascii="Times New Roman" w:hAnsi="Times New Roman"/>
                <w:b w:val="0"/>
                <w:sz w:val="24"/>
              </w:rPr>
            </w:r>
          </w:p>
        </w:tc>
        <w:tc>
          <w:tcPr>
            <w:tcW w:type="dxa" w:w="2160"/>
          </w:tcPr>
          <w:p>
            <w:r>
              <w:rPr>
                <w:rFonts w:ascii="Times New Roman" w:hAnsi="Times New Roman"/>
                <w:b w:val="0"/>
                <w:sz w:val="24"/>
              </w:rPr>
            </w:r>
          </w:p>
        </w:tc>
      </w:tr>
      <w:tr>
        <w:tc>
          <w:tcPr>
            <w:tcW w:type="dxa" w:w="2160"/>
          </w:tcPr>
          <w:p>
            <w:r>
              <w:rPr>
                <w:rFonts w:ascii="Times New Roman" w:hAnsi="Times New Roman"/>
                <w:b w:val="0"/>
                <w:sz w:val="24"/>
              </w:rPr>
              <w:t>Proposal refinement and literature review</w:t>
            </w:r>
          </w:p>
        </w:tc>
        <w:tc>
          <w:tcPr>
            <w:tcW w:type="dxa" w:w="2160"/>
          </w:tcPr>
          <w:p>
            <w:r>
              <w:rPr>
                <w:rFonts w:ascii="Times New Roman" w:hAnsi="Times New Roman"/>
                <w:b w:val="0"/>
                <w:sz w:val="24"/>
              </w:rPr>
              <w:t>X</w:t>
            </w:r>
          </w:p>
        </w:tc>
        <w:tc>
          <w:tcPr>
            <w:tcW w:type="dxa" w:w="2160"/>
          </w:tcPr>
          <w:p>
            <w:r>
              <w:rPr>
                <w:rFonts w:ascii="Times New Roman" w:hAnsi="Times New Roman"/>
                <w:b w:val="0"/>
                <w:sz w:val="24"/>
              </w:rPr>
            </w:r>
          </w:p>
        </w:tc>
        <w:tc>
          <w:tcPr>
            <w:tcW w:type="dxa" w:w="2160"/>
          </w:tcPr>
          <w:p>
            <w:r>
              <w:rPr>
                <w:rFonts w:ascii="Times New Roman" w:hAnsi="Times New Roman"/>
                <w:b w:val="0"/>
                <w:sz w:val="24"/>
              </w:rPr>
            </w:r>
          </w:p>
        </w:tc>
      </w:tr>
      <w:tr>
        <w:tc>
          <w:tcPr>
            <w:tcW w:type="dxa" w:w="2160"/>
          </w:tcPr>
          <w:p>
            <w:r>
              <w:rPr>
                <w:rFonts w:ascii="Times New Roman" w:hAnsi="Times New Roman"/>
                <w:b w:val="0"/>
                <w:sz w:val="24"/>
              </w:rPr>
              <w:t>System analysis and design</w:t>
            </w:r>
          </w:p>
        </w:tc>
        <w:tc>
          <w:tcPr>
            <w:tcW w:type="dxa" w:w="2160"/>
          </w:tcPr>
          <w:p>
            <w:r>
              <w:rPr>
                <w:rFonts w:ascii="Times New Roman" w:hAnsi="Times New Roman"/>
                <w:b w:val="0"/>
                <w:sz w:val="24"/>
              </w:rPr>
              <w:t>X</w:t>
            </w:r>
          </w:p>
        </w:tc>
        <w:tc>
          <w:tcPr>
            <w:tcW w:type="dxa" w:w="2160"/>
          </w:tcPr>
          <w:p>
            <w:r>
              <w:rPr>
                <w:rFonts w:ascii="Times New Roman" w:hAnsi="Times New Roman"/>
                <w:b w:val="0"/>
                <w:sz w:val="24"/>
              </w:rPr>
            </w:r>
          </w:p>
        </w:tc>
        <w:tc>
          <w:tcPr>
            <w:tcW w:type="dxa" w:w="2160"/>
          </w:tcPr>
          <w:p>
            <w:r>
              <w:rPr>
                <w:rFonts w:ascii="Times New Roman" w:hAnsi="Times New Roman"/>
                <w:b w:val="0"/>
                <w:sz w:val="24"/>
              </w:rPr>
            </w:r>
          </w:p>
        </w:tc>
      </w:tr>
      <w:tr>
        <w:tc>
          <w:tcPr>
            <w:tcW w:type="dxa" w:w="2160"/>
          </w:tcPr>
          <w:p>
            <w:r>
              <w:rPr>
                <w:rFonts w:ascii="Times New Roman" w:hAnsi="Times New Roman"/>
                <w:b w:val="0"/>
                <w:sz w:val="24"/>
              </w:rPr>
              <w:t>Standalone feature adaptation and development</w:t>
            </w:r>
          </w:p>
        </w:tc>
        <w:tc>
          <w:tcPr>
            <w:tcW w:type="dxa" w:w="2160"/>
          </w:tcPr>
          <w:p>
            <w:r>
              <w:rPr>
                <w:rFonts w:ascii="Times New Roman" w:hAnsi="Times New Roman"/>
                <w:b w:val="0"/>
                <w:sz w:val="24"/>
              </w:rPr>
            </w:r>
          </w:p>
        </w:tc>
        <w:tc>
          <w:tcPr>
            <w:tcW w:type="dxa" w:w="2160"/>
          </w:tcPr>
          <w:p>
            <w:r>
              <w:rPr>
                <w:rFonts w:ascii="Times New Roman" w:hAnsi="Times New Roman"/>
                <w:b w:val="0"/>
                <w:sz w:val="24"/>
              </w:rPr>
              <w:t>X</w:t>
            </w:r>
          </w:p>
        </w:tc>
        <w:tc>
          <w:tcPr>
            <w:tcW w:type="dxa" w:w="2160"/>
          </w:tcPr>
          <w:p>
            <w:r>
              <w:rPr>
                <w:rFonts w:ascii="Times New Roman" w:hAnsi="Times New Roman"/>
                <w:b w:val="0"/>
                <w:sz w:val="24"/>
              </w:rPr>
            </w:r>
          </w:p>
        </w:tc>
      </w:tr>
      <w:tr>
        <w:tc>
          <w:tcPr>
            <w:tcW w:type="dxa" w:w="2160"/>
          </w:tcPr>
          <w:p>
            <w:r>
              <w:rPr>
                <w:rFonts w:ascii="Times New Roman" w:hAnsi="Times New Roman"/>
                <w:b w:val="0"/>
                <w:sz w:val="24"/>
              </w:rPr>
              <w:t>Anti-cheat integration and interface refinement</w:t>
            </w:r>
          </w:p>
        </w:tc>
        <w:tc>
          <w:tcPr>
            <w:tcW w:type="dxa" w:w="2160"/>
          </w:tcPr>
          <w:p>
            <w:r>
              <w:rPr>
                <w:rFonts w:ascii="Times New Roman" w:hAnsi="Times New Roman"/>
                <w:b w:val="0"/>
                <w:sz w:val="24"/>
              </w:rPr>
            </w:r>
          </w:p>
        </w:tc>
        <w:tc>
          <w:tcPr>
            <w:tcW w:type="dxa" w:w="2160"/>
          </w:tcPr>
          <w:p>
            <w:r>
              <w:rPr>
                <w:rFonts w:ascii="Times New Roman" w:hAnsi="Times New Roman"/>
                <w:b w:val="0"/>
                <w:sz w:val="24"/>
              </w:rPr>
              <w:t>X</w:t>
            </w:r>
          </w:p>
        </w:tc>
        <w:tc>
          <w:tcPr>
            <w:tcW w:type="dxa" w:w="2160"/>
          </w:tcPr>
          <w:p>
            <w:r>
              <w:rPr>
                <w:rFonts w:ascii="Times New Roman" w:hAnsi="Times New Roman"/>
                <w:b w:val="0"/>
                <w:sz w:val="24"/>
              </w:rPr>
            </w:r>
          </w:p>
        </w:tc>
      </w:tr>
      <w:tr>
        <w:tc>
          <w:tcPr>
            <w:tcW w:type="dxa" w:w="2160"/>
          </w:tcPr>
          <w:p>
            <w:r>
              <w:rPr>
                <w:rFonts w:ascii="Times New Roman" w:hAnsi="Times New Roman"/>
                <w:b w:val="0"/>
                <w:sz w:val="24"/>
              </w:rPr>
              <w:t>Testing and evaluation</w:t>
            </w:r>
          </w:p>
        </w:tc>
        <w:tc>
          <w:tcPr>
            <w:tcW w:type="dxa" w:w="2160"/>
          </w:tcPr>
          <w:p>
            <w:r>
              <w:rPr>
                <w:rFonts w:ascii="Times New Roman" w:hAnsi="Times New Roman"/>
                <w:b w:val="0"/>
                <w:sz w:val="24"/>
              </w:rPr>
            </w:r>
          </w:p>
        </w:tc>
        <w:tc>
          <w:tcPr>
            <w:tcW w:type="dxa" w:w="2160"/>
          </w:tcPr>
          <w:p>
            <w:r>
              <w:rPr>
                <w:rFonts w:ascii="Times New Roman" w:hAnsi="Times New Roman"/>
                <w:b w:val="0"/>
                <w:sz w:val="24"/>
              </w:rPr>
            </w:r>
          </w:p>
        </w:tc>
        <w:tc>
          <w:tcPr>
            <w:tcW w:type="dxa" w:w="2160"/>
          </w:tcPr>
          <w:p>
            <w:r>
              <w:rPr>
                <w:rFonts w:ascii="Times New Roman" w:hAnsi="Times New Roman"/>
                <w:b w:val="0"/>
                <w:sz w:val="24"/>
              </w:rPr>
              <w:t>X</w:t>
            </w:r>
          </w:p>
        </w:tc>
      </w:tr>
      <w:tr>
        <w:tc>
          <w:tcPr>
            <w:tcW w:type="dxa" w:w="2160"/>
          </w:tcPr>
          <w:p>
            <w:r>
              <w:rPr>
                <w:rFonts w:ascii="Times New Roman" w:hAnsi="Times New Roman"/>
                <w:b w:val="0"/>
                <w:sz w:val="24"/>
              </w:rPr>
              <w:t>Documentation and final report writing</w:t>
            </w:r>
          </w:p>
        </w:tc>
        <w:tc>
          <w:tcPr>
            <w:tcW w:type="dxa" w:w="2160"/>
          </w:tcPr>
          <w:p>
            <w:r>
              <w:rPr>
                <w:rFonts w:ascii="Times New Roman" w:hAnsi="Times New Roman"/>
                <w:b w:val="0"/>
                <w:sz w:val="24"/>
              </w:rPr>
            </w:r>
          </w:p>
        </w:tc>
        <w:tc>
          <w:tcPr>
            <w:tcW w:type="dxa" w:w="2160"/>
          </w:tcPr>
          <w:p>
            <w:r>
              <w:rPr>
                <w:rFonts w:ascii="Times New Roman" w:hAnsi="Times New Roman"/>
                <w:b w:val="0"/>
                <w:sz w:val="24"/>
              </w:rPr>
            </w:r>
          </w:p>
        </w:tc>
        <w:tc>
          <w:tcPr>
            <w:tcW w:type="dxa" w:w="2160"/>
          </w:tcPr>
          <w:p>
            <w:r>
              <w:rPr>
                <w:rFonts w:ascii="Times New Roman" w:hAnsi="Times New Roman"/>
                <w:b w:val="0"/>
                <w:sz w:val="24"/>
              </w:rPr>
              <w:t>X</w:t>
            </w:r>
          </w:p>
        </w:tc>
      </w:tr>
    </w:tbl>
    <w:p>
      <w:r>
        <w:rPr>
          <w:rFonts w:ascii="Times New Roman" w:hAnsi="Times New Roman"/>
          <w:b w:val="0"/>
          <w:sz w:val="24"/>
        </w:rPr>
        <w:t>The workflow will move from understanding the problem, to building the standalone platform, and then to testing, evaluation, and final documentation.</w:t>
      </w:r>
    </w:p>
    <w:p>
      <w:r>
        <w:rPr>
          <w:rFonts w:ascii="Times New Roman" w:hAnsi="Times New Roman"/>
          <w:b/>
          <w:sz w:val="26"/>
        </w:rPr>
        <w:t>Budget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24"/>
              </w:rPr>
              <w:t>Item</w:t>
            </w:r>
          </w:p>
        </w:tc>
        <w:tc>
          <w:tcPr>
            <w:tcW w:type="dxa" w:w="2880"/>
          </w:tcPr>
          <w:p>
            <w:r>
              <w:rPr>
                <w:rFonts w:ascii="Times New Roman" w:hAnsi="Times New Roman"/>
                <w:b/>
                <w:sz w:val="24"/>
              </w:rPr>
              <w:t>Description</w:t>
            </w:r>
          </w:p>
        </w:tc>
        <w:tc>
          <w:tcPr>
            <w:tcW w:type="dxa" w:w="2880"/>
          </w:tcPr>
          <w:p>
            <w:r>
              <w:rPr>
                <w:rFonts w:ascii="Times New Roman" w:hAnsi="Times New Roman"/>
                <w:b/>
                <w:sz w:val="24"/>
              </w:rPr>
              <w:t>Cost (NGN)</w:t>
            </w:r>
          </w:p>
        </w:tc>
      </w:tr>
      <w:tr>
        <w:tc>
          <w:tcPr>
            <w:tcW w:type="dxa" w:w="2880"/>
          </w:tcPr>
          <w:p>
            <w:r>
              <w:rPr>
                <w:rFonts w:ascii="Times New Roman" w:hAnsi="Times New Roman"/>
                <w:b w:val="0"/>
                <w:sz w:val="24"/>
              </w:rPr>
              <w:t>Internet/Data</w:t>
            </w:r>
          </w:p>
        </w:tc>
        <w:tc>
          <w:tcPr>
            <w:tcW w:type="dxa" w:w="2880"/>
          </w:tcPr>
          <w:p>
            <w:r>
              <w:rPr>
                <w:rFonts w:ascii="Times New Roman" w:hAnsi="Times New Roman"/>
                <w:b w:val="0"/>
                <w:sz w:val="24"/>
              </w:rPr>
              <w:t>Research, development, testing, and online resource access</w:t>
            </w:r>
          </w:p>
        </w:tc>
        <w:tc>
          <w:tcPr>
            <w:tcW w:type="dxa" w:w="2880"/>
          </w:tcPr>
          <w:p>
            <w:r>
              <w:rPr>
                <w:rFonts w:ascii="Times New Roman" w:hAnsi="Times New Roman"/>
                <w:b w:val="0"/>
                <w:sz w:val="24"/>
              </w:rPr>
              <w:t>25,000</w:t>
            </w:r>
          </w:p>
        </w:tc>
      </w:tr>
      <w:tr>
        <w:tc>
          <w:tcPr>
            <w:tcW w:type="dxa" w:w="2880"/>
          </w:tcPr>
          <w:p>
            <w:r>
              <w:rPr>
                <w:rFonts w:ascii="Times New Roman" w:hAnsi="Times New Roman"/>
                <w:b w:val="0"/>
                <w:sz w:val="24"/>
              </w:rPr>
              <w:t>Power/Electricity Support</w:t>
            </w:r>
          </w:p>
        </w:tc>
        <w:tc>
          <w:tcPr>
            <w:tcW w:type="dxa" w:w="2880"/>
          </w:tcPr>
          <w:p>
            <w:r>
              <w:rPr>
                <w:rFonts w:ascii="Times New Roman" w:hAnsi="Times New Roman"/>
                <w:b w:val="0"/>
                <w:sz w:val="24"/>
              </w:rPr>
              <w:t>Electricity and backup power for development work</w:t>
            </w:r>
          </w:p>
        </w:tc>
        <w:tc>
          <w:tcPr>
            <w:tcW w:type="dxa" w:w="2880"/>
          </w:tcPr>
          <w:p>
            <w:r>
              <w:rPr>
                <w:rFonts w:ascii="Times New Roman" w:hAnsi="Times New Roman"/>
                <w:b w:val="0"/>
                <w:sz w:val="24"/>
              </w:rPr>
              <w:t>30,000</w:t>
            </w:r>
          </w:p>
        </w:tc>
      </w:tr>
      <w:tr>
        <w:tc>
          <w:tcPr>
            <w:tcW w:type="dxa" w:w="2880"/>
          </w:tcPr>
          <w:p>
            <w:r>
              <w:rPr>
                <w:rFonts w:ascii="Times New Roman" w:hAnsi="Times New Roman"/>
                <w:b w:val="0"/>
                <w:sz w:val="24"/>
              </w:rPr>
              <w:t>Transportation</w:t>
            </w:r>
          </w:p>
        </w:tc>
        <w:tc>
          <w:tcPr>
            <w:tcW w:type="dxa" w:w="2880"/>
          </w:tcPr>
          <w:p>
            <w:r>
              <w:rPr>
                <w:rFonts w:ascii="Times New Roman" w:hAnsi="Times New Roman"/>
                <w:b w:val="0"/>
                <w:sz w:val="24"/>
              </w:rPr>
              <w:t>Movement for project-related meetings, printing, and other logistics</w:t>
            </w:r>
          </w:p>
        </w:tc>
        <w:tc>
          <w:tcPr>
            <w:tcW w:type="dxa" w:w="2880"/>
          </w:tcPr>
          <w:p>
            <w:r>
              <w:rPr>
                <w:rFonts w:ascii="Times New Roman" w:hAnsi="Times New Roman"/>
                <w:b w:val="0"/>
                <w:sz w:val="24"/>
              </w:rPr>
              <w:t>15,000</w:t>
            </w:r>
          </w:p>
        </w:tc>
      </w:tr>
      <w:tr>
        <w:tc>
          <w:tcPr>
            <w:tcW w:type="dxa" w:w="2880"/>
          </w:tcPr>
          <w:p>
            <w:r>
              <w:rPr>
                <w:rFonts w:ascii="Times New Roman" w:hAnsi="Times New Roman"/>
                <w:b w:val="0"/>
                <w:sz w:val="24"/>
              </w:rPr>
              <w:t>Printing and Binding</w:t>
            </w:r>
          </w:p>
        </w:tc>
        <w:tc>
          <w:tcPr>
            <w:tcW w:type="dxa" w:w="2880"/>
          </w:tcPr>
          <w:p>
            <w:r>
              <w:rPr>
                <w:rFonts w:ascii="Times New Roman" w:hAnsi="Times New Roman"/>
                <w:b w:val="0"/>
                <w:sz w:val="24"/>
              </w:rPr>
              <w:t>Draft printing, final report printing, and binding</w:t>
            </w:r>
          </w:p>
        </w:tc>
        <w:tc>
          <w:tcPr>
            <w:tcW w:type="dxa" w:w="2880"/>
          </w:tcPr>
          <w:p>
            <w:r>
              <w:rPr>
                <w:rFonts w:ascii="Times New Roman" w:hAnsi="Times New Roman"/>
                <w:b w:val="0"/>
                <w:sz w:val="24"/>
              </w:rPr>
              <w:t>20,000</w:t>
            </w:r>
          </w:p>
        </w:tc>
      </w:tr>
      <w:tr>
        <w:tc>
          <w:tcPr>
            <w:tcW w:type="dxa" w:w="2880"/>
          </w:tcPr>
          <w:p>
            <w:r>
              <w:rPr>
                <w:rFonts w:ascii="Times New Roman" w:hAnsi="Times New Roman"/>
                <w:b w:val="0"/>
                <w:sz w:val="24"/>
              </w:rPr>
              <w:t>Hosting/Domain (Optional)</w:t>
            </w:r>
          </w:p>
        </w:tc>
        <w:tc>
          <w:tcPr>
            <w:tcW w:type="dxa" w:w="2880"/>
          </w:tcPr>
          <w:p>
            <w:r>
              <w:rPr>
                <w:rFonts w:ascii="Times New Roman" w:hAnsi="Times New Roman"/>
                <w:b w:val="0"/>
                <w:sz w:val="24"/>
              </w:rPr>
              <w:t>Optional hosting or domain for demonstration</w:t>
            </w:r>
          </w:p>
        </w:tc>
        <w:tc>
          <w:tcPr>
            <w:tcW w:type="dxa" w:w="2880"/>
          </w:tcPr>
          <w:p>
            <w:r>
              <w:rPr>
                <w:rFonts w:ascii="Times New Roman" w:hAnsi="Times New Roman"/>
                <w:b w:val="0"/>
                <w:sz w:val="24"/>
              </w:rPr>
              <w:t>15,000</w:t>
            </w:r>
          </w:p>
        </w:tc>
      </w:tr>
      <w:tr>
        <w:tc>
          <w:tcPr>
            <w:tcW w:type="dxa" w:w="2880"/>
          </w:tcPr>
          <w:p>
            <w:r>
              <w:rPr>
                <w:rFonts w:ascii="Times New Roman" w:hAnsi="Times New Roman"/>
                <w:b w:val="0"/>
                <w:sz w:val="24"/>
              </w:rPr>
              <w:t>Contingency</w:t>
            </w:r>
          </w:p>
        </w:tc>
        <w:tc>
          <w:tcPr>
            <w:tcW w:type="dxa" w:w="2880"/>
          </w:tcPr>
          <w:p>
            <w:r>
              <w:rPr>
                <w:rFonts w:ascii="Times New Roman" w:hAnsi="Times New Roman"/>
                <w:b w:val="0"/>
                <w:sz w:val="24"/>
              </w:rPr>
              <w:t>Miscellaneous and unexpected expenses</w:t>
            </w:r>
          </w:p>
        </w:tc>
        <w:tc>
          <w:tcPr>
            <w:tcW w:type="dxa" w:w="2880"/>
          </w:tcPr>
          <w:p>
            <w:r>
              <w:rPr>
                <w:rFonts w:ascii="Times New Roman" w:hAnsi="Times New Roman"/>
                <w:b w:val="0"/>
                <w:sz w:val="24"/>
              </w:rPr>
              <w:t>10,000</w:t>
            </w:r>
          </w:p>
        </w:tc>
      </w:tr>
      <w:tr>
        <w:tc>
          <w:tcPr>
            <w:tcW w:type="dxa" w:w="2880"/>
          </w:tcPr>
          <w:p>
            <w:r>
              <w:rPr>
                <w:rFonts w:ascii="Times New Roman" w:hAnsi="Times New Roman"/>
                <w:b w:val="0"/>
                <w:sz w:val="24"/>
              </w:rPr>
            </w:r>
            <w:r>
              <w:rPr>
                <w:rFonts w:ascii="Times New Roman" w:hAnsi="Times New Roman"/>
                <w:b/>
                <w:sz w:val="24"/>
              </w:rPr>
              <w:t>Total</w:t>
            </w:r>
            <w:r>
              <w:rPr>
                <w:rFonts w:ascii="Times New Roman" w:hAnsi="Times New Roman"/>
                <w:b w:val="0"/>
                <w:sz w:val="24"/>
              </w:rPr>
            </w:r>
          </w:p>
        </w:tc>
        <w:tc>
          <w:tcPr>
            <w:tcW w:type="dxa" w:w="2880"/>
          </w:tcPr>
          <w:p>
            <w:r>
              <w:rPr>
                <w:rFonts w:ascii="Times New Roman" w:hAnsi="Times New Roman"/>
                <w:b w:val="0"/>
                <w:sz w:val="24"/>
              </w:rPr>
            </w:r>
          </w:p>
        </w:tc>
        <w:tc>
          <w:tcPr>
            <w:tcW w:type="dxa" w:w="2880"/>
          </w:tcPr>
          <w:p>
            <w:r>
              <w:rPr>
                <w:rFonts w:ascii="Times New Roman" w:hAnsi="Times New Roman"/>
                <w:b w:val="0"/>
                <w:sz w:val="24"/>
              </w:rPr>
            </w:r>
            <w:r>
              <w:rPr>
                <w:rFonts w:ascii="Times New Roman" w:hAnsi="Times New Roman"/>
                <w:b/>
                <w:sz w:val="24"/>
              </w:rPr>
              <w:t>115,000</w:t>
            </w:r>
            <w:r>
              <w:rPr>
                <w:rFonts w:ascii="Times New Roman" w:hAnsi="Times New Roman"/>
                <w:b w:val="0"/>
                <w:sz w:val="24"/>
              </w:rPr>
            </w:r>
          </w:p>
        </w:tc>
      </w:tr>
    </w:tbl>
    <w:p>
      <w:r>
        <w:rPr>
          <w:rFonts w:ascii="Times New Roman" w:hAnsi="Times New Roman"/>
          <w:b w:val="0"/>
          <w:sz w:val="24"/>
        </w:rPr>
        <w:t>The budget is intentionally kept modest because the project is student-driven and based mainly on software development rather than expensive hardware or large-scale deployment.</w:t>
      </w:r>
    </w:p>
    <w:p>
      <w:r>
        <w:rPr>
          <w:rFonts w:ascii="Times New Roman" w:hAnsi="Times New Roman"/>
          <w:b/>
          <w:sz w:val="26"/>
        </w:rPr>
        <w:t>References</w:t>
      </w:r>
    </w:p>
    <w:p>
      <w:r>
        <w:rPr>
          <w:rFonts w:ascii="Times New Roman" w:hAnsi="Times New Roman"/>
          <w:b w:val="0"/>
          <w:sz w:val="24"/>
        </w:rPr>
        <w:t>Adamu, A. D. (2024). *Computer-Based Testing implementation in Nigeria: Successes and challenges from historical perspectives*. UMYU Journal of Educational Research. [https://doi.org/10.70886/ujer.24121.013](https://doi.org/10.70886/ujer.24121.013)</w:t>
      </w:r>
    </w:p>
    <w:p>
      <w:r>
        <w:rPr>
          <w:rFonts w:ascii="Times New Roman" w:hAnsi="Times New Roman"/>
          <w:b w:val="0"/>
          <w:sz w:val="24"/>
        </w:rPr>
        <w:t>Akçapınar, G. (2025). *Detecting AI-assisted cheating in online exams through behavior analytics*. arXiv / CELDA 2025. [https://doi.org/10.48550/arXiv.2510.18881](https://doi.org/10.48550/arXiv.2510.18881)</w:t>
      </w:r>
    </w:p>
    <w:p>
      <w:r>
        <w:rPr>
          <w:rFonts w:ascii="Times New Roman" w:hAnsi="Times New Roman"/>
          <w:b w:val="0"/>
          <w:sz w:val="24"/>
        </w:rPr>
        <w:t>Alessio, H. M., Messinger, J. D., et al. (2021). *Faculty and student perceptions of academic integrity in technology-assisted learning and testing*. Frontiers in Education, 6. [https://doi.org/10.3389/feduc.2021.629220](https://doi.org/10.3389/feduc.2021.629220)</w:t>
      </w:r>
    </w:p>
    <w:p>
      <w:r>
        <w:rPr>
          <w:rFonts w:ascii="Times New Roman" w:hAnsi="Times New Roman"/>
          <w:b w:val="0"/>
          <w:sz w:val="24"/>
        </w:rPr>
        <w:t>Cheon, J., Lee, S., Crooks, S. M., &amp; Song, J. (2012). *An investigation of mobile learning readiness in higher education based on the theory of planned behavior*. Computers &amp; Education, 59(3), 1054-1064. [https://doi.org/10.1016/j.compedu.2012.04.015](https://doi.org/10.1016/j.compedu.2012.04.015)</w:t>
      </w:r>
    </w:p>
    <w:p>
      <w:r>
        <w:rPr>
          <w:rFonts w:ascii="Times New Roman" w:hAnsi="Times New Roman"/>
          <w:b w:val="0"/>
          <w:sz w:val="24"/>
        </w:rPr>
        <w:t>Chouhan, R. (2023). *Strategies for maintaining academic integrity in remote unproctored and proctored online assessments for engineering courses*. Learning: Research and Practice, 10(1), 75-92. [https://doi.org/10.1080/23735082.2023.2216198](https://doi.org/10.1080/23735082.2023.2216198)</w:t>
      </w:r>
    </w:p>
    <w:p>
      <w:r>
        <w:rPr>
          <w:rFonts w:ascii="Times New Roman" w:hAnsi="Times New Roman"/>
          <w:b w:val="0"/>
          <w:sz w:val="24"/>
        </w:rPr>
        <w:t>Dendir, S., &amp; Maxwell, R. S. (2020). *Cheating in online courses: Evidence from online proctoring*. Computers in Human Behavior Reports, 2, 100033. [https://doi.org/10.1016/j.chbr.2020.100033](https://doi.org/10.1016/j.chbr.2020.100033)</w:t>
      </w:r>
    </w:p>
    <w:p>
      <w:r>
        <w:rPr>
          <w:rFonts w:ascii="Times New Roman" w:hAnsi="Times New Roman"/>
          <w:b w:val="0"/>
          <w:sz w:val="24"/>
        </w:rPr>
        <w:t>Griffiths, B. J. (2022). *Mitigating cheating during online proctored exams*. Research on Education and Media, 14(2), 9-14. [https://doi.org/10.2478/rem-2022-0016](https://doi.org/10.2478/rem-2022-0016)</w:t>
      </w:r>
    </w:p>
    <w:p>
      <w:r>
        <w:rPr>
          <w:rFonts w:ascii="Times New Roman" w:hAnsi="Times New Roman"/>
          <w:b w:val="0"/>
          <w:sz w:val="24"/>
        </w:rPr>
        <w:t>Han, I., &amp; Shin, W. S. (2016). *The use of a mobile learning management system and academic achievement of online students*. Computers &amp; Education, 102, 79-89. [https://doi.org/10.1016/j.compedu.2016.07.003](https://doi.org/10.1016/j.compedu.2016.07.003)</w:t>
      </w:r>
    </w:p>
    <w:p>
      <w:r>
        <w:rPr>
          <w:rFonts w:ascii="Times New Roman" w:hAnsi="Times New Roman"/>
          <w:b w:val="0"/>
          <w:sz w:val="24"/>
        </w:rPr>
        <w:t>Holden, O. L., Norris, M. E., &amp; Kuhlmeier, V. A. (2021). *Academic integrity in online assessment: A research review*. Frontiers in Education, 6, 639814. [https://doi.org/10.3389/feduc.2021.639814](https://doi.org/10.3389/feduc.2021.639814)</w:t>
      </w:r>
    </w:p>
    <w:p>
      <w:r>
        <w:rPr>
          <w:rFonts w:ascii="Times New Roman" w:hAnsi="Times New Roman"/>
          <w:b w:val="0"/>
          <w:sz w:val="24"/>
        </w:rPr>
        <w:t>Naveed, Q. N., Choudhary, H., Ahmad, N., Alqahtani, J., &amp; Qahmash, A. I. (2023). *Mobile learning in higher education: A systematic literature review*. Sustainability, 15(18), 13566. [https://doi.org/10.3390/su151813566](https://doi.org/10.3390/su151813566)</w:t>
      </w:r>
    </w:p>
    <w:p>
      <w:r>
        <w:rPr>
          <w:rFonts w:ascii="Times New Roman" w:hAnsi="Times New Roman"/>
          <w:b w:val="0"/>
          <w:sz w:val="24"/>
        </w:rPr>
        <w:t>Okocha, F. (2022). *Student perception of computer-based testing in Kwara State, Nigeria*. International Journal of Web-Based Learning and Teaching Technologies. [https://doi.org/10.4018/IJWLTT.294575](https://doi.org/10.4018/IJWLTT.294575)</w:t>
      </w:r>
    </w:p>
    <w:p>
      <w:r>
        <w:rPr>
          <w:rFonts w:ascii="Times New Roman" w:hAnsi="Times New Roman"/>
          <w:b w:val="0"/>
          <w:sz w:val="24"/>
        </w:rPr>
        <w:t>Tella, A., &amp; Bashorun, M. T. (2012). *Attitude of undergraduate students towards computer-based test (CBT): A case study of the University of Ilorin, Nigeria*. International Journal of Information and Communication Technology Education. [https://doi.org/10.4018/jicte.2012040103](https://doi.org/10.4018/jicte.2012040103)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