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line="480" w:lineRule="auto"/>
        <w:jc w:val="center"/>
      </w:pPr>
      <w:r>
        <w:rPr>
          <w:rFonts w:ascii="Times New Roman" w:hAnsi="Times New Roman" w:eastAsia="Times New Roman"/>
          <w:b/>
          <w:sz w:val="28"/>
        </w:rPr>
        <w:t>CHAPTER FIVE</w:t>
      </w:r>
    </w:p>
    <w:p>
      <w:pPr>
        <w:spacing w:before="160" w:after="0" w:line="480" w:lineRule="auto"/>
        <w:jc w:val="center"/>
      </w:pPr>
      <w:r>
        <w:rPr>
          <w:rFonts w:ascii="Times New Roman" w:hAnsi="Times New Roman" w:eastAsia="Times New Roman"/>
          <w:b/>
          <w:sz w:val="26"/>
        </w:rPr>
        <w:t>SUMMARY, CONCLUSION AND RECOMMENDATIONS</w:t>
      </w:r>
    </w:p>
    <w:p>
      <w:pPr>
        <w:spacing w:before="160" w:after="0" w:line="480" w:lineRule="auto"/>
        <w:jc w:val="left"/>
      </w:pPr>
      <w:r>
        <w:rPr>
          <w:rFonts w:ascii="Times New Roman" w:hAnsi="Times New Roman" w:eastAsia="Times New Roman"/>
          <w:b/>
          <w:sz w:val="24"/>
        </w:rPr>
        <w:t>5.1 SUMMARY</w:t>
      </w:r>
    </w:p>
    <w:p>
      <w:pPr>
        <w:spacing w:after="0" w:before="220" w:line="480" w:lineRule="auto"/>
        <w:ind w:left="202"/>
        <w:jc w:val="both"/>
      </w:pPr>
      <w:r>
        <w:rPr>
          <w:rFonts w:ascii="Times New Roman" w:hAnsi="Times New Roman" w:eastAsia="Times New Roman"/>
          <w:b w:val="0"/>
          <w:i w:val="0"/>
          <w:sz w:val="24"/>
        </w:rPr>
        <w:t>This project focused on the design and implementation of a mobile-first anti-cheat computer-based testing platform for the Department of Computer Science, Federal University of Petroleum Resources, Effurun. The work started from the need to address some practical problems that are often associated with traditional examinations and weakly controlled digital examination methods. These problems include delays in exam preparation and result handling, poor record management, weak monitoring during examination sessions, and limited support for structured mobile access.</w:t>
      </w:r>
    </w:p>
    <w:p>
      <w:pPr>
        <w:spacing w:after="0" w:before="0" w:line="480" w:lineRule="auto"/>
        <w:ind w:left="202"/>
        <w:jc w:val="both"/>
      </w:pPr>
      <w:r>
        <w:rPr>
          <w:rFonts w:ascii="Times New Roman" w:hAnsi="Times New Roman" w:eastAsia="Times New Roman"/>
          <w:b w:val="0"/>
          <w:i w:val="0"/>
          <w:sz w:val="24"/>
        </w:rPr>
        <w:t>The first chapter of the work introduced the background of the study and explained why a more organized digital examination platform is important in present academic environments. It identified the major weaknesses of the existing examination approach and clearly stated the aim and objectives of the study. The chapter also explained the significance of the work, the scope of the study, and the key terms that guide the understanding of the project. This made it clear from the beginning that the project was not only about putting questions on a screen, but about creating a more structured and better controlled examination system.</w:t>
      </w:r>
    </w:p>
    <w:p>
      <w:pPr>
        <w:spacing w:after="0" w:before="0" w:line="480" w:lineRule="auto"/>
        <w:ind w:left="202"/>
        <w:jc w:val="both"/>
      </w:pPr>
      <w:r>
        <w:rPr>
          <w:rFonts w:ascii="Times New Roman" w:hAnsi="Times New Roman" w:eastAsia="Times New Roman"/>
          <w:b w:val="0"/>
          <w:i w:val="0"/>
          <w:sz w:val="24"/>
        </w:rPr>
        <w:t>The second chapter examined the major concepts linked to the project, including computer-based testing, browser-based anti-cheat control, mobile-first web systems, and session monitoring in digital examinations. Related works were also reviewed in order to understand the strengths and weaknesses of earlier approaches. From that review, it became clear that many existing systems support digital testing, but fewer systems combine practical session control, monitoring features, and mobile-first access in a way that is suitable for a departmental academic environment. The literature review therefore helped to justify the need for the present work and also helped to identify the gap that the project was designed to address.</w:t>
      </w:r>
    </w:p>
    <w:p>
      <w:pPr>
        <w:spacing w:after="0" w:before="0" w:line="480" w:lineRule="auto"/>
        <w:ind w:left="202"/>
        <w:jc w:val="both"/>
      </w:pPr>
      <w:r>
        <w:rPr>
          <w:rFonts w:ascii="Times New Roman" w:hAnsi="Times New Roman" w:eastAsia="Times New Roman"/>
          <w:b w:val="0"/>
          <w:i w:val="0"/>
          <w:sz w:val="24"/>
        </w:rPr>
        <w:t>The third chapter focused on system analysis and design. It examined the weaknesses of the existing examination method and described the structure of the proposed standalone CBT platform. The chapter also explained the development methodology, methods of requirement gathering, and the design specification of the system. Important design elements such as functional requirements, non-functional requirements, input and output specification, process design, use case representation, architecture design, flowchart, and entity relationship diagram were presented to show how the different parts of the system work together. This chapter served as the bridge between the theoretical study and the actual implementation.</w:t>
      </w:r>
    </w:p>
    <w:p>
      <w:pPr>
        <w:spacing w:after="0" w:before="0" w:line="480" w:lineRule="auto"/>
        <w:ind w:left="202"/>
        <w:jc w:val="both"/>
      </w:pPr>
      <w:r>
        <w:rPr>
          <w:rFonts w:ascii="Times New Roman" w:hAnsi="Times New Roman" w:eastAsia="Times New Roman"/>
          <w:b w:val="0"/>
          <w:i w:val="0"/>
          <w:sz w:val="24"/>
        </w:rPr>
        <w:t>The fourth chapter presented the implementation of the system. It described the tools used in building the project, the hardware and software requirements, the implementation platform, and the justification for the selected programming language and development tools. It also discussed the major screens of the system and compared the proposed system with the earlier examination method. This chapter showed that the project was not left at the planning stage, but was carried through to a working prototype stage.</w:t>
      </w:r>
    </w:p>
    <w:p>
      <w:pPr>
        <w:spacing w:after="0" w:before="0" w:line="480" w:lineRule="auto"/>
        <w:ind w:left="202"/>
        <w:jc w:val="both"/>
      </w:pPr>
      <w:r>
        <w:rPr>
          <w:rFonts w:ascii="Times New Roman" w:hAnsi="Times New Roman" w:eastAsia="Times New Roman"/>
          <w:b w:val="0"/>
          <w:i w:val="0"/>
          <w:sz w:val="24"/>
        </w:rPr>
        <w:t>Based on the findings from the study, a standalone CBT platform was designed and implemented. The system was structured to support both administrative and student activities. On the administrative side, the system provides secure login, exam creation, exam settings management, question management, student management, session monitoring, and result handling. It also supports actions such as pausing, resuming, and final submission of sessions during live examinations. On the student side, the system provides exam access, login validation, exam participation, answer submission, and result viewing where allowed.</w:t>
      </w:r>
    </w:p>
    <w:p>
      <w:pPr>
        <w:spacing w:after="0" w:before="0" w:line="480" w:lineRule="auto"/>
        <w:ind w:left="202"/>
        <w:jc w:val="both"/>
      </w:pPr>
      <w:r>
        <w:rPr>
          <w:rFonts w:ascii="Times New Roman" w:hAnsi="Times New Roman" w:eastAsia="Times New Roman"/>
          <w:b w:val="0"/>
          <w:i w:val="0"/>
          <w:sz w:val="24"/>
        </w:rPr>
        <w:t>The implemented system also includes practical anti-cheat features such as tab-switch detection, fullscreen monitoring, copy and paste restriction, right-click restriction, developer-tools shortcut detection, warning counting, and session termination or auto-submission when the allowed violation threshold is exceeded. In addition, the system supports mobile-friendly access, which makes it easier to use on both smartphones and larger devices. This is important because it allows the platform to remain useful in environments where many users rely more on mobile devices than on desktop systems.</w:t>
      </w:r>
    </w:p>
    <w:p>
      <w:pPr>
        <w:spacing w:after="0" w:before="0" w:line="480" w:lineRule="auto"/>
        <w:ind w:left="202"/>
        <w:jc w:val="both"/>
      </w:pPr>
      <w:r>
        <w:rPr>
          <w:rFonts w:ascii="Times New Roman" w:hAnsi="Times New Roman" w:eastAsia="Times New Roman"/>
          <w:b w:val="0"/>
          <w:i w:val="0"/>
          <w:sz w:val="24"/>
        </w:rPr>
        <w:t>The final implemented system therefore brings together examination management, student access control, session monitoring, anti-cheat response, and result handling within one standalone platform. In summary, the project moved from problem identification to literature review, system analysis, design, implementation, and evaluation. The final result is a functional standalone CBT platform that improves examination organization, strengthens monitoring, and provides a more structured digital examination process for departmental use.</w:t>
      </w:r>
    </w:p>
    <w:p>
      <w:pPr>
        <w:spacing w:before="160" w:after="0" w:line="480" w:lineRule="auto"/>
        <w:jc w:val="left"/>
      </w:pPr>
      <w:r>
        <w:rPr>
          <w:rFonts w:ascii="Times New Roman" w:hAnsi="Times New Roman" w:eastAsia="Times New Roman"/>
          <w:b/>
          <w:sz w:val="24"/>
        </w:rPr>
        <w:t>5.2 CONCLUSION</w:t>
      </w:r>
    </w:p>
    <w:p>
      <w:pPr>
        <w:spacing w:after="0" w:before="220" w:line="480" w:lineRule="auto"/>
        <w:ind w:left="202"/>
        <w:jc w:val="both"/>
      </w:pPr>
      <w:r>
        <w:rPr>
          <w:rFonts w:ascii="Times New Roman" w:hAnsi="Times New Roman" w:eastAsia="Times New Roman"/>
          <w:b w:val="0"/>
          <w:i w:val="0"/>
          <w:sz w:val="24"/>
        </w:rPr>
        <w:t>The aim of this project was to design and implement a mobile-first anti-cheat computer-based testing platform for the Department of Computer Science, Federal University of Petroleum Resources, Effurun. Based on the outcome of the work carried out, it can be concluded that the aim of the study was achieved.</w:t>
      </w:r>
    </w:p>
    <w:p>
      <w:pPr>
        <w:spacing w:after="0" w:before="0" w:line="480" w:lineRule="auto"/>
        <w:ind w:left="202"/>
        <w:jc w:val="both"/>
      </w:pPr>
      <w:r>
        <w:rPr>
          <w:rFonts w:ascii="Times New Roman" w:hAnsi="Times New Roman" w:eastAsia="Times New Roman"/>
          <w:b w:val="0"/>
          <w:i w:val="0"/>
          <w:sz w:val="24"/>
        </w:rPr>
        <w:t>The implemented system provides a practical and organized platform for handling objective computer-based examinations. It improves the examination process by reducing dependence on manual record handling, supporting quicker administration of tests, improving result management, and giving administrators better oversight of live examination sessions. The inclusion of mobile-first access also makes the platform more flexible for use on different device sizes.</w:t>
      </w:r>
    </w:p>
    <w:p>
      <w:pPr>
        <w:spacing w:after="0" w:before="0" w:line="480" w:lineRule="auto"/>
        <w:ind w:left="202"/>
        <w:jc w:val="both"/>
      </w:pPr>
      <w:r>
        <w:rPr>
          <w:rFonts w:ascii="Times New Roman" w:hAnsi="Times New Roman" w:eastAsia="Times New Roman"/>
          <w:b w:val="0"/>
          <w:i w:val="0"/>
          <w:sz w:val="24"/>
        </w:rPr>
        <w:t>The study also shows that a properly designed software solution can solve many of the practical challenges that affect objective examinations at departmental level. The system improves the process of preparing examinations, controlling student participation, monitoring active sessions, and preserving examination records in a more organized form. These gains are important because they reduce confusion, improve speed, and support better administrative control before, during, and after examinations.</w:t>
      </w:r>
    </w:p>
    <w:p>
      <w:pPr>
        <w:spacing w:after="0" w:before="0" w:line="480" w:lineRule="auto"/>
        <w:ind w:left="202"/>
        <w:jc w:val="both"/>
      </w:pPr>
      <w:r>
        <w:rPr>
          <w:rFonts w:ascii="Times New Roman" w:hAnsi="Times New Roman" w:eastAsia="Times New Roman"/>
          <w:b w:val="0"/>
          <w:i w:val="0"/>
          <w:sz w:val="24"/>
        </w:rPr>
        <w:t>The project further shows that browser-based anti-cheat measures can improve examination control in a useful and realistic way. Features such as warning prompts, session monitoring, and violation tracking help discourage suspicious behaviour and provide more structure during examinations. However, it is also important to state clearly that no web-based examination platform can guarantee the total elimination of malpractice. What this system provides is a stronger and more controlled examination environment than the basic or manual methods it is meant to improve upon.</w:t>
      </w:r>
    </w:p>
    <w:p>
      <w:pPr>
        <w:spacing w:after="0" w:before="0" w:line="480" w:lineRule="auto"/>
        <w:ind w:left="202"/>
        <w:jc w:val="both"/>
      </w:pPr>
      <w:r>
        <w:rPr>
          <w:rFonts w:ascii="Times New Roman" w:hAnsi="Times New Roman" w:eastAsia="Times New Roman"/>
          <w:b w:val="0"/>
          <w:i w:val="0"/>
          <w:sz w:val="24"/>
        </w:rPr>
        <w:t>Another important conclusion from the study is that software design decisions matter greatly in educational systems of this kind. A platform that is easy to use, mobile-friendly, and properly structured is more likely to be accepted and used effectively than a platform that is confusing or too rigid. For that reason, the project did not focus only on technical implementation, but also on usability, accessibility, and practical control.</w:t>
      </w:r>
    </w:p>
    <w:p>
      <w:pPr>
        <w:spacing w:after="0" w:before="0" w:line="480" w:lineRule="auto"/>
        <w:ind w:left="202"/>
        <w:jc w:val="both"/>
      </w:pPr>
      <w:r>
        <w:rPr>
          <w:rFonts w:ascii="Times New Roman" w:hAnsi="Times New Roman" w:eastAsia="Times New Roman"/>
          <w:b w:val="0"/>
          <w:i w:val="0"/>
          <w:sz w:val="24"/>
        </w:rPr>
        <w:t>Overall, the study demonstrates that a well-designed standalone CBT platform can support fairness, better organization, and improved administrative efficiency in departmental examinations. It also provides a useful foundation for future improvement and wider deployment if needed.</w:t>
      </w:r>
    </w:p>
    <w:p>
      <w:pPr>
        <w:spacing w:before="160" w:after="0" w:line="480" w:lineRule="auto"/>
        <w:jc w:val="left"/>
      </w:pPr>
      <w:r>
        <w:rPr>
          <w:rFonts w:ascii="Times New Roman" w:hAnsi="Times New Roman" w:eastAsia="Times New Roman"/>
          <w:b/>
          <w:sz w:val="24"/>
        </w:rPr>
        <w:t>5.3 RECOMMENDATIONS</w:t>
      </w:r>
    </w:p>
    <w:p>
      <w:pPr>
        <w:spacing w:after="0" w:before="220" w:line="480" w:lineRule="auto"/>
        <w:ind w:left="202"/>
        <w:jc w:val="both"/>
      </w:pPr>
      <w:r>
        <w:rPr>
          <w:rFonts w:ascii="Times New Roman" w:hAnsi="Times New Roman" w:eastAsia="Times New Roman"/>
          <w:b w:val="0"/>
          <w:i w:val="0"/>
          <w:sz w:val="24"/>
        </w:rPr>
        <w:t>Based on the outcome of this project, it is clear that the developed system can still be improved further in future versions. Although the present implementation meets the main objectives of the study, some additional features and improvements can make the platform stronger, more secure, and more suitable for wider academic use. For this reason, the following recommendations are made:</w:t>
      </w:r>
    </w:p>
    <w:p>
      <w:pPr>
        <w:spacing w:after="0" w:before="0" w:line="480" w:lineRule="auto"/>
        <w:ind w:left="648" w:hanging="216"/>
        <w:jc w:val="both"/>
      </w:pPr>
      <w:r>
        <w:rPr>
          <w:rFonts w:ascii="Times New Roman" w:hAnsi="Times New Roman" w:eastAsia="Times New Roman"/>
          <w:b w:val="0"/>
          <w:i w:val="0"/>
          <w:sz w:val="24"/>
        </w:rPr>
        <w:t>1. The system should be improved in future to support stronger authentication methods, such as one-time codes, biometric support, or other controlled identity verification methods where practical.</w:t>
      </w:r>
    </w:p>
    <w:p>
      <w:pPr>
        <w:spacing w:after="0" w:before="0" w:line="480" w:lineRule="auto"/>
        <w:ind w:left="648" w:hanging="216"/>
        <w:jc w:val="both"/>
      </w:pPr>
      <w:r>
        <w:rPr>
          <w:rFonts w:ascii="Times New Roman" w:hAnsi="Times New Roman" w:eastAsia="Times New Roman"/>
          <w:b w:val="0"/>
          <w:i w:val="0"/>
          <w:sz w:val="24"/>
        </w:rPr>
        <w:t>2. The platform can be expanded beyond a single department so that it supports wider faculty-level or institutional examination management when the required infrastructure is available.</w:t>
      </w:r>
    </w:p>
    <w:p>
      <w:pPr>
        <w:spacing w:after="0" w:before="0" w:line="480" w:lineRule="auto"/>
        <w:ind w:left="648" w:hanging="216"/>
        <w:jc w:val="both"/>
      </w:pPr>
      <w:r>
        <w:rPr>
          <w:rFonts w:ascii="Times New Roman" w:hAnsi="Times New Roman" w:eastAsia="Times New Roman"/>
          <w:b w:val="0"/>
          <w:i w:val="0"/>
          <w:sz w:val="24"/>
        </w:rPr>
        <w:t>3. More detailed reporting and analytics features should be added in future versions so that administrators can review performance trends, session activity patterns, and examination outcomes more effectively.</w:t>
      </w:r>
    </w:p>
    <w:p>
      <w:pPr>
        <w:spacing w:after="0" w:before="0" w:line="480" w:lineRule="auto"/>
        <w:ind w:left="648" w:hanging="216"/>
        <w:jc w:val="both"/>
      </w:pPr>
      <w:r>
        <w:rPr>
          <w:rFonts w:ascii="Times New Roman" w:hAnsi="Times New Roman" w:eastAsia="Times New Roman"/>
          <w:b w:val="0"/>
          <w:i w:val="0"/>
          <w:sz w:val="24"/>
        </w:rPr>
        <w:t>4. The question management module can be improved further to support richer multimedia content, including better handling of images and other instructional materials where needed.</w:t>
      </w:r>
    </w:p>
    <w:p>
      <w:pPr>
        <w:spacing w:after="0" w:before="0" w:line="480" w:lineRule="auto"/>
        <w:ind w:left="648" w:hanging="216"/>
        <w:jc w:val="both"/>
      </w:pPr>
      <w:r>
        <w:rPr>
          <w:rFonts w:ascii="Times New Roman" w:hAnsi="Times New Roman" w:eastAsia="Times New Roman"/>
          <w:b w:val="0"/>
          <w:i w:val="0"/>
          <w:sz w:val="24"/>
        </w:rPr>
        <w:t>5. Stronger server-side logging and monitoring can also be introduced to complement the browser-side anti-cheat controls and improve administrative review after examination sessions.</w:t>
      </w:r>
    </w:p>
    <w:p>
      <w:pPr>
        <w:spacing w:after="0" w:before="0" w:line="480" w:lineRule="auto"/>
        <w:ind w:left="648" w:hanging="216"/>
        <w:jc w:val="both"/>
      </w:pPr>
      <w:r>
        <w:rPr>
          <w:rFonts w:ascii="Times New Roman" w:hAnsi="Times New Roman" w:eastAsia="Times New Roman"/>
          <w:b w:val="0"/>
          <w:i w:val="0"/>
          <w:sz w:val="24"/>
        </w:rPr>
        <w:t>6. A more detailed audit trail can be added so that administrators are able to review a clearer history of student session activity, warning events, and administrative actions after an examination has ended.</w:t>
      </w:r>
    </w:p>
    <w:p>
      <w:pPr>
        <w:spacing w:after="0" w:before="0" w:line="480" w:lineRule="auto"/>
        <w:ind w:left="648" w:hanging="216"/>
        <w:jc w:val="both"/>
      </w:pPr>
      <w:r>
        <w:rPr>
          <w:rFonts w:ascii="Times New Roman" w:hAnsi="Times New Roman" w:eastAsia="Times New Roman"/>
          <w:b w:val="0"/>
          <w:i w:val="0"/>
          <w:sz w:val="24"/>
        </w:rPr>
        <w:t>7. Better screenshot, report, or evidence support can also be considered in future versions so that administrative review becomes easier in cases where examination incidents need to be checked after the session.</w:t>
      </w:r>
    </w:p>
    <w:p>
      <w:pPr>
        <w:spacing w:after="0" w:before="0" w:line="480" w:lineRule="auto"/>
        <w:ind w:left="648" w:hanging="216"/>
        <w:jc w:val="both"/>
      </w:pPr>
      <w:r>
        <w:rPr>
          <w:rFonts w:ascii="Times New Roman" w:hAnsi="Times New Roman" w:eastAsia="Times New Roman"/>
          <w:b w:val="0"/>
          <w:i w:val="0"/>
          <w:sz w:val="24"/>
        </w:rPr>
        <w:t>8. Future versions of the system should consider low-connectivity support or limited offline assistance where possible, especially in environments where network conditions may affect examination stability.</w:t>
      </w:r>
    </w:p>
    <w:p>
      <w:pPr>
        <w:spacing w:after="0" w:before="0" w:line="480" w:lineRule="auto"/>
        <w:ind w:left="648" w:hanging="216"/>
        <w:jc w:val="both"/>
      </w:pPr>
      <w:r>
        <w:rPr>
          <w:rFonts w:ascii="Times New Roman" w:hAnsi="Times New Roman" w:eastAsia="Times New Roman"/>
          <w:b w:val="0"/>
          <w:i w:val="0"/>
          <w:sz w:val="24"/>
        </w:rPr>
        <w:t>9. If the system is to be deployed for more serious and continuous use, it should be hosted on a more stable server environment with proper backup and recovery planning.</w:t>
      </w:r>
    </w:p>
    <w:p>
      <w:pPr>
        <w:spacing w:after="0" w:before="0" w:line="480" w:lineRule="auto"/>
        <w:ind w:left="648" w:hanging="216"/>
        <w:jc w:val="both"/>
      </w:pPr>
      <w:r>
        <w:rPr>
          <w:rFonts w:ascii="Times New Roman" w:hAnsi="Times New Roman" w:eastAsia="Times New Roman"/>
          <w:b w:val="0"/>
          <w:i w:val="0"/>
          <w:sz w:val="24"/>
        </w:rPr>
        <w:t>10. Continuous testing and periodic review of the system should be carried out whenever it is used in practice so that weaknesses can be identified early and corrected over time.</w:t>
      </w:r>
    </w:p>
    <w:sectPr w:rsidR="00FC693F" w:rsidRPr="0006063C" w:rsidSect="00034616">
      <w:footerReference w:type="default" r:id="rId9"/>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ind w:left="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