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Отчет лабораторной работы №1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 дисциплине “Криптография”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Выполнил Кондратьев Егор М8О-306Б-19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Вариант 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(n1 – 77 чисел, n2 – 463 чисел)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n1=61121970174911146319545193754425119520875945215282784640177276523929376501913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2=623859693199013147827532715234380179966825776270558257642799781597622030920769121143520500490376729017323087214130721302939229640132476986634867943474326596357137590234739434371411059004396261781732670972951818034845228440270705576583264892500062621359605386517311623860359205198607332952890850212529591183712450115109734560508215282728727996124015076658960966561467552701222936398203576600544336692557486353756923598897702847555993246278174277173208452762972207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В олимппроге часто встречаются задачи по теории чисел. И кстати задача разложения числа на простые множители одна из самых частых. Поэтому я, конечно, знаю асимптотику алгоритмов для решения таких задач и это в основном: O(n * log n) и O(sqrt n). Их, конечно, достаточно для решения контестов, но для выполнения данной лабки они будут так себе…. мягко сказано….хех.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Поэтому я начал искать эффективные методы решения и нашел - msieve(факторизация больших чисел с помощью квадратичного решета).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Мне не понравилось его устанавливать, так как это какие-то танцы с бубном получались, поэтому тупо нашел онлайн-инструмент: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https://www.cryptool.org/en/cto/msieve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итоге за 2 минуты, ответ на первое число был найден: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 = 212453377902490714807152598462337631023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 = 287695920763209375310868462625502197431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что прошло мою нехитрую проверку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Второе число сайт не смог считать из-за ограничения на длину. Даже если не учитывать ограничение на длину, сайт использовать всё равно нет смысла, так как алгоритм в среднем потратил бы более 20 часов на факторизацию второго числа…к чему я конечно не готов.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Здесь я понимаю, тут не обойдется без НОДов и чтобы не пытаться рандомить, можно воспользоваться числами n2 из других вариантов, а чтобы было больше шансов, можно проверить их все.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И, если найдется НОД, будем считать его первым нашим ответом q. А чтобы найти второе p, мы можем бесхитростно поделить наше n2 на НОД, и ТАДАМ. Но это пока теория, осталось реализовать. Что явно будет быстрым.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gcd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09865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num14 =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6238596931990131478275327152343801799668257762705582576427997815976220309207691211435205004903767290173230872141307213029392296401324769866348679434743265963571375902347394343714110590043962617817326709729518180348452284402707055765832648925000626213596053865173116238603592051986073329528908502125295911837124501151097345605082152827287279961240150766589609665614675527012229363982035766005443366925574863537569235988977028475559932462781742771732084527629722071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'n.txt'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line[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var = line[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num = </w:t>
      </w:r>
      <w:r w:rsidDel="00000000" w:rsidR="00000000" w:rsidRPr="00000000">
        <w:rPr>
          <w:rFonts w:ascii="Times New Roman" w:cs="Times New Roman" w:eastAsia="Times New Roman" w:hAnsi="Times New Roman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(line[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-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gcd_n = gcd(num14, num)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 == num14: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"Одно и тоже"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gcd_n !=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tmp = num14 // gcd_n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"Вариант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 -- Сопряженное число, подошло"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.format(var, line[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.format(line[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], num))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"q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 (digits):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(gcd_n)), gcd_n))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 (digits):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(tmp)), tmp))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check = tmp * gcd_n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"Нехитрая проверка</w:t>
      </w:r>
      <w:r w:rsidDel="00000000" w:rsidR="00000000" w:rsidRPr="00000000">
        <w:rPr>
          <w:rFonts w:ascii="Times New Roman" w:cs="Times New Roman" w:eastAsia="Times New Roman" w:hAnsi="Times New Roman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q * p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.format(check))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"Вариант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 : q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 - печально,это нам не подходит("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.format(var, line[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], gcd_n))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C:/Users/egork/Desktop/space/crypto/lab1/main.py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Вариант 0, </w:t>
      </w:r>
      <w:r w:rsidDel="00000000" w:rsidR="00000000" w:rsidRPr="00000000">
        <w:rPr>
          <w:rtl w:val="0"/>
        </w:rPr>
        <w:t xml:space="preserve">n1</w:t>
      </w:r>
      <w:r w:rsidDel="00000000" w:rsidR="00000000" w:rsidRPr="00000000">
        <w:rPr>
          <w:rtl w:val="0"/>
        </w:rPr>
        <w:t xml:space="preserve"> : q = 1 - печально, это нам не подходит(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Вариант 0, </w:t>
      </w:r>
      <w:r w:rsidDel="00000000" w:rsidR="00000000" w:rsidRPr="00000000">
        <w:rPr>
          <w:rtl w:val="0"/>
        </w:rPr>
        <w:t xml:space="preserve">n2</w:t>
      </w:r>
      <w:r w:rsidDel="00000000" w:rsidR="00000000" w:rsidRPr="00000000">
        <w:rPr>
          <w:rtl w:val="0"/>
        </w:rPr>
        <w:t xml:space="preserve"> : q = 1 - печально, это нам не подходит(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Вариант 1, n1 : q = 1 - печально, это нам не подходит(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Вариант 1, n2 : q = 1 - печально, это нам не подходит(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Вариант 2, n1 : q = 1 - печально, это нам не подходит(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Вариант 2, n2 : q = 1 - печально, это нам не подходит(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Вариант 3, </w:t>
      </w:r>
      <w:r w:rsidDel="00000000" w:rsidR="00000000" w:rsidRPr="00000000">
        <w:rPr>
          <w:rtl w:val="0"/>
        </w:rPr>
        <w:t xml:space="preserve">n1</w:t>
      </w:r>
      <w:r w:rsidDel="00000000" w:rsidR="00000000" w:rsidRPr="00000000">
        <w:rPr>
          <w:rtl w:val="0"/>
        </w:rPr>
        <w:t xml:space="preserve"> : q = 1 - печально, это нам не подходит(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Вариант 3, n2 : q = 1 - печально, это нам не подходит(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Вариант 4, n1 : q = 1 - печально, это нам не подходит(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Вариант 4, n2 : q = 1 - печально, это нам не подходит(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Вариант 5, n1 : q = 1 - печально, это нам не подходит(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Вариант 5, n2 : q = 1 - печально, это нам не подходит(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Вариант 6, n1 : q = 1 - печально, это нам не подходит(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Вариант 6, n2 : q = 1 - печально, это нам не подходит(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Вариант 7, n1 : q = 1 - печально, это нам не подходит(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Вариант 7, n2 : q = 1 - печально, это нам не подходит(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Вариант 8, n1 : q = 1 - печально, это нам не подходит(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Вариант 8, n2 : q = 1 - печально, это нам не подходит(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Вариант 9, n1 : q = 1 - печально, это нам не подходит(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Вариант 9, n2 : q = 1 - печально, это нам не подходит(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Вариант 10, n1 : q = 1 - печально, это нам не подходит(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Вариант 10, n2 : q = 1 - печально, это нам не подходит(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Вариант 11, n1 : q = 1 - печально, это нам не подходит(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Вариант 11, n2 : q = 1 - печально, это нам не подходит(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Вариант 12, n1 : q = 1 - печально, это нам не подходит(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Вариант 12, n2 : q = 1 - печально, это нам не подходит(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Вариант 13, n1 : q = 1 - печально, это нам не подходит(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Вариант 13, n2 : q = 1 - печально, это нам не подходит(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Вариант 14, n1 : q = 1 - печально, это нам не подходит(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Одно и тоже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Вариант 15, n1 : q = 1 - печально, это нам не подходит(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Вариант 15, n2 -- Сопряженное число, подошло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n2 = 917310818753528151714076211670038461232662455461915975617032713107576566359242818434249810816684498787547219237942540261726153775101746178917581128106629011214499548577192827767864504626851560583641363891540809722018814027518008931073430525513888644374999661223411701191190457268727379089818498698478601230933682198621171950868306997973554932201570703501639796127718935617202820050214332415442818392621350633749584103547866806543954281948000010494966686430834255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 = 155 (digits): 26028460724297046804451005423500883088198628651710108650506896689755792570919576728631986295804878634384681797646296297818609601926376801836356334018530619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 = 309 (digits): 239683667738619909435043761168696430649299798361354713695469181019038516148277746444115246915396350327452542286471681408878360451028459196986757532118505371367962676637351003668238330569849547710157828613626353510304160905306882076194976453001152478362196953870757049251760897968794570268428701318813938623509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Нехитрая проверка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 * p = 623859693199013147827532715234380179966825776270558257642799781597622030920769121143520500490376729017323087214130721302939229640132476986634867943474326596357137590234739434371411059004396261781732670972951818034845228440270705576583264892500062621359605386517311623860359205198607332952890850212529591183712450115109734560508215282728727996124015076658960966561467552701222936398203576600544336692557486353756923598897702847555993246278174277173208452762972207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И да, получилось, странный способ, конечно, но работает, а значит трогать не надо.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 итоге получились такие ответы: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N1: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 = 212453377902490714807152598462337631023  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 = 287695920763209375310868462625502197431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N2: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 = 155 (digits): 26028460724297046804451005423500883088198628651710108650506896689755792570919576728631986295804878634384681797646296297818609601926376801836356334018530619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 = 309 (digits): 239683667738619909435043761168696430649299798361354713695469181019038516148277746444115246915396350327452542286471681408878360451028459196986757532118505371367962676637351003668238330569849547710157828613626353510304160905306882076194976453001152478362196953870757049251760897968794570268428701318813938623509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ryptool.org/en/cto/msiev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