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AA63C0" w:rsidRDefault="00AA63C0" w:rsidP="00387EC5">
      <w:pPr>
        <w:spacing w:after="0"/>
        <w:jc w:val="both"/>
        <w:rPr>
          <w:color w:val="76923C" w:themeColor="accent3" w:themeShade="BF"/>
          <w:sz w:val="28"/>
        </w:rPr>
      </w:pPr>
    </w:p>
    <w:p w:rsidR="005E34BF" w:rsidRPr="005E34BF" w:rsidRDefault="005E34BF" w:rsidP="00387EC5">
      <w:pPr>
        <w:pStyle w:val="ListParagraph"/>
        <w:numPr>
          <w:ilvl w:val="0"/>
          <w:numId w:val="1"/>
        </w:numPr>
        <w:spacing w:after="0"/>
        <w:jc w:val="both"/>
        <w:rPr>
          <w:color w:val="76923C" w:themeColor="accent3" w:themeShade="BF"/>
          <w:sz w:val="28"/>
        </w:rPr>
      </w:pPr>
      <w:r w:rsidRPr="005E34BF">
        <w:rPr>
          <w:color w:val="76923C" w:themeColor="accent3" w:themeShade="BF"/>
          <w:sz w:val="28"/>
        </w:rPr>
        <w:lastRenderedPageBreak/>
        <w:t>Arquitectura dos módulos C</w:t>
      </w:r>
    </w:p>
    <w:p w:rsidR="006A32FE" w:rsidRDefault="00067F98" w:rsidP="00387EC5">
      <w:pPr>
        <w:pStyle w:val="ListParagraph"/>
        <w:numPr>
          <w:ilvl w:val="0"/>
          <w:numId w:val="2"/>
        </w:numPr>
        <w:spacing w:after="0"/>
        <w:jc w:val="both"/>
        <w:rPr>
          <w:color w:val="76923C" w:themeColor="accent3" w:themeShade="BF"/>
        </w:rPr>
      </w:pPr>
      <w:r w:rsidRPr="00067F98">
        <w:rPr>
          <w:noProof/>
          <w:lang w:eastAsia="pt-PT"/>
        </w:rPr>
        <w:pict>
          <v:group id="_x0000_s1066" style="position:absolute;left:0;text-align:left;margin-left:5.05pt;margin-top:1.75pt;width:385.65pt;height:291.45pt;z-index:-251657216" coordorigin="3003,2293" coordsize="7713,5829">
            <v:rect id="_x0000_s1029" style="position:absolute;left:4644;top:3244;width:1578;height:1216" o:regroupid="1" fillcolor="#c2d69b [1942]" strokecolor="#4e6128 [1606]" strokeweight="1pt">
              <v:textbox style="mso-next-textbox:#_x0000_s1029">
                <w:txbxContent>
                  <w:p w:rsidR="00D73250" w:rsidRDefault="00D73250" w:rsidP="00A05EBC">
                    <w:pPr>
                      <w:jc w:val="center"/>
                    </w:pPr>
                    <w:r>
                      <w:t>filehandling</w:t>
                    </w:r>
                  </w:p>
                </w:txbxContent>
              </v:textbox>
            </v:rect>
            <v:rect id="_x0000_s1032" style="position:absolute;left:6756;top:2293;width:1578;height:1216" o:regroupid="1" fillcolor="#c2d69b [1942]" strokecolor="#4e6128 [1606]" strokeweight="1pt">
              <v:textbox style="mso-next-textbox:#_x0000_s1032">
                <w:txbxContent>
                  <w:p w:rsidR="00D73250" w:rsidRDefault="00D73250" w:rsidP="00A05EBC">
                    <w:pPr>
                      <w:jc w:val="center"/>
                    </w:pPr>
                    <w:r>
                      <w:t>main</w:t>
                    </w:r>
                  </w:p>
                </w:txbxContent>
              </v:textbox>
            </v:rect>
            <v:rect id="_x0000_s1033" style="position:absolute;left:8812;top:3244;width:1578;height:1216" o:regroupid="1" fillcolor="#c2d69b [1942]" strokecolor="#4e6128 [1606]" strokeweight="1pt">
              <v:textbox style="mso-next-textbox:#_x0000_s1033">
                <w:txbxContent>
                  <w:p w:rsidR="00D73250" w:rsidRDefault="00D73250" w:rsidP="00A05EBC">
                    <w:pPr>
                      <w:jc w:val="center"/>
                    </w:pPr>
                    <w:r>
                      <w:t>hashing</w:t>
                    </w:r>
                  </w:p>
                </w:txbxContent>
              </v:textbox>
            </v:rect>
            <v:rect id="_x0000_s1034" style="position:absolute;left:3218;top:4952;width:1578;height:1216" o:regroupid="1" fillcolor="#c2d69b [1942]" strokecolor="#4e6128 [1606]" strokeweight="1pt">
              <v:textbox style="mso-next-textbox:#_x0000_s1034">
                <w:txbxContent>
                  <w:p w:rsidR="00D73250" w:rsidRPr="006D0CBC" w:rsidRDefault="00D73250" w:rsidP="006D0CBC">
                    <w:pPr>
                      <w:jc w:val="center"/>
                    </w:pPr>
                    <w:r w:rsidRPr="006D0CBC">
                      <w:t>funcoes</w:t>
                    </w:r>
                    <w:r>
                      <w:t>_</w:t>
                    </w:r>
                    <w:r w:rsidRPr="006D0CBC">
                      <w:t>processamento</w:t>
                    </w:r>
                  </w:p>
                </w:txbxContent>
              </v:textbox>
            </v:rect>
            <v:rect id="_x0000_s1035" style="position:absolute;left:6492;top:5192;width:1578;height:1216" o:regroupid="1" fillcolor="#c2d69b [1942]" strokecolor="#4e6128 [1606]" strokeweight="1pt">
              <v:textbox style="mso-next-textbox:#_x0000_s1035">
                <w:txbxContent>
                  <w:p w:rsidR="00D73250" w:rsidRPr="006D0CBC" w:rsidRDefault="00D73250" w:rsidP="00A05EBC">
                    <w:pPr>
                      <w:jc w:val="center"/>
                    </w:pPr>
                    <w:r w:rsidRPr="006D0CBC">
                      <w:t>tabAnos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5399;top:2875;width:1357;height:369;flip:x" o:connectortype="straight" o:regroupid="1">
              <v:stroke endarrow="block"/>
            </v:shape>
            <v:shape id="_x0000_s1044" type="#_x0000_t32" style="position:absolute;left:4796;top:3864;width:4016;height:1735;flip:y" o:connectortype="straight" o:regroupid="1">
              <v:stroke endarrow="block"/>
            </v:shape>
            <v:shape id="_x0000_s1045" type="#_x0000_t32" style="position:absolute;left:6222;top:3864;width:1138;height:1328;flip:x y" o:connectortype="straight" o:regroupid="1">
              <v:stroke startarrow="block" endarrow="block"/>
            </v:shape>
            <v:rect id="_x0000_s1046" style="position:absolute;left:9138;top:6179;width:1578;height:1216" o:regroupid="1" fillcolor="#c2d69b [1942]" strokecolor="#4e6128 [1606]" strokeweight="1pt">
              <v:textbox style="mso-next-textbox:#_x0000_s1046">
                <w:txbxContent>
                  <w:p w:rsidR="00D73250" w:rsidRDefault="00D73250" w:rsidP="00A05EBC">
                    <w:pPr>
                      <w:jc w:val="center"/>
                    </w:pPr>
                    <w:r>
                      <w:t>util</w:t>
                    </w:r>
                  </w:p>
                </w:txbxContent>
              </v:textbox>
            </v:rect>
            <v:rect id="_x0000_s1047" style="position:absolute;left:4398;top:6662;width:1578;height:1216" o:regroupid="1" fillcolor="#c2d69b [1942]" strokecolor="#4e6128 [1606]" strokeweight="1pt">
              <v:textbox style="mso-next-textbox:#_x0000_s1047">
                <w:txbxContent>
                  <w:p w:rsidR="00D73250" w:rsidRDefault="00D73250" w:rsidP="00A05EBC">
                    <w:pPr>
                      <w:jc w:val="center"/>
                    </w:pPr>
                    <w:r>
                      <w:t>estruturas</w:t>
                    </w:r>
                  </w:p>
                </w:txbxContent>
              </v:textbox>
            </v:rect>
            <v:shape id="_x0000_s1048" type="#_x0000_t32" style="position:absolute;left:3970;top:6168;width:428;height:989" o:connectortype="straight" o:regroupid="1">
              <v:stroke endarrow="block"/>
            </v:shape>
            <v:shape id="_x0000_s1051" type="#_x0000_t32" style="position:absolute;left:5976;top:6408;width:1384;height:868;flip:x" o:connectortype="straight" o:regroupid="1">
              <v:stroke endarrow="block"/>
            </v:shape>
            <v:shape id="_x0000_s1052" type="#_x0000_t32" style="position:absolute;left:8334;top:2875;width:1242;height:369" o:connectortype="straight" o:regroupid="1">
              <v:stroke endarrow="block"/>
            </v:shape>
            <v:shape id="_x0000_s1053" type="#_x0000_t32" style="position:absolute;left:9576;top:4460;width:314;height:1719" o:connectortype="straight" o:regroupid="1">
              <v:stroke endarrow="block"/>
            </v:shape>
            <v:shape id="_x0000_s1054" type="#_x0000_t32" style="position:absolute;left:8070;top:5743;width:1068;height:1051" o:connectortype="straight" o:regroupid="1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6" type="#_x0000_t34" style="position:absolute;left:5976;top:4460;width:2836;height:2334;rotation:180;flip:y" o:connectortype="elbow" o:regroupid="1" adj="-1029,35889,-55097">
              <v:stroke endarrow="block"/>
            </v:shape>
            <v:shape id="_x0000_s1057" type="#_x0000_t32" style="position:absolute;left:5883;top:7395;width:3456;height:727;flip:y" o:connectortype="straight" o:regroupid="1">
              <v:stroke endarrow="block"/>
            </v:shape>
            <v:shape id="_x0000_s1058" type="#_x0000_t32" style="position:absolute;left:4104;top:8122;width:1779;height:0;flip:x" o:connectortype="straight" o:regroupid="1"/>
            <v:shape id="_x0000_s1059" type="#_x0000_t32" style="position:absolute;left:3003;top:6168;width:1101;height:1954" o:connectortype="straight" o:regroupid="1"/>
            <v:shape id="_x0000_s1060" type="#_x0000_t32" style="position:absolute;left:3003;top:4753;width:0;height:1415" o:connectortype="straight" o:regroupid="1"/>
            <v:shape id="_x0000_s1062" type="#_x0000_t32" style="position:absolute;left:3003;top:3789;width:1641;height:964;flip:y" o:connectortype="straight" o:regroupid="1"/>
            <v:shape id="_x0000_s1065" type="#_x0000_t32" style="position:absolute;left:3970;top:4460;width:1429;height:492;flip:x" o:connectortype="straight">
              <v:stroke endarrow="block"/>
            </v:shape>
            <w10:wrap type="square"/>
          </v:group>
        </w:pict>
      </w:r>
      <w:r w:rsidR="00894DE7">
        <w:rPr>
          <w:color w:val="76923C" w:themeColor="accent3" w:themeShade="BF"/>
        </w:rPr>
        <w:t>M</w:t>
      </w:r>
      <w:r w:rsidR="005E34BF">
        <w:rPr>
          <w:color w:val="76923C" w:themeColor="accent3" w:themeShade="BF"/>
        </w:rPr>
        <w:t>odulos</w:t>
      </w:r>
      <w:r w:rsidR="003853D7">
        <w:rPr>
          <w:color w:val="76923C" w:themeColor="accent3" w:themeShade="BF"/>
        </w:rPr>
        <w:t xml:space="preserve"> e a sua API</w:t>
      </w:r>
    </w:p>
    <w:p w:rsidR="006A32FE" w:rsidRPr="006A32FE" w:rsidRDefault="006A32FE" w:rsidP="00387EC5">
      <w:pPr>
        <w:pStyle w:val="ListParagraph"/>
        <w:spacing w:after="0"/>
        <w:jc w:val="both"/>
        <w:rPr>
          <w:color w:val="76923C" w:themeColor="accent3" w:themeShade="BF"/>
        </w:rPr>
      </w:pPr>
    </w:p>
    <w:p w:rsidR="00BC1896" w:rsidRDefault="005E34BF" w:rsidP="00387EC5">
      <w:pPr>
        <w:spacing w:after="0"/>
        <w:jc w:val="both"/>
      </w:pPr>
      <w:r w:rsidRPr="00BC1896">
        <w:rPr>
          <w:color w:val="76923C" w:themeColor="accent3" w:themeShade="BF"/>
          <w:sz w:val="24"/>
        </w:rPr>
        <w:t>main</w:t>
      </w:r>
      <w:r w:rsidRPr="005E34BF">
        <w:rPr>
          <w:color w:val="76923C" w:themeColor="accent3" w:themeShade="BF"/>
        </w:rPr>
        <w:t>:</w:t>
      </w:r>
      <w:r>
        <w:t xml:space="preserve"> </w:t>
      </w:r>
    </w:p>
    <w:p w:rsidR="00BC1896" w:rsidRDefault="00BC1896" w:rsidP="00387EC5">
      <w:pPr>
        <w:pStyle w:val="ListParagraph"/>
        <w:numPr>
          <w:ilvl w:val="0"/>
          <w:numId w:val="3"/>
        </w:numPr>
        <w:spacing w:after="0"/>
        <w:jc w:val="both"/>
      </w:pPr>
      <w:r>
        <w:t>Modulo principal que gere todo o programa;</w:t>
      </w:r>
    </w:p>
    <w:p w:rsidR="003853D7" w:rsidRDefault="005E34BF" w:rsidP="00387EC5">
      <w:pPr>
        <w:pStyle w:val="ListParagraph"/>
        <w:numPr>
          <w:ilvl w:val="1"/>
          <w:numId w:val="3"/>
        </w:numPr>
        <w:spacing w:after="0"/>
        <w:jc w:val="both"/>
      </w:pPr>
      <w:r>
        <w:t>utiliza o modulo filehandling e o modulo hashing;</w:t>
      </w:r>
    </w:p>
    <w:p w:rsidR="00BC1896" w:rsidRDefault="005E34BF" w:rsidP="00387EC5">
      <w:pPr>
        <w:spacing w:after="0"/>
        <w:jc w:val="both"/>
      </w:pPr>
      <w:r w:rsidRPr="005E34BF">
        <w:rPr>
          <w:color w:val="76923C" w:themeColor="accent3" w:themeShade="BF"/>
        </w:rPr>
        <w:t>filehandling:</w:t>
      </w:r>
      <w:r>
        <w:t xml:space="preserve"> </w:t>
      </w:r>
    </w:p>
    <w:p w:rsidR="00BC1896" w:rsidRDefault="00BC1896" w:rsidP="00387EC5">
      <w:pPr>
        <w:pStyle w:val="ListParagraph"/>
        <w:numPr>
          <w:ilvl w:val="0"/>
          <w:numId w:val="3"/>
        </w:numPr>
        <w:spacing w:after="0"/>
        <w:jc w:val="both"/>
      </w:pPr>
      <w:r>
        <w:t>Modulo que abre o lista.txt e retira a informação necessária dele, cria os E.txt, D.txt e G.txt. Envia ainda as informações relevantes dos artigos aceites para o modulo tabAnos;</w:t>
      </w:r>
    </w:p>
    <w:p w:rsidR="005E34BF" w:rsidRDefault="005E34BF" w:rsidP="00387EC5">
      <w:pPr>
        <w:pStyle w:val="ListParagraph"/>
        <w:numPr>
          <w:ilvl w:val="1"/>
          <w:numId w:val="3"/>
        </w:numPr>
        <w:spacing w:after="0"/>
        <w:jc w:val="both"/>
      </w:pPr>
      <w:r>
        <w:t>utiliza o modulo funções de processamento, o modulo tabAnos , o modulo estruturas e o modulo util;</w:t>
      </w:r>
    </w:p>
    <w:p w:rsidR="003853D7" w:rsidRDefault="003853D7" w:rsidP="00387EC5">
      <w:pPr>
        <w:pStyle w:val="ListParagraph"/>
        <w:spacing w:after="0"/>
        <w:ind w:left="1440"/>
        <w:jc w:val="both"/>
      </w:pPr>
    </w:p>
    <w:p w:rsidR="003853D7" w:rsidRDefault="003853D7" w:rsidP="00387EC5">
      <w:pPr>
        <w:pStyle w:val="ListParagraph"/>
        <w:spacing w:after="0"/>
        <w:ind w:left="1440"/>
        <w:jc w:val="both"/>
        <w:rPr>
          <w:lang w:val="en-US"/>
        </w:rPr>
      </w:pPr>
      <w:r>
        <w:tab/>
      </w:r>
      <w:proofErr w:type="spellStart"/>
      <w:r w:rsidRPr="003853D7">
        <w:rPr>
          <w:lang w:val="en-US"/>
        </w:rPr>
        <w:t>int</w:t>
      </w:r>
      <w:proofErr w:type="spellEnd"/>
      <w:r w:rsidRPr="003853D7">
        <w:rPr>
          <w:lang w:val="en-US"/>
        </w:rPr>
        <w:t xml:space="preserve"> </w:t>
      </w:r>
      <w:proofErr w:type="spellStart"/>
      <w:r w:rsidRPr="003853D7">
        <w:rPr>
          <w:lang w:val="en-US"/>
        </w:rPr>
        <w:t>readJ</w:t>
      </w:r>
      <w:proofErr w:type="spellEnd"/>
      <w:r w:rsidRPr="003853D7">
        <w:rPr>
          <w:lang w:val="en-US"/>
        </w:rPr>
        <w:t xml:space="preserve">(char* </w:t>
      </w:r>
      <w:proofErr w:type="spellStart"/>
      <w:r w:rsidRPr="003853D7">
        <w:rPr>
          <w:lang w:val="en-US"/>
        </w:rPr>
        <w:t>fileName</w:t>
      </w:r>
      <w:proofErr w:type="spellEnd"/>
      <w:r w:rsidRPr="003853D7">
        <w:rPr>
          <w:lang w:val="en-US"/>
        </w:rPr>
        <w:t xml:space="preserve">, </w:t>
      </w:r>
      <w:proofErr w:type="spellStart"/>
      <w:r w:rsidRPr="003853D7">
        <w:rPr>
          <w:lang w:val="en-US"/>
        </w:rPr>
        <w:t>int</w:t>
      </w:r>
      <w:proofErr w:type="spellEnd"/>
      <w:r w:rsidRPr="003853D7">
        <w:rPr>
          <w:lang w:val="en-US"/>
        </w:rPr>
        <w:t xml:space="preserve"> *</w:t>
      </w:r>
      <w:proofErr w:type="spellStart"/>
      <w:r w:rsidRPr="003853D7">
        <w:rPr>
          <w:lang w:val="en-US"/>
        </w:rPr>
        <w:t>revRej</w:t>
      </w:r>
      <w:proofErr w:type="spellEnd"/>
      <w:r w:rsidRPr="003853D7">
        <w:rPr>
          <w:lang w:val="en-US"/>
        </w:rPr>
        <w:t>);</w:t>
      </w:r>
    </w:p>
    <w:p w:rsidR="00331125" w:rsidRPr="00331125" w:rsidRDefault="00331125" w:rsidP="00387EC5">
      <w:pPr>
        <w:pStyle w:val="ListParagraph"/>
        <w:spacing w:after="0"/>
        <w:ind w:left="1440"/>
        <w:jc w:val="both"/>
        <w:rPr>
          <w:sz w:val="20"/>
        </w:rPr>
      </w:pPr>
      <w:r w:rsidRPr="00331125">
        <w:rPr>
          <w:sz w:val="20"/>
        </w:rPr>
        <w:t>(abre e processa os j-</w:t>
      </w:r>
      <w:r>
        <w:rPr>
          <w:sz w:val="20"/>
        </w:rPr>
        <w:t>*.txt devolve quantos leu e por referencia quantos rejeitou)</w:t>
      </w:r>
    </w:p>
    <w:p w:rsidR="003853D7" w:rsidRDefault="003853D7" w:rsidP="00387EC5">
      <w:pPr>
        <w:pStyle w:val="ListParagraph"/>
        <w:spacing w:after="0"/>
        <w:ind w:left="1440"/>
        <w:jc w:val="both"/>
        <w:rPr>
          <w:lang w:val="en-US"/>
        </w:rPr>
      </w:pPr>
      <w:r w:rsidRPr="00331125">
        <w:tab/>
      </w:r>
      <w:proofErr w:type="spellStart"/>
      <w:r w:rsidRPr="003853D7">
        <w:rPr>
          <w:lang w:val="en-US"/>
        </w:rPr>
        <w:t>int</w:t>
      </w:r>
      <w:proofErr w:type="spellEnd"/>
      <w:r w:rsidRPr="003853D7">
        <w:rPr>
          <w:lang w:val="en-US"/>
        </w:rPr>
        <w:t xml:space="preserve"> </w:t>
      </w:r>
      <w:proofErr w:type="spellStart"/>
      <w:r w:rsidRPr="003853D7">
        <w:rPr>
          <w:lang w:val="en-US"/>
        </w:rPr>
        <w:t>readC</w:t>
      </w:r>
      <w:proofErr w:type="spellEnd"/>
      <w:r w:rsidRPr="003853D7">
        <w:rPr>
          <w:lang w:val="en-US"/>
        </w:rPr>
        <w:t xml:space="preserve">(char* </w:t>
      </w:r>
      <w:proofErr w:type="spellStart"/>
      <w:r w:rsidRPr="003853D7">
        <w:rPr>
          <w:lang w:val="en-US"/>
        </w:rPr>
        <w:t>fileName</w:t>
      </w:r>
      <w:proofErr w:type="spellEnd"/>
      <w:r w:rsidRPr="003853D7">
        <w:rPr>
          <w:lang w:val="en-US"/>
        </w:rPr>
        <w:t xml:space="preserve">, </w:t>
      </w:r>
      <w:proofErr w:type="spellStart"/>
      <w:r w:rsidRPr="003853D7">
        <w:rPr>
          <w:lang w:val="en-US"/>
        </w:rPr>
        <w:t>int</w:t>
      </w:r>
      <w:proofErr w:type="spellEnd"/>
      <w:r w:rsidRPr="003853D7">
        <w:rPr>
          <w:lang w:val="en-US"/>
        </w:rPr>
        <w:t xml:space="preserve"> *</w:t>
      </w:r>
      <w:proofErr w:type="spellStart"/>
      <w:r w:rsidRPr="003853D7">
        <w:rPr>
          <w:lang w:val="en-US"/>
        </w:rPr>
        <w:t>confRej</w:t>
      </w:r>
      <w:proofErr w:type="spellEnd"/>
      <w:r w:rsidRPr="003853D7">
        <w:rPr>
          <w:lang w:val="en-US"/>
        </w:rPr>
        <w:t>);</w:t>
      </w:r>
    </w:p>
    <w:p w:rsidR="00331125" w:rsidRPr="00331125" w:rsidRDefault="00331125" w:rsidP="00387EC5">
      <w:pPr>
        <w:pStyle w:val="ListParagraph"/>
        <w:spacing w:after="0"/>
        <w:ind w:left="1440"/>
        <w:jc w:val="both"/>
        <w:rPr>
          <w:sz w:val="20"/>
        </w:rPr>
      </w:pPr>
      <w:r w:rsidRPr="00331125">
        <w:rPr>
          <w:sz w:val="20"/>
        </w:rPr>
        <w:t xml:space="preserve">(abre e processa os </w:t>
      </w:r>
      <w:r>
        <w:rPr>
          <w:sz w:val="20"/>
        </w:rPr>
        <w:t>c</w:t>
      </w:r>
      <w:r w:rsidRPr="00331125">
        <w:rPr>
          <w:sz w:val="20"/>
        </w:rPr>
        <w:t>-</w:t>
      </w:r>
      <w:r>
        <w:rPr>
          <w:sz w:val="20"/>
        </w:rPr>
        <w:t>*.txt devolve quantos leu e por referencia quantos rejeitou)</w:t>
      </w:r>
    </w:p>
    <w:p w:rsidR="00331125" w:rsidRPr="00331125" w:rsidRDefault="00331125" w:rsidP="00387EC5">
      <w:pPr>
        <w:pStyle w:val="ListParagraph"/>
        <w:spacing w:after="0"/>
        <w:ind w:left="1440"/>
        <w:jc w:val="both"/>
      </w:pPr>
    </w:p>
    <w:p w:rsidR="00387EC5" w:rsidRDefault="003853D7" w:rsidP="00387EC5">
      <w:pPr>
        <w:pStyle w:val="ListParagraph"/>
        <w:spacing w:after="0"/>
        <w:ind w:left="1440"/>
        <w:jc w:val="both"/>
        <w:rPr>
          <w:rFonts w:cs="Tahoma"/>
          <w:color w:val="333333"/>
          <w:shd w:val="clear" w:color="auto" w:fill="FFFFFF"/>
          <w:lang w:val="en-US"/>
        </w:rPr>
      </w:pPr>
      <w:r w:rsidRPr="00331125">
        <w:tab/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int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 xml:space="preserve"> 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read_list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 xml:space="preserve">(char * 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basePath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>, const char *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fileName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>);</w:t>
      </w:r>
    </w:p>
    <w:p w:rsidR="00387EC5" w:rsidRDefault="00331125" w:rsidP="00387EC5">
      <w:pPr>
        <w:pStyle w:val="ListParagraph"/>
        <w:spacing w:after="0"/>
        <w:ind w:left="0"/>
        <w:jc w:val="both"/>
        <w:rPr>
          <w:rFonts w:cs="Tahoma"/>
          <w:color w:val="333333"/>
          <w:lang w:val="en-US"/>
        </w:rPr>
      </w:pPr>
      <w:r w:rsidRPr="00331125">
        <w:rPr>
          <w:rFonts w:cs="Tahoma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331125">
        <w:rPr>
          <w:rFonts w:cs="Tahoma"/>
          <w:color w:val="333333"/>
          <w:sz w:val="20"/>
          <w:shd w:val="clear" w:color="auto" w:fill="FFFFFF"/>
          <w:lang w:val="en-US"/>
        </w:rPr>
        <w:t>abre</w:t>
      </w:r>
      <w:proofErr w:type="spellEnd"/>
      <w:r w:rsidRPr="00331125">
        <w:rPr>
          <w:rFonts w:cs="Tahoma"/>
          <w:color w:val="333333"/>
          <w:sz w:val="20"/>
          <w:shd w:val="clear" w:color="auto" w:fill="FFFFFF"/>
          <w:lang w:val="en-US"/>
        </w:rPr>
        <w:t xml:space="preserve"> </w:t>
      </w:r>
      <w:r w:rsidRPr="00331125">
        <w:rPr>
          <w:rFonts w:cs="Tahoma"/>
          <w:color w:val="333333"/>
          <w:lang w:val="en-US"/>
        </w:rPr>
        <w:t xml:space="preserve">e </w:t>
      </w:r>
      <w:proofErr w:type="spellStart"/>
      <w:r w:rsidRPr="00331125">
        <w:rPr>
          <w:rFonts w:cs="Tahoma"/>
          <w:color w:val="333333"/>
          <w:lang w:val="en-US"/>
        </w:rPr>
        <w:t>processa</w:t>
      </w:r>
      <w:proofErr w:type="spellEnd"/>
      <w:r w:rsidRPr="00331125">
        <w:rPr>
          <w:rFonts w:cs="Tahoma"/>
          <w:color w:val="333333"/>
          <w:lang w:val="en-US"/>
        </w:rPr>
        <w:t xml:space="preserve"> o lista.t</w:t>
      </w:r>
      <w:r>
        <w:rPr>
          <w:rFonts w:cs="Tahoma"/>
          <w:color w:val="333333"/>
          <w:lang w:val="en-US"/>
        </w:rPr>
        <w:t>xt)</w:t>
      </w:r>
    </w:p>
    <w:p w:rsidR="00387EC5" w:rsidRDefault="003853D7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  <w:lang w:val="en-US"/>
        </w:rPr>
      </w:pPr>
      <w:r w:rsidRPr="00331125">
        <w:rPr>
          <w:rFonts w:cs="Tahoma"/>
          <w:color w:val="333333"/>
          <w:shd w:val="clear" w:color="auto" w:fill="FFFFFF"/>
          <w:lang w:val="en-US"/>
        </w:rPr>
        <w:tab/>
      </w:r>
      <w:r w:rsidRPr="003853D7">
        <w:rPr>
          <w:rFonts w:cs="Tahoma"/>
          <w:color w:val="333333"/>
          <w:shd w:val="clear" w:color="auto" w:fill="FFFFFF"/>
          <w:lang w:val="en-US"/>
        </w:rPr>
        <w:t xml:space="preserve">void 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logRejected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>(const char *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fileName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 xml:space="preserve">, 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int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 xml:space="preserve"> 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nRejected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>);</w:t>
      </w:r>
    </w:p>
    <w:p w:rsidR="00387EC5" w:rsidRDefault="00331125" w:rsidP="00387EC5">
      <w:pPr>
        <w:pStyle w:val="ListParagraph"/>
        <w:spacing w:after="0"/>
        <w:ind w:left="0"/>
        <w:jc w:val="both"/>
        <w:rPr>
          <w:rFonts w:cs="Tahoma"/>
          <w:color w:val="333333"/>
          <w:sz w:val="20"/>
          <w:shd w:val="clear" w:color="auto" w:fill="FFFFFF"/>
          <w:lang w:val="en-US"/>
        </w:rPr>
      </w:pPr>
      <w:r>
        <w:rPr>
          <w:rFonts w:cs="Tahoma"/>
          <w:color w:val="333333"/>
          <w:sz w:val="20"/>
          <w:shd w:val="clear" w:color="auto" w:fill="FFFFFF"/>
          <w:lang w:val="en-US"/>
        </w:rPr>
        <w:t>(</w:t>
      </w:r>
      <w:proofErr w:type="spellStart"/>
      <w:r>
        <w:rPr>
          <w:rFonts w:cs="Tahoma"/>
          <w:color w:val="333333"/>
          <w:sz w:val="20"/>
          <w:shd w:val="clear" w:color="auto" w:fill="FFFFFF"/>
          <w:lang w:val="en-US"/>
        </w:rPr>
        <w:t>cria</w:t>
      </w:r>
      <w:proofErr w:type="spellEnd"/>
      <w:r>
        <w:rPr>
          <w:rFonts w:cs="Tahoma"/>
          <w:color w:val="333333"/>
          <w:sz w:val="20"/>
          <w:shd w:val="clear" w:color="auto" w:fill="FFFFFF"/>
          <w:lang w:val="en-US"/>
        </w:rPr>
        <w:t xml:space="preserve"> o E.txt)</w:t>
      </w:r>
    </w:p>
    <w:p w:rsidR="00331125" w:rsidRDefault="003853D7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  <w:lang w:val="en-US"/>
        </w:rPr>
      </w:pPr>
      <w:r w:rsidRPr="003853D7">
        <w:rPr>
          <w:rFonts w:cs="Tahoma"/>
          <w:color w:val="333333"/>
          <w:shd w:val="clear" w:color="auto" w:fill="FFFFFF"/>
          <w:lang w:val="en-US"/>
        </w:rPr>
        <w:tab/>
        <w:t xml:space="preserve">void 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logStats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>(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int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 xml:space="preserve"> 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confsAceites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 xml:space="preserve">, 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int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 xml:space="preserve"> 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revsAceites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 xml:space="preserve">, 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int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 xml:space="preserve"> 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confsRej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 xml:space="preserve">, 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int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 xml:space="preserve"> </w:t>
      </w:r>
      <w:proofErr w:type="spellStart"/>
      <w:r w:rsidRPr="003853D7">
        <w:rPr>
          <w:rFonts w:cs="Tahoma"/>
          <w:color w:val="333333"/>
          <w:shd w:val="clear" w:color="auto" w:fill="FFFFFF"/>
          <w:lang w:val="en-US"/>
        </w:rPr>
        <w:t>revsRej</w:t>
      </w:r>
      <w:proofErr w:type="spellEnd"/>
      <w:r w:rsidRPr="003853D7">
        <w:rPr>
          <w:rFonts w:cs="Tahoma"/>
          <w:color w:val="333333"/>
          <w:shd w:val="clear" w:color="auto" w:fill="FFFFFF"/>
          <w:lang w:val="en-US"/>
        </w:rPr>
        <w:t>);</w:t>
      </w:r>
    </w:p>
    <w:p w:rsidR="00387EC5" w:rsidRDefault="00331125" w:rsidP="00387EC5">
      <w:pPr>
        <w:pStyle w:val="ListParagraph"/>
        <w:spacing w:after="0"/>
        <w:ind w:left="0"/>
        <w:jc w:val="both"/>
        <w:rPr>
          <w:rFonts w:cs="Tahoma"/>
          <w:color w:val="333333"/>
        </w:rPr>
      </w:pPr>
      <w:r w:rsidRPr="00331125">
        <w:rPr>
          <w:rFonts w:cs="Tahoma"/>
          <w:color w:val="333333"/>
          <w:sz w:val="20"/>
          <w:shd w:val="clear" w:color="auto" w:fill="FFFFFF"/>
        </w:rPr>
        <w:t>(cria o D.txt)</w:t>
      </w:r>
    </w:p>
    <w:p w:rsidR="003853D7" w:rsidRDefault="00387EC5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>
        <w:rPr>
          <w:rFonts w:cs="Tahoma"/>
          <w:color w:val="333333"/>
        </w:rPr>
        <w:lastRenderedPageBreak/>
        <w:tab/>
      </w:r>
      <w:r w:rsidR="003853D7" w:rsidRPr="00331125">
        <w:rPr>
          <w:rFonts w:cs="Tahoma"/>
          <w:color w:val="333333"/>
          <w:shd w:val="clear" w:color="auto" w:fill="FFFFFF"/>
        </w:rPr>
        <w:t>void logIntervalo(int anoInicial, int anoFinal, int nArtigos);</w:t>
      </w:r>
    </w:p>
    <w:p w:rsidR="00331125" w:rsidRPr="00331125" w:rsidRDefault="00331125" w:rsidP="00387EC5">
      <w:pPr>
        <w:pStyle w:val="ListParagraph"/>
        <w:spacing w:after="0"/>
        <w:ind w:left="0"/>
        <w:jc w:val="both"/>
        <w:rPr>
          <w:rFonts w:cs="Tahoma"/>
          <w:color w:val="333333"/>
          <w:sz w:val="20"/>
        </w:rPr>
      </w:pPr>
      <w:r>
        <w:rPr>
          <w:rFonts w:cs="Tahoma"/>
          <w:color w:val="333333"/>
          <w:sz w:val="20"/>
        </w:rPr>
        <w:t>(cria a parte dos intervalos no G.csv)</w:t>
      </w:r>
    </w:p>
    <w:p w:rsidR="00387EC5" w:rsidRDefault="003853D7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331125">
        <w:rPr>
          <w:rFonts w:cs="Tahoma"/>
          <w:color w:val="333333"/>
        </w:rPr>
        <w:tab/>
      </w:r>
      <w:r w:rsidRPr="00AA63C0">
        <w:rPr>
          <w:rFonts w:cs="Tahoma"/>
          <w:color w:val="333333"/>
          <w:shd w:val="clear" w:color="auto" w:fill="FFFFFF"/>
        </w:rPr>
        <w:t>void logAutoresArtigo(int nAutores, int nArtigos);</w:t>
      </w:r>
    </w:p>
    <w:p w:rsidR="00387EC5" w:rsidRDefault="00331125" w:rsidP="00387EC5">
      <w:pPr>
        <w:pStyle w:val="ListParagraph"/>
        <w:spacing w:after="0"/>
        <w:ind w:left="0"/>
        <w:jc w:val="both"/>
        <w:rPr>
          <w:rFonts w:cs="Tahoma"/>
          <w:color w:val="333333"/>
          <w:sz w:val="20"/>
        </w:rPr>
      </w:pPr>
      <w:r w:rsidRPr="00AA63C0">
        <w:rPr>
          <w:rFonts w:cs="Tahoma"/>
          <w:color w:val="333333"/>
          <w:sz w:val="20"/>
        </w:rPr>
        <w:t>(cria a parte dos Autores-Artigo no G.csv)</w:t>
      </w:r>
    </w:p>
    <w:p w:rsidR="00331125" w:rsidRPr="00AA63C0" w:rsidRDefault="003853D7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AA63C0">
        <w:rPr>
          <w:rFonts w:cs="Tahoma"/>
          <w:color w:val="333333"/>
          <w:shd w:val="clear" w:color="auto" w:fill="FFFFFF"/>
        </w:rPr>
        <w:tab/>
        <w:t>void logAnAutArt(int ano, int nAutores, int nArtigos);</w:t>
      </w:r>
    </w:p>
    <w:p w:rsidR="00387EC5" w:rsidRDefault="00331125" w:rsidP="00387EC5">
      <w:pPr>
        <w:pStyle w:val="ListParagraph"/>
        <w:spacing w:after="0"/>
        <w:ind w:left="0"/>
        <w:jc w:val="both"/>
        <w:rPr>
          <w:rFonts w:cs="Tahoma"/>
          <w:color w:val="333333"/>
          <w:sz w:val="20"/>
        </w:rPr>
      </w:pPr>
      <w:r w:rsidRPr="00AA63C0">
        <w:rPr>
          <w:rFonts w:cs="Tahoma"/>
          <w:color w:val="333333"/>
          <w:sz w:val="20"/>
        </w:rPr>
        <w:t>(cria a parte dos Ano - Autores - Artigos no G.csv)</w:t>
      </w:r>
    </w:p>
    <w:p w:rsidR="00331125" w:rsidRPr="00AA63C0" w:rsidRDefault="003853D7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AA63C0">
        <w:rPr>
          <w:rFonts w:cs="Tahoma"/>
          <w:color w:val="333333"/>
          <w:shd w:val="clear" w:color="auto" w:fill="FFFFFF"/>
        </w:rPr>
        <w:tab/>
        <w:t>void logAnosAutoresPercentagem(int ano, int nAutores, double percentagem);</w:t>
      </w:r>
    </w:p>
    <w:p w:rsidR="00387EC5" w:rsidRDefault="00331125" w:rsidP="00387EC5">
      <w:pPr>
        <w:pStyle w:val="ListParagraph"/>
        <w:spacing w:after="0"/>
        <w:ind w:left="0"/>
        <w:jc w:val="both"/>
        <w:rPr>
          <w:rFonts w:cs="Tahoma"/>
          <w:color w:val="333333"/>
          <w:sz w:val="20"/>
          <w:shd w:val="clear" w:color="auto" w:fill="FFFFFF"/>
        </w:rPr>
      </w:pPr>
      <w:r w:rsidRPr="00AA63C0">
        <w:rPr>
          <w:rFonts w:cs="Tahoma"/>
          <w:color w:val="333333"/>
          <w:sz w:val="20"/>
          <w:shd w:val="clear" w:color="auto" w:fill="FFFFFF"/>
        </w:rPr>
        <w:t>(cria a parte dos Ano - Autores - Percentagem no G.csv)</w:t>
      </w:r>
    </w:p>
    <w:p w:rsidR="00331125" w:rsidRDefault="003853D7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331125">
        <w:rPr>
          <w:rFonts w:cs="Tahoma"/>
          <w:color w:val="333333"/>
          <w:shd w:val="clear" w:color="auto" w:fill="FFFFFF"/>
        </w:rPr>
        <w:tab/>
        <w:t>void logIntervaloTIT();</w:t>
      </w:r>
    </w:p>
    <w:p w:rsidR="00387EC5" w:rsidRDefault="00CF72DE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>
        <w:rPr>
          <w:rFonts w:cs="Tahoma"/>
          <w:color w:val="333333"/>
          <w:shd w:val="clear" w:color="auto" w:fill="FFFFFF"/>
        </w:rPr>
        <w:t>(cria o titulo da função logI</w:t>
      </w:r>
      <w:r w:rsidRPr="00331125">
        <w:rPr>
          <w:rFonts w:cs="Tahoma"/>
          <w:color w:val="333333"/>
          <w:shd w:val="clear" w:color="auto" w:fill="FFFFFF"/>
        </w:rPr>
        <w:t>ntervalo</w:t>
      </w:r>
      <w:r>
        <w:rPr>
          <w:rFonts w:cs="Tahoma"/>
          <w:color w:val="333333"/>
          <w:shd w:val="clear" w:color="auto" w:fill="FFFFFF"/>
        </w:rPr>
        <w:t>)</w:t>
      </w:r>
    </w:p>
    <w:p w:rsidR="00CF72DE" w:rsidRDefault="003853D7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331125">
        <w:rPr>
          <w:rFonts w:cs="Tahoma"/>
          <w:color w:val="333333"/>
          <w:shd w:val="clear" w:color="auto" w:fill="FFFFFF"/>
        </w:rPr>
        <w:tab/>
        <w:t>void logAutoresArtigoTIT();</w:t>
      </w:r>
    </w:p>
    <w:p w:rsidR="00387EC5" w:rsidRDefault="00CF72DE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>
        <w:rPr>
          <w:rFonts w:cs="Tahoma"/>
          <w:color w:val="333333"/>
          <w:shd w:val="clear" w:color="auto" w:fill="FFFFFF"/>
        </w:rPr>
        <w:t xml:space="preserve">(cria o titulo da função </w:t>
      </w:r>
      <w:r w:rsidRPr="00CF72DE">
        <w:rPr>
          <w:rFonts w:cs="Tahoma"/>
          <w:color w:val="333333"/>
          <w:shd w:val="clear" w:color="auto" w:fill="FFFFFF"/>
        </w:rPr>
        <w:t>logAutoresArtigo</w:t>
      </w:r>
      <w:r>
        <w:rPr>
          <w:rFonts w:cs="Tahoma"/>
          <w:color w:val="333333"/>
          <w:shd w:val="clear" w:color="auto" w:fill="FFFFFF"/>
        </w:rPr>
        <w:t>)</w:t>
      </w:r>
    </w:p>
    <w:p w:rsidR="00CF72DE" w:rsidRDefault="003853D7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331125">
        <w:rPr>
          <w:rFonts w:cs="Tahoma"/>
          <w:color w:val="333333"/>
          <w:shd w:val="clear" w:color="auto" w:fill="FFFFFF"/>
        </w:rPr>
        <w:tab/>
        <w:t>void logAnAutArtTIT();</w:t>
      </w:r>
    </w:p>
    <w:p w:rsidR="00387EC5" w:rsidRDefault="00CF72DE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CF72DE">
        <w:rPr>
          <w:rFonts w:cs="Tahoma"/>
          <w:color w:val="333333"/>
          <w:shd w:val="clear" w:color="auto" w:fill="FFFFFF"/>
        </w:rPr>
        <w:t xml:space="preserve">(cria o titulo da função </w:t>
      </w:r>
      <w:r w:rsidRPr="00331125">
        <w:rPr>
          <w:rFonts w:cs="Tahoma"/>
          <w:color w:val="333333"/>
          <w:shd w:val="clear" w:color="auto" w:fill="FFFFFF"/>
        </w:rPr>
        <w:t>logAnAutArt</w:t>
      </w:r>
      <w:r>
        <w:rPr>
          <w:rFonts w:cs="Tahoma"/>
          <w:color w:val="333333"/>
          <w:shd w:val="clear" w:color="auto" w:fill="FFFFFF"/>
        </w:rPr>
        <w:t>)</w:t>
      </w:r>
    </w:p>
    <w:p w:rsidR="00CF72DE" w:rsidRDefault="00CF72DE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>
        <w:rPr>
          <w:rFonts w:cs="Tahoma"/>
          <w:color w:val="333333"/>
          <w:shd w:val="clear" w:color="auto" w:fill="FFFFFF"/>
        </w:rPr>
        <w:tab/>
      </w:r>
      <w:r w:rsidR="003853D7" w:rsidRPr="00CF72DE">
        <w:rPr>
          <w:rFonts w:cs="Tahoma"/>
          <w:color w:val="333333"/>
          <w:shd w:val="clear" w:color="auto" w:fill="FFFFFF"/>
        </w:rPr>
        <w:t>void logAnosAutoresPercentagemTIT();</w:t>
      </w:r>
    </w:p>
    <w:p w:rsidR="00387EC5" w:rsidRDefault="00CF72DE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CF72DE">
        <w:rPr>
          <w:rFonts w:cs="Tahoma"/>
          <w:color w:val="333333"/>
          <w:shd w:val="clear" w:color="auto" w:fill="FFFFFF"/>
        </w:rPr>
        <w:t>(cria o titulo da função logAnosAutoresPercentagem</w:t>
      </w:r>
      <w:r>
        <w:rPr>
          <w:rFonts w:cs="Tahoma"/>
          <w:color w:val="333333"/>
          <w:shd w:val="clear" w:color="auto" w:fill="FFFFFF"/>
        </w:rPr>
        <w:t>)</w:t>
      </w:r>
    </w:p>
    <w:p w:rsidR="00CF72DE" w:rsidRDefault="00CF72DE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>
        <w:rPr>
          <w:rFonts w:cs="Tahoma"/>
          <w:color w:val="333333"/>
          <w:shd w:val="clear" w:color="auto" w:fill="FFFFFF"/>
        </w:rPr>
        <w:tab/>
      </w:r>
      <w:r w:rsidR="003853D7" w:rsidRPr="00CF72DE">
        <w:rPr>
          <w:rFonts w:cs="Tahoma"/>
          <w:color w:val="333333"/>
          <w:shd w:val="clear" w:color="auto" w:fill="FFFFFF"/>
        </w:rPr>
        <w:t>int readIntervalos(char *fileName);</w:t>
      </w:r>
    </w:p>
    <w:p w:rsidR="00387EC5" w:rsidRDefault="00CF72DE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CF72DE">
        <w:rPr>
          <w:rFonts w:cs="Tahoma"/>
          <w:color w:val="333333"/>
          <w:shd w:val="clear" w:color="auto" w:fill="FFFFFF"/>
        </w:rPr>
        <w:t>(lê o datas3.txt e processa a partir d</w:t>
      </w:r>
      <w:r>
        <w:rPr>
          <w:rFonts w:cs="Tahoma"/>
          <w:color w:val="333333"/>
          <w:shd w:val="clear" w:color="auto" w:fill="FFFFFF"/>
        </w:rPr>
        <w:t>os intervalos que leu)</w:t>
      </w:r>
    </w:p>
    <w:p w:rsidR="003853D7" w:rsidRDefault="00CF72DE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CF72DE">
        <w:rPr>
          <w:rFonts w:cs="Tahoma"/>
          <w:color w:val="333333"/>
          <w:shd w:val="clear" w:color="auto" w:fill="FFFFFF"/>
        </w:rPr>
        <w:tab/>
      </w:r>
      <w:r w:rsidR="003853D7" w:rsidRPr="00CF72DE">
        <w:rPr>
          <w:rFonts w:cs="Tahoma"/>
          <w:color w:val="333333"/>
          <w:shd w:val="clear" w:color="auto" w:fill="FFFFFF"/>
        </w:rPr>
        <w:t>int gestorFilehandling (char *basepath, const char *filename);</w:t>
      </w:r>
    </w:p>
    <w:p w:rsidR="00CF72DE" w:rsidRPr="00CF72DE" w:rsidRDefault="00CF72DE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>
        <w:rPr>
          <w:rFonts w:cs="Tahoma"/>
          <w:color w:val="333333"/>
          <w:shd w:val="clear" w:color="auto" w:fill="FFFFFF"/>
        </w:rPr>
        <w:t>(controla a ordem da execução de todos os processos no filehandling)</w:t>
      </w:r>
    </w:p>
    <w:p w:rsidR="003853D7" w:rsidRPr="00AA63C0" w:rsidRDefault="00CF72DE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CF72DE">
        <w:rPr>
          <w:rFonts w:cs="Tahoma"/>
          <w:color w:val="333333"/>
          <w:shd w:val="clear" w:color="auto" w:fill="FFFFFF"/>
        </w:rPr>
        <w:tab/>
      </w:r>
      <w:r w:rsidR="003853D7" w:rsidRPr="00AA63C0">
        <w:rPr>
          <w:rFonts w:cs="Tahoma"/>
          <w:color w:val="333333"/>
          <w:shd w:val="clear" w:color="auto" w:fill="FFFFFF"/>
        </w:rPr>
        <w:t>int initG();</w:t>
      </w:r>
    </w:p>
    <w:p w:rsidR="00CF72DE" w:rsidRPr="00CF72DE" w:rsidRDefault="00CF72DE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CF72DE">
        <w:rPr>
          <w:rFonts w:cs="Tahoma"/>
          <w:color w:val="333333"/>
          <w:shd w:val="clear" w:color="auto" w:fill="FFFFFF"/>
        </w:rPr>
        <w:t>(inicia G.csv (para n</w:t>
      </w:r>
      <w:r>
        <w:rPr>
          <w:rFonts w:cs="Tahoma"/>
          <w:color w:val="333333"/>
          <w:shd w:val="clear" w:color="auto" w:fill="FFFFFF"/>
        </w:rPr>
        <w:t>ão estar a ser aberto sempre que é utilizado))</w:t>
      </w:r>
    </w:p>
    <w:p w:rsidR="003853D7" w:rsidRPr="00AA63C0" w:rsidRDefault="00CF72DE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CF72DE">
        <w:rPr>
          <w:rFonts w:cs="Tahoma"/>
          <w:color w:val="333333"/>
          <w:shd w:val="clear" w:color="auto" w:fill="FFFFFF"/>
        </w:rPr>
        <w:tab/>
      </w:r>
      <w:r w:rsidR="003853D7" w:rsidRPr="00AA63C0">
        <w:rPr>
          <w:rFonts w:cs="Tahoma"/>
          <w:color w:val="333333"/>
          <w:shd w:val="clear" w:color="auto" w:fill="FFFFFF"/>
        </w:rPr>
        <w:t>void closeG();</w:t>
      </w:r>
    </w:p>
    <w:p w:rsidR="00CF72DE" w:rsidRPr="00AA63C0" w:rsidRDefault="00CF72DE" w:rsidP="00387EC5">
      <w:pPr>
        <w:pStyle w:val="ListParagraph"/>
        <w:spacing w:after="0"/>
        <w:ind w:left="0"/>
        <w:jc w:val="both"/>
        <w:rPr>
          <w:rFonts w:cs="Tahoma"/>
          <w:color w:val="333333"/>
          <w:shd w:val="clear" w:color="auto" w:fill="FFFFFF"/>
        </w:rPr>
      </w:pPr>
      <w:r w:rsidRPr="00AA63C0">
        <w:rPr>
          <w:rFonts w:cs="Tahoma"/>
          <w:color w:val="333333"/>
          <w:shd w:val="clear" w:color="auto" w:fill="FFFFFF"/>
        </w:rPr>
        <w:t>(fecha o G.csv)</w:t>
      </w:r>
    </w:p>
    <w:p w:rsidR="003853D7" w:rsidRPr="00AA63C0" w:rsidRDefault="003853D7" w:rsidP="00387EC5">
      <w:pPr>
        <w:pStyle w:val="ListParagraph"/>
        <w:spacing w:after="0"/>
        <w:ind w:left="1440"/>
        <w:jc w:val="both"/>
      </w:pPr>
    </w:p>
    <w:p w:rsidR="00BC1896" w:rsidRPr="003853D7" w:rsidRDefault="005E34BF" w:rsidP="00387EC5">
      <w:pPr>
        <w:spacing w:after="0"/>
        <w:jc w:val="both"/>
        <w:rPr>
          <w:lang w:val="en-US"/>
        </w:rPr>
      </w:pPr>
      <w:r w:rsidRPr="003853D7">
        <w:rPr>
          <w:color w:val="76923C" w:themeColor="accent3" w:themeShade="BF"/>
          <w:lang w:val="en-US"/>
        </w:rPr>
        <w:t>hashing:</w:t>
      </w:r>
      <w:r w:rsidRPr="003853D7">
        <w:rPr>
          <w:lang w:val="en-US"/>
        </w:rPr>
        <w:t xml:space="preserve"> </w:t>
      </w:r>
    </w:p>
    <w:p w:rsidR="00BC1896" w:rsidRDefault="00BC1896" w:rsidP="00387EC5">
      <w:pPr>
        <w:pStyle w:val="ListParagraph"/>
        <w:numPr>
          <w:ilvl w:val="0"/>
          <w:numId w:val="3"/>
        </w:numPr>
        <w:spacing w:after="0"/>
        <w:ind w:left="0" w:firstLine="426"/>
        <w:jc w:val="both"/>
      </w:pPr>
      <w:r>
        <w:t>Modulo que gere a rede de Autores e possui todas as funções que podem aceder à tabela de hash;</w:t>
      </w:r>
    </w:p>
    <w:p w:rsidR="003853D7" w:rsidRDefault="005E34BF" w:rsidP="00387EC5">
      <w:pPr>
        <w:pStyle w:val="ListParagraph"/>
        <w:numPr>
          <w:ilvl w:val="1"/>
          <w:numId w:val="3"/>
        </w:numPr>
        <w:spacing w:after="0"/>
        <w:jc w:val="both"/>
      </w:pPr>
      <w:r>
        <w:t>utiliza o modulo util e o modulo estruturas;</w:t>
      </w:r>
    </w:p>
    <w:p w:rsidR="003853D7" w:rsidRDefault="003853D7" w:rsidP="00387EC5">
      <w:pPr>
        <w:pStyle w:val="ListParagraph"/>
        <w:spacing w:after="0"/>
        <w:ind w:left="1440"/>
        <w:jc w:val="both"/>
      </w:pPr>
    </w:p>
    <w:p w:rsidR="003853D7" w:rsidRDefault="00331125" w:rsidP="00387EC5">
      <w:pPr>
        <w:pStyle w:val="ListParagraph"/>
        <w:spacing w:after="0"/>
        <w:ind w:left="0"/>
        <w:jc w:val="both"/>
        <w:rPr>
          <w:lang w:val="en-US"/>
        </w:rPr>
      </w:pPr>
      <w:r>
        <w:tab/>
      </w:r>
      <w:proofErr w:type="spellStart"/>
      <w:r w:rsidRPr="00331125">
        <w:rPr>
          <w:lang w:val="en-US"/>
        </w:rPr>
        <w:t>int</w:t>
      </w:r>
      <w:proofErr w:type="spellEnd"/>
      <w:r w:rsidRPr="00331125">
        <w:rPr>
          <w:lang w:val="en-US"/>
        </w:rPr>
        <w:t xml:space="preserve"> </w:t>
      </w:r>
      <w:proofErr w:type="spellStart"/>
      <w:r w:rsidRPr="00331125">
        <w:rPr>
          <w:lang w:val="en-US"/>
        </w:rPr>
        <w:t>processaAutores</w:t>
      </w:r>
      <w:proofErr w:type="spellEnd"/>
      <w:r w:rsidRPr="00331125">
        <w:rPr>
          <w:lang w:val="en-US"/>
        </w:rPr>
        <w:t xml:space="preserve">(const char* </w:t>
      </w:r>
      <w:proofErr w:type="spellStart"/>
      <w:r w:rsidRPr="00331125">
        <w:rPr>
          <w:lang w:val="en-US"/>
        </w:rPr>
        <w:t>st</w:t>
      </w:r>
      <w:r>
        <w:rPr>
          <w:lang w:val="en-US"/>
        </w:rPr>
        <w:t>r</w:t>
      </w:r>
      <w:proofErr w:type="spellEnd"/>
      <w:r>
        <w:rPr>
          <w:lang w:val="en-US"/>
        </w:rPr>
        <w:t>);</w:t>
      </w:r>
    </w:p>
    <w:p w:rsidR="006A32FE" w:rsidRPr="006A32FE" w:rsidRDefault="006A32FE" w:rsidP="00387EC5">
      <w:pPr>
        <w:pStyle w:val="ListParagraph"/>
        <w:spacing w:after="0"/>
        <w:ind w:left="0"/>
        <w:jc w:val="both"/>
      </w:pPr>
      <w:r w:rsidRPr="006A32FE">
        <w:t>(parte uma lista de a</w:t>
      </w:r>
      <w:r>
        <w:t>utores e insere-os na HashTable)</w:t>
      </w:r>
    </w:p>
    <w:p w:rsidR="00331125" w:rsidRPr="00AA63C0" w:rsidRDefault="00331125" w:rsidP="00387EC5">
      <w:pPr>
        <w:pStyle w:val="ListParagraph"/>
        <w:spacing w:after="0"/>
        <w:ind w:left="0"/>
        <w:jc w:val="both"/>
      </w:pPr>
      <w:r w:rsidRPr="006A32FE">
        <w:tab/>
      </w:r>
      <w:r w:rsidRPr="00AA63C0">
        <w:t>int qntsHT();</w:t>
      </w:r>
    </w:p>
    <w:p w:rsidR="006A32FE" w:rsidRPr="006A32FE" w:rsidRDefault="006A32FE" w:rsidP="00387EC5">
      <w:pPr>
        <w:pStyle w:val="ListParagraph"/>
        <w:spacing w:after="0"/>
        <w:ind w:left="0"/>
        <w:jc w:val="both"/>
      </w:pPr>
      <w:r w:rsidRPr="006A32FE">
        <w:t>(conta quantos autores estão n</w:t>
      </w:r>
      <w:r>
        <w:t>a HashTable);</w:t>
      </w:r>
    </w:p>
    <w:p w:rsidR="00331125" w:rsidRPr="00AA63C0" w:rsidRDefault="00331125" w:rsidP="00387EC5">
      <w:pPr>
        <w:pStyle w:val="ListParagraph"/>
        <w:spacing w:after="0"/>
        <w:ind w:left="0"/>
        <w:jc w:val="both"/>
      </w:pPr>
      <w:r w:rsidRPr="006A32FE">
        <w:tab/>
      </w:r>
      <w:r w:rsidRPr="00AA63C0">
        <w:t>void q4Top10Artigos();</w:t>
      </w:r>
    </w:p>
    <w:p w:rsidR="006A32FE" w:rsidRPr="006A32FE" w:rsidRDefault="006A32FE" w:rsidP="00387EC5">
      <w:pPr>
        <w:pStyle w:val="ListParagraph"/>
        <w:spacing w:after="0"/>
        <w:ind w:left="0"/>
        <w:jc w:val="both"/>
      </w:pPr>
      <w:r w:rsidRPr="006A32FE">
        <w:t>(</w:t>
      </w:r>
      <w:r>
        <w:t xml:space="preserve">responde à pergunta 4) </w:t>
      </w:r>
    </w:p>
    <w:p w:rsidR="00331125" w:rsidRDefault="00331125" w:rsidP="00387EC5">
      <w:pPr>
        <w:pStyle w:val="ListParagraph"/>
        <w:spacing w:after="0"/>
        <w:ind w:left="0"/>
        <w:jc w:val="both"/>
      </w:pPr>
      <w:r w:rsidRPr="006A32FE">
        <w:tab/>
        <w:t>void q3maxArtigosComum();</w:t>
      </w:r>
    </w:p>
    <w:p w:rsidR="006A32FE" w:rsidRPr="006A32FE" w:rsidRDefault="006A32FE" w:rsidP="00387EC5">
      <w:pPr>
        <w:pStyle w:val="ListParagraph"/>
        <w:spacing w:after="0"/>
        <w:ind w:left="0"/>
        <w:jc w:val="both"/>
      </w:pPr>
      <w:r>
        <w:t>(responde à pergunta 3)</w:t>
      </w:r>
    </w:p>
    <w:p w:rsidR="00331125" w:rsidRDefault="00331125" w:rsidP="00387EC5">
      <w:pPr>
        <w:pStyle w:val="ListParagraph"/>
        <w:spacing w:after="0"/>
        <w:ind w:left="0"/>
        <w:jc w:val="both"/>
      </w:pPr>
      <w:r w:rsidRPr="006A32FE">
        <w:tab/>
      </w:r>
      <w:r w:rsidRPr="00331125">
        <w:t>int q2qntsArtigosComum(char* autor, c</w:t>
      </w:r>
      <w:r>
        <w:t>har* coautor);</w:t>
      </w:r>
    </w:p>
    <w:p w:rsidR="006A32FE" w:rsidRDefault="006A32FE" w:rsidP="00387EC5">
      <w:pPr>
        <w:pStyle w:val="ListParagraph"/>
        <w:spacing w:after="0"/>
        <w:ind w:left="0"/>
        <w:jc w:val="both"/>
      </w:pPr>
      <w:r>
        <w:t>(responde à pergunta 2)</w:t>
      </w:r>
    </w:p>
    <w:p w:rsidR="00331125" w:rsidRDefault="00331125" w:rsidP="00387EC5">
      <w:pPr>
        <w:pStyle w:val="ListParagraph"/>
        <w:spacing w:after="0"/>
        <w:ind w:left="0"/>
        <w:jc w:val="both"/>
      </w:pPr>
      <w:r>
        <w:tab/>
        <w:t>int q1qntsAutoresEscreveu(char* autor);</w:t>
      </w:r>
    </w:p>
    <w:p w:rsidR="006A32FE" w:rsidRPr="00331125" w:rsidRDefault="006A32FE" w:rsidP="00387EC5">
      <w:pPr>
        <w:pStyle w:val="ListParagraph"/>
        <w:spacing w:after="0"/>
        <w:ind w:left="0"/>
        <w:jc w:val="both"/>
      </w:pPr>
      <w:r>
        <w:t>(responde à pergunta 1)</w:t>
      </w:r>
    </w:p>
    <w:p w:rsidR="003853D7" w:rsidRPr="00331125" w:rsidRDefault="003853D7" w:rsidP="00387EC5">
      <w:pPr>
        <w:pStyle w:val="ListParagraph"/>
        <w:spacing w:after="0"/>
        <w:ind w:left="0"/>
        <w:jc w:val="both"/>
      </w:pPr>
      <w:r w:rsidRPr="00331125">
        <w:tab/>
      </w:r>
    </w:p>
    <w:p w:rsidR="00BC1896" w:rsidRDefault="005E34BF" w:rsidP="00387EC5">
      <w:pPr>
        <w:spacing w:after="0"/>
        <w:jc w:val="both"/>
      </w:pPr>
      <w:r w:rsidRPr="005E34BF">
        <w:rPr>
          <w:color w:val="76923C" w:themeColor="accent3" w:themeShade="BF"/>
        </w:rPr>
        <w:t>funcoes_processamento:</w:t>
      </w:r>
      <w:r>
        <w:t xml:space="preserve"> </w:t>
      </w:r>
    </w:p>
    <w:p w:rsidR="00BC1896" w:rsidRDefault="00BC1896" w:rsidP="00387EC5">
      <w:pPr>
        <w:pStyle w:val="ListParagraph"/>
        <w:numPr>
          <w:ilvl w:val="0"/>
          <w:numId w:val="3"/>
        </w:numPr>
        <w:spacing w:after="0"/>
        <w:jc w:val="both"/>
      </w:pPr>
      <w:r>
        <w:t>Modulo que recebe um artigo e o parte de forma a todas as informações necessárias serem postas numa estrutura temporária e ainda decide se aceita ou rejeita um determinado artigo;</w:t>
      </w:r>
    </w:p>
    <w:p w:rsidR="005E34BF" w:rsidRDefault="005E34BF" w:rsidP="00387EC5">
      <w:pPr>
        <w:pStyle w:val="ListParagraph"/>
        <w:numPr>
          <w:ilvl w:val="1"/>
          <w:numId w:val="3"/>
        </w:numPr>
        <w:spacing w:after="0"/>
        <w:jc w:val="both"/>
      </w:pPr>
      <w:r>
        <w:t>utiliza o modulo estruturas, o modulo hashing;</w:t>
      </w:r>
    </w:p>
    <w:p w:rsidR="00331125" w:rsidRDefault="00331125" w:rsidP="00387EC5">
      <w:pPr>
        <w:spacing w:after="0"/>
        <w:jc w:val="both"/>
      </w:pPr>
    </w:p>
    <w:p w:rsidR="00331125" w:rsidRDefault="00331125" w:rsidP="00387EC5">
      <w:pPr>
        <w:spacing w:after="0"/>
        <w:jc w:val="both"/>
      </w:pPr>
      <w:r>
        <w:tab/>
        <w:t>Artigo *retira_dados_REV(const char* dados, int len);</w:t>
      </w:r>
    </w:p>
    <w:p w:rsidR="006A32FE" w:rsidRDefault="006A32FE" w:rsidP="00387EC5">
      <w:pPr>
        <w:spacing w:after="0"/>
        <w:jc w:val="both"/>
      </w:pPr>
      <w:r>
        <w:t>(parte o artigo de revista nos seus campos, ie, autor, ano, pagina inicial, pagina final... e devolve uma struct com os dados necessários)</w:t>
      </w:r>
    </w:p>
    <w:p w:rsidR="00331125" w:rsidRDefault="00331125" w:rsidP="00387EC5">
      <w:pPr>
        <w:spacing w:after="0"/>
        <w:jc w:val="both"/>
      </w:pPr>
      <w:r>
        <w:tab/>
        <w:t>Artigo *retira_dados_CONF(const char* dados, int len);</w:t>
      </w:r>
    </w:p>
    <w:p w:rsidR="006A32FE" w:rsidRDefault="006A32FE" w:rsidP="00387EC5">
      <w:pPr>
        <w:spacing w:after="0"/>
        <w:jc w:val="both"/>
      </w:pPr>
      <w:r>
        <w:t>(parte o artigo de conferencia nos seus campos, ie, autor, ano, pagina inicial, pagina final... e devolve uma struct com os dados necessários)</w:t>
      </w:r>
    </w:p>
    <w:p w:rsidR="00331125" w:rsidRDefault="00331125" w:rsidP="00387EC5">
      <w:pPr>
        <w:spacing w:after="0"/>
        <w:jc w:val="both"/>
        <w:rPr>
          <w:lang w:val="en-US"/>
        </w:rPr>
      </w:pPr>
      <w:r>
        <w:tab/>
      </w:r>
      <w:r w:rsidRPr="00331125">
        <w:rPr>
          <w:lang w:val="en-US"/>
        </w:rPr>
        <w:t xml:space="preserve">char* </w:t>
      </w:r>
      <w:proofErr w:type="spellStart"/>
      <w:r w:rsidRPr="00331125">
        <w:rPr>
          <w:lang w:val="en-US"/>
        </w:rPr>
        <w:t>strLower</w:t>
      </w:r>
      <w:proofErr w:type="spellEnd"/>
      <w:r w:rsidRPr="00331125">
        <w:rPr>
          <w:lang w:val="en-US"/>
        </w:rPr>
        <w:t>(const c</w:t>
      </w:r>
      <w:r>
        <w:rPr>
          <w:lang w:val="en-US"/>
        </w:rPr>
        <w:t xml:space="preserve">har*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);</w:t>
      </w:r>
    </w:p>
    <w:p w:rsidR="006A32FE" w:rsidRPr="006A32FE" w:rsidRDefault="006A32FE" w:rsidP="00387EC5">
      <w:pPr>
        <w:spacing w:after="0"/>
        <w:jc w:val="both"/>
      </w:pPr>
      <w:r w:rsidRPr="006A32FE">
        <w:t>(converte uma string para s</w:t>
      </w:r>
      <w:r>
        <w:t>ó minusculas);</w:t>
      </w:r>
    </w:p>
    <w:p w:rsidR="00331125" w:rsidRDefault="00331125" w:rsidP="00387EC5">
      <w:pPr>
        <w:spacing w:after="0"/>
        <w:jc w:val="both"/>
      </w:pPr>
    </w:p>
    <w:p w:rsidR="003A1947" w:rsidRPr="006A32FE" w:rsidRDefault="003A1947" w:rsidP="00387EC5">
      <w:pPr>
        <w:spacing w:after="0"/>
        <w:jc w:val="both"/>
      </w:pPr>
    </w:p>
    <w:p w:rsidR="00BC1896" w:rsidRPr="00331125" w:rsidRDefault="005E34BF" w:rsidP="00387EC5">
      <w:pPr>
        <w:spacing w:after="0"/>
        <w:jc w:val="both"/>
        <w:rPr>
          <w:lang w:val="en-US"/>
        </w:rPr>
      </w:pPr>
      <w:proofErr w:type="spellStart"/>
      <w:r w:rsidRPr="00331125">
        <w:rPr>
          <w:color w:val="76923C" w:themeColor="accent3" w:themeShade="BF"/>
          <w:lang w:val="en-US"/>
        </w:rPr>
        <w:lastRenderedPageBreak/>
        <w:t>tabAnos</w:t>
      </w:r>
      <w:proofErr w:type="spellEnd"/>
      <w:r w:rsidRPr="00331125">
        <w:rPr>
          <w:color w:val="76923C" w:themeColor="accent3" w:themeShade="BF"/>
          <w:lang w:val="en-US"/>
        </w:rPr>
        <w:t>:</w:t>
      </w:r>
      <w:r w:rsidRPr="00331125">
        <w:rPr>
          <w:lang w:val="en-US"/>
        </w:rPr>
        <w:t xml:space="preserve"> </w:t>
      </w:r>
    </w:p>
    <w:p w:rsidR="00BC1896" w:rsidRDefault="00BC1896" w:rsidP="00387EC5">
      <w:pPr>
        <w:pStyle w:val="ListParagraph"/>
        <w:numPr>
          <w:ilvl w:val="0"/>
          <w:numId w:val="3"/>
        </w:numPr>
        <w:spacing w:after="0"/>
        <w:jc w:val="both"/>
      </w:pPr>
      <w:r>
        <w:t>Modulo que contém as informações sobre os artigos (ano, número de autores e número de artigos) e possui as funções de cálculo sobre essas informações que depois são enviadas para o filehandling;</w:t>
      </w:r>
    </w:p>
    <w:p w:rsidR="005E34BF" w:rsidRDefault="005E34BF" w:rsidP="00387EC5">
      <w:pPr>
        <w:pStyle w:val="ListParagraph"/>
        <w:numPr>
          <w:ilvl w:val="1"/>
          <w:numId w:val="3"/>
        </w:numPr>
        <w:spacing w:after="0"/>
        <w:jc w:val="both"/>
      </w:pPr>
      <w:r>
        <w:t>utiliza o modulo estruturas,o modulo util e o filehandling;</w:t>
      </w:r>
    </w:p>
    <w:p w:rsidR="00331125" w:rsidRDefault="00331125" w:rsidP="00387EC5">
      <w:pPr>
        <w:spacing w:after="0"/>
        <w:jc w:val="both"/>
      </w:pPr>
    </w:p>
    <w:p w:rsidR="00331125" w:rsidRDefault="00331125" w:rsidP="00387EC5">
      <w:pPr>
        <w:spacing w:after="0"/>
        <w:jc w:val="both"/>
      </w:pPr>
      <w:r>
        <w:tab/>
        <w:t>void *initTA();</w:t>
      </w:r>
    </w:p>
    <w:p w:rsidR="006A32FE" w:rsidRDefault="006A32FE" w:rsidP="00387EC5">
      <w:pPr>
        <w:spacing w:after="0"/>
        <w:jc w:val="both"/>
      </w:pPr>
      <w:r>
        <w:t>(inicializa a estrutura da tabela de autores dinamica e estatica)</w:t>
      </w:r>
    </w:p>
    <w:p w:rsidR="00331125" w:rsidRDefault="00331125" w:rsidP="00387EC5">
      <w:pPr>
        <w:spacing w:after="0"/>
        <w:jc w:val="both"/>
      </w:pPr>
      <w:r>
        <w:tab/>
      </w:r>
      <w:r w:rsidRPr="00331125">
        <w:t>void *insertTA(TabAutores *tabA, int ano, i</w:t>
      </w:r>
      <w:r>
        <w:t>nt nautores);</w:t>
      </w:r>
    </w:p>
    <w:p w:rsidR="006A32FE" w:rsidRDefault="006A32FE" w:rsidP="00387EC5">
      <w:pPr>
        <w:spacing w:after="0"/>
        <w:jc w:val="both"/>
      </w:pPr>
      <w:r>
        <w:t>(insere um elemento na tabela de autores)</w:t>
      </w:r>
    </w:p>
    <w:p w:rsidR="00331125" w:rsidRDefault="00331125" w:rsidP="00387EC5">
      <w:pPr>
        <w:spacing w:after="0"/>
        <w:jc w:val="both"/>
      </w:pPr>
      <w:r>
        <w:tab/>
        <w:t>int intervalosAnos(int anoInicial, int anoFinal);</w:t>
      </w:r>
    </w:p>
    <w:p w:rsidR="006A32FE" w:rsidRDefault="006A32FE" w:rsidP="00387EC5">
      <w:pPr>
        <w:spacing w:after="0"/>
        <w:jc w:val="both"/>
      </w:pPr>
      <w:r>
        <w:t>(calcula o número de artigos de um intervalo de anos -ex 2001-2003 14141)</w:t>
      </w:r>
    </w:p>
    <w:p w:rsidR="00331125" w:rsidRDefault="00331125" w:rsidP="00387EC5">
      <w:pPr>
        <w:spacing w:after="0"/>
        <w:jc w:val="both"/>
      </w:pPr>
      <w:r>
        <w:tab/>
        <w:t>int nAutoresArtigo();</w:t>
      </w:r>
    </w:p>
    <w:p w:rsidR="006A32FE" w:rsidRDefault="006A32FE" w:rsidP="00387EC5">
      <w:pPr>
        <w:spacing w:after="0"/>
        <w:jc w:val="both"/>
      </w:pPr>
      <w:r>
        <w:t>(calcula o numero de artigos por determinado numero de autores -ex 1 20303)</w:t>
      </w:r>
    </w:p>
    <w:p w:rsidR="00331125" w:rsidRDefault="00331125" w:rsidP="00387EC5">
      <w:pPr>
        <w:spacing w:after="0"/>
        <w:jc w:val="both"/>
      </w:pPr>
      <w:r>
        <w:tab/>
        <w:t>int anoAutoresArtigo();</w:t>
      </w:r>
    </w:p>
    <w:p w:rsidR="006A32FE" w:rsidRDefault="006A32FE" w:rsidP="00387EC5">
      <w:pPr>
        <w:spacing w:after="0"/>
        <w:jc w:val="both"/>
      </w:pPr>
      <w:r>
        <w:t>(calcula o numero de autores e artigos de um determinado ano -ex. 2010 3 131)</w:t>
      </w:r>
    </w:p>
    <w:p w:rsidR="00331125" w:rsidRDefault="00331125" w:rsidP="00387EC5">
      <w:pPr>
        <w:spacing w:after="0"/>
        <w:jc w:val="both"/>
      </w:pPr>
      <w:r>
        <w:tab/>
        <w:t>int criaG();</w:t>
      </w:r>
    </w:p>
    <w:p w:rsidR="006A32FE" w:rsidRDefault="006A32FE" w:rsidP="00387EC5">
      <w:pPr>
        <w:spacing w:after="0"/>
        <w:jc w:val="both"/>
      </w:pPr>
      <w:r>
        <w:t>(cria o G.csv com todos os elementos)</w:t>
      </w:r>
    </w:p>
    <w:p w:rsidR="00331125" w:rsidRPr="00331125" w:rsidRDefault="00331125" w:rsidP="00387EC5">
      <w:pPr>
        <w:spacing w:after="0"/>
        <w:jc w:val="both"/>
      </w:pPr>
      <w:r>
        <w:tab/>
      </w:r>
    </w:p>
    <w:p w:rsidR="00BC1896" w:rsidRDefault="005E34BF" w:rsidP="00387EC5">
      <w:pPr>
        <w:spacing w:after="0"/>
        <w:jc w:val="both"/>
      </w:pPr>
      <w:r w:rsidRPr="005E34BF">
        <w:rPr>
          <w:color w:val="76923C" w:themeColor="accent3" w:themeShade="BF"/>
        </w:rPr>
        <w:t>estruturas:</w:t>
      </w:r>
      <w:r>
        <w:t xml:space="preserve"> </w:t>
      </w:r>
    </w:p>
    <w:p w:rsidR="00BC1896" w:rsidRDefault="003853D7" w:rsidP="00387EC5">
      <w:pPr>
        <w:pStyle w:val="ListParagraph"/>
        <w:numPr>
          <w:ilvl w:val="0"/>
          <w:numId w:val="3"/>
        </w:numPr>
        <w:spacing w:after="0"/>
        <w:jc w:val="both"/>
      </w:pPr>
      <w:r>
        <w:t>Modulo que contém quase todas as estruturas utilizadas ao longo programa;</w:t>
      </w:r>
    </w:p>
    <w:p w:rsidR="005E34BF" w:rsidRDefault="005E34BF" w:rsidP="00387EC5">
      <w:pPr>
        <w:pStyle w:val="ListParagraph"/>
        <w:numPr>
          <w:ilvl w:val="1"/>
          <w:numId w:val="4"/>
        </w:numPr>
        <w:spacing w:after="0"/>
        <w:jc w:val="both"/>
      </w:pPr>
      <w:r>
        <w:t>não utiliza nenhum modulo;</w:t>
      </w:r>
    </w:p>
    <w:p w:rsidR="003853D7" w:rsidRDefault="005E34BF" w:rsidP="00387EC5">
      <w:pPr>
        <w:spacing w:after="0"/>
        <w:jc w:val="both"/>
      </w:pPr>
      <w:r w:rsidRPr="005E34BF">
        <w:rPr>
          <w:color w:val="76923C" w:themeColor="accent3" w:themeShade="BF"/>
        </w:rPr>
        <w:t>util:</w:t>
      </w:r>
      <w:r>
        <w:t xml:space="preserve"> </w:t>
      </w:r>
    </w:p>
    <w:p w:rsidR="003853D7" w:rsidRDefault="003853D7" w:rsidP="00387EC5">
      <w:pPr>
        <w:pStyle w:val="ListParagraph"/>
        <w:numPr>
          <w:ilvl w:val="0"/>
          <w:numId w:val="3"/>
        </w:numPr>
        <w:spacing w:after="0"/>
        <w:jc w:val="both"/>
      </w:pPr>
      <w:r>
        <w:t>Modulo que possui funções auxilares a vários modulos;</w:t>
      </w:r>
    </w:p>
    <w:p w:rsidR="003853D7" w:rsidRDefault="005E34BF" w:rsidP="00387EC5">
      <w:pPr>
        <w:pStyle w:val="ListParagraph"/>
        <w:numPr>
          <w:ilvl w:val="1"/>
          <w:numId w:val="3"/>
        </w:numPr>
        <w:spacing w:after="0"/>
        <w:jc w:val="both"/>
      </w:pPr>
      <w:r>
        <w:t>não utiliza nenhum modulo;</w:t>
      </w:r>
    </w:p>
    <w:p w:rsidR="003853D7" w:rsidRDefault="003853D7" w:rsidP="00387EC5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</w:r>
    </w:p>
    <w:p w:rsidR="003853D7" w:rsidRDefault="003853D7" w:rsidP="00387EC5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v</w:t>
      </w:r>
      <w:r w:rsidRPr="003853D7">
        <w:rPr>
          <w:lang w:val="en-US"/>
        </w:rPr>
        <w:t xml:space="preserve">oid </w:t>
      </w:r>
      <w:proofErr w:type="spellStart"/>
      <w:r w:rsidRPr="003853D7">
        <w:rPr>
          <w:lang w:val="en-US"/>
        </w:rPr>
        <w:t>clear_str</w:t>
      </w:r>
      <w:proofErr w:type="spellEnd"/>
      <w:r w:rsidRPr="003853D7">
        <w:rPr>
          <w:lang w:val="en-US"/>
        </w:rPr>
        <w:t xml:space="preserve">(char* array, </w:t>
      </w:r>
      <w:proofErr w:type="spellStart"/>
      <w:r w:rsidRPr="003853D7">
        <w:rPr>
          <w:lang w:val="en-US"/>
        </w:rPr>
        <w:t>int</w:t>
      </w:r>
      <w:proofErr w:type="spellEnd"/>
      <w:r w:rsidRPr="003853D7">
        <w:rPr>
          <w:lang w:val="en-US"/>
        </w:rPr>
        <w:t xml:space="preserve"> length);</w:t>
      </w:r>
    </w:p>
    <w:p w:rsidR="006A32FE" w:rsidRPr="006A32FE" w:rsidRDefault="006A32FE" w:rsidP="00387EC5">
      <w:pPr>
        <w:pStyle w:val="ListParagraph"/>
        <w:spacing w:after="0"/>
        <w:ind w:left="0"/>
        <w:jc w:val="both"/>
      </w:pPr>
      <w:r w:rsidRPr="006A32FE">
        <w:t>(</w:t>
      </w:r>
      <w:r>
        <w:t>povoa uma string com o caracter '/0')</w:t>
      </w:r>
      <w:r w:rsidRPr="006A32FE">
        <w:t xml:space="preserve"> </w:t>
      </w:r>
    </w:p>
    <w:p w:rsidR="003853D7" w:rsidRPr="00AA63C0" w:rsidRDefault="00067F98" w:rsidP="00387EC5">
      <w:pPr>
        <w:pStyle w:val="ListParagraph"/>
        <w:spacing w:after="0"/>
        <w:ind w:left="0"/>
        <w:jc w:val="both"/>
      </w:pPr>
      <w:r>
        <w:rPr>
          <w:noProof/>
          <w:lang w:eastAsia="pt-P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569.8pt;margin-top:-403.9pt;width:31.95pt;height:27.55pt;z-index:251717632" o:regroupid="2" filled="f" fillcolor="#c2d69b [1942]" stroked="f" strokecolor="#4e6128 [1606]" strokeweight="1pt">
            <v:textbox>
              <w:txbxContent>
                <w:p w:rsidR="00D73250" w:rsidRDefault="00D73250" w:rsidP="00AA63C0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92" type="#_x0000_t202" style="position:absolute;left:0;text-align:left;margin-left:537.85pt;margin-top:-403.9pt;width:31.95pt;height:27.55pt;z-index:251716608" o:regroupid="2" filled="f" fillcolor="#c2d69b [1942]" stroked="f" strokecolor="#4e6128 [1606]" strokeweight="1pt">
            <v:textbox>
              <w:txbxContent>
                <w:p w:rsidR="00D73250" w:rsidRDefault="00D73250" w:rsidP="00AA63C0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91" type="#_x0000_t202" style="position:absolute;left:0;text-align:left;margin-left:505.9pt;margin-top:-403.9pt;width:31.95pt;height:27.55pt;z-index:251715584" o:regroupid="2" filled="f" fillcolor="#c2d69b [1942]" stroked="f" strokecolor="#4e6128 [1606]" strokeweight="1pt">
            <v:textbox>
              <w:txbxContent>
                <w:p w:rsidR="00D73250" w:rsidRDefault="00D73250" w:rsidP="00AA63C0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90" type="#_x0000_t202" style="position:absolute;left:0;text-align:left;margin-left:473.95pt;margin-top:-403.9pt;width:31.95pt;height:27.55pt;z-index:251714560" o:regroupid="2" filled="f" fillcolor="#c2d69b [1942]" stroked="f" strokecolor="#4e6128 [1606]" strokeweight="1pt">
            <v:textbox>
              <w:txbxContent>
                <w:p w:rsidR="00D73250" w:rsidRDefault="00D73250" w:rsidP="00AA63C0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89" type="#_x0000_t202" style="position:absolute;left:0;text-align:left;margin-left:442pt;margin-top:-403.9pt;width:31.95pt;height:27.55pt;z-index:251713536" o:regroupid="2" filled="f" fillcolor="#c2d69b [1942]" stroked="f" strokecolor="#4e6128 [1606]" strokeweight="1pt">
            <v:textbox>
              <w:txbxContent>
                <w:p w:rsidR="00D73250" w:rsidRDefault="00D73250" w:rsidP="00AA63C0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88" type="#_x0000_t202" style="position:absolute;left:0;text-align:left;margin-left:410.05pt;margin-top:-403.9pt;width:31.95pt;height:27.55pt;z-index:251712512" o:regroupid="2" filled="f" fillcolor="#c2d69b [1942]" stroked="f" strokecolor="#4e6128 [1606]" strokeweight="1pt">
            <v:textbox>
              <w:txbxContent>
                <w:p w:rsidR="00D73250" w:rsidRDefault="00D73250" w:rsidP="00AA63C0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87" type="#_x0000_t202" style="position:absolute;left:0;text-align:left;margin-left:378.1pt;margin-top:-403.9pt;width:31.95pt;height:27.55pt;z-index:251711488" o:regroupid="2" filled="f" fillcolor="#c2d69b [1942]" stroked="f" strokecolor="#4e6128 [1606]" strokeweight="1pt">
            <v:textbox>
              <w:txbxContent>
                <w:p w:rsidR="00D73250" w:rsidRDefault="00D73250" w:rsidP="00AA63C0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85" type="#_x0000_t202" style="position:absolute;left:0;text-align:left;margin-left:346.15pt;margin-top:-403.9pt;width:31.95pt;height:27.55pt;z-index:251710464" o:regroupid="2" filled="f" fillcolor="#c2d69b [1942]" stroked="f" strokecolor="#4e6128 [1606]" strokeweight="1pt">
            <v:textbox>
              <w:txbxContent>
                <w:p w:rsidR="00D73250" w:rsidRDefault="00D73250" w:rsidP="00AA63C0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="003853D7" w:rsidRPr="006A32FE">
        <w:tab/>
      </w:r>
      <w:r w:rsidR="003853D7" w:rsidRPr="00AA63C0">
        <w:t>void freeStatus(Status* toFree);</w:t>
      </w:r>
    </w:p>
    <w:p w:rsidR="006A32FE" w:rsidRPr="006A32FE" w:rsidRDefault="00067F98" w:rsidP="00387EC5">
      <w:pPr>
        <w:pStyle w:val="ListParagraph"/>
        <w:spacing w:after="0"/>
        <w:ind w:left="0"/>
        <w:jc w:val="both"/>
      </w:pPr>
      <w:r w:rsidRPr="00067F98">
        <w:rPr>
          <w:noProof/>
          <w:color w:val="76923C" w:themeColor="accent3" w:themeShade="BF"/>
          <w:lang w:eastAsia="pt-PT"/>
        </w:rPr>
        <w:pict>
          <v:group id="_x0000_s1120" style="position:absolute;left:0;text-align:left;margin-left:316.3pt;margin-top:-9.25pt;width:385.05pt;height:240.45pt;z-index:251767808" coordorigin="7703,1516" coordsize="7701,4809">
            <v:shape id="_x0000_s1118" type="#_x0000_t202" style="position:absolute;left:13604;top:3929;width:1009;height:488" o:regroupid="3" filled="f" fillcolor="#c2d69b [1942]" stroked="f" strokecolor="#4e6128 [1606]" strokeweight="1pt">
              <v:textbox>
                <w:txbxContent>
                  <w:p w:rsidR="00D73250" w:rsidRDefault="00D73250">
                    <w:r>
                      <w:t>figura 1</w:t>
                    </w:r>
                  </w:p>
                </w:txbxContent>
              </v:textbox>
            </v:shape>
            <v:group id="_x0000_s1116" style="position:absolute;left:8492;top:1516;width:5112;height:460" coordorigin="8492,1515" coordsize="5112,460" o:regroupid="4">
              <v:shape id="_x0000_s1108" type="#_x0000_t202" style="position:absolute;left:9770;top:1515;width:639;height:460" filled="f" fillcolor="#c2d69b [1942]" stroked="f" strokecolor="#4e6128 [1606]" strokeweight="1pt">
                <v:textbox>
                  <w:txbxContent>
                    <w:p w:rsidR="00D73250" w:rsidRDefault="00D73250" w:rsidP="00387EC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_x0000_s1109" type="#_x0000_t202" style="position:absolute;left:10409;top:1515;width:639;height:460" filled="f" fillcolor="#c2d69b [1942]" stroked="f" strokecolor="#4e6128 [1606]" strokeweight="1pt">
                <v:textbox>
                  <w:txbxContent>
                    <w:p w:rsidR="00D73250" w:rsidRDefault="00D73250" w:rsidP="00387EC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_x0000_s1110" type="#_x0000_t202" style="position:absolute;left:11048;top:1515;width:639;height:460" filled="f" fillcolor="#c2d69b [1942]" stroked="f" strokecolor="#4e6128 [1606]" strokeweight="1pt">
                <v:textbox>
                  <w:txbxContent>
                    <w:p w:rsidR="00D73250" w:rsidRDefault="00D73250" w:rsidP="00387EC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  <v:shape id="_x0000_s1111" type="#_x0000_t202" style="position:absolute;left:11687;top:1515;width:639;height:460" filled="f" fillcolor="#c2d69b [1942]" stroked="f" strokecolor="#4e6128 [1606]" strokeweight="1pt">
                <v:textbox>
                  <w:txbxContent>
                    <w:p w:rsidR="00D73250" w:rsidRDefault="00D73250" w:rsidP="00387EC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112" type="#_x0000_t202" style="position:absolute;left:12326;top:1515;width:639;height:460" filled="f" fillcolor="#c2d69b [1942]" stroked="f" strokecolor="#4e6128 [1606]" strokeweight="1pt">
                <v:textbox>
                  <w:txbxContent>
                    <w:p w:rsidR="00D73250" w:rsidRDefault="00D73250" w:rsidP="00387EC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  <v:shape id="_x0000_s1113" type="#_x0000_t202" style="position:absolute;left:12965;top:1515;width:639;height:460" filled="f" fillcolor="#c2d69b [1942]" stroked="f" strokecolor="#4e6128 [1606]" strokeweight="1pt">
                <v:textbox>
                  <w:txbxContent>
                    <w:p w:rsidR="00D73250" w:rsidRDefault="00D73250" w:rsidP="00387EC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  <v:shape id="_x0000_s1114" type="#_x0000_t202" style="position:absolute;left:8492;top:1515;width:639;height:460" filled="f" fillcolor="#c2d69b [1942]" stroked="f" strokecolor="#4e6128 [1606]" strokeweight="1pt">
                <v:textbox>
                  <w:txbxContent>
                    <w:p w:rsidR="00D73250" w:rsidRDefault="00D73250" w:rsidP="00387EC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_x0000_s1115" type="#_x0000_t202" style="position:absolute;left:9131;top:1515;width:639;height:460" filled="f" fillcolor="#c2d69b [1942]" stroked="f" strokecolor="#4e6128 [1606]" strokeweight="1pt">
                <v:textbox>
                  <w:txbxContent>
                    <w:p w:rsidR="00D73250" w:rsidRDefault="00D73250" w:rsidP="00387EC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v:group>
            <v:rect id="_x0000_s1068" style="position:absolute;left:8492;top:1976;width:639;height:626" o:regroupid="5" fillcolor="#c2d69b [1942]" strokecolor="#4e6128 [1606]" strokeweight="1pt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73" type="#_x0000_t136" style="position:absolute;left:13790;top:2164;width:726;height:200" o:regroupid="5">
              <v:shadow color="#868686"/>
              <v:textpath style="font-family:&quot;Arial Black&quot;;v-text-kern:t" trim="t" fitpath="t" string="..."/>
            </v:shape>
            <v:rect id="_x0000_s1074" style="position:absolute;left:7703;top:3443;width:2191;height:2466" o:regroupid="5" fillcolor="#c2d69b [1942]" strokecolor="#4e6128 [1606]" strokeweight="1pt">
              <v:textbox>
                <w:txbxContent>
                  <w:p w:rsidR="00D73250" w:rsidRDefault="00D73250">
                    <w:r>
                      <w:t>char* nome;</w:t>
                    </w:r>
                  </w:p>
                  <w:p w:rsidR="00D73250" w:rsidRDefault="00D73250">
                    <w:r>
                      <w:t>char* key</w:t>
                    </w:r>
                  </w:p>
                  <w:p w:rsidR="00D73250" w:rsidRDefault="00D73250"/>
                  <w:p w:rsidR="00D73250" w:rsidRDefault="00D73250" w:rsidP="00460670">
                    <w:r>
                      <w:t>int maxComum</w:t>
                    </w:r>
                  </w:p>
                  <w:p w:rsidR="00D73250" w:rsidRDefault="00D73250">
                    <w:r>
                      <w:t>HashTableEntry *seg</w:t>
                    </w:r>
                  </w:p>
                </w:txbxContent>
              </v:textbox>
            </v:rect>
            <v:rect id="_x0000_s1075" style="position:absolute;left:9131;top:1976;width:639;height:626" o:regroupid="5" fillcolor="#c2d69b [1942]" strokecolor="#4e6128 [1606]" strokeweight="1pt"/>
            <v:rect id="_x0000_s1076" style="position:absolute;left:9770;top:1976;width:639;height:626" o:regroupid="5" fillcolor="#c2d69b [1942]" strokecolor="#4e6128 [1606]" strokeweight="1pt"/>
            <v:rect id="_x0000_s1077" style="position:absolute;left:10409;top:1976;width:639;height:626" o:regroupid="5" fillcolor="#c2d69b [1942]" strokecolor="#4e6128 [1606]" strokeweight="1pt"/>
            <v:rect id="_x0000_s1078" style="position:absolute;left:11048;top:1976;width:639;height:626" o:regroupid="5" fillcolor="#c2d69b [1942]" strokecolor="#4e6128 [1606]" strokeweight="1pt"/>
            <v:rect id="_x0000_s1079" style="position:absolute;left:11687;top:1976;width:639;height:626" o:regroupid="5" fillcolor="#c2d69b [1942]" strokecolor="#4e6128 [1606]" strokeweight="1pt"/>
            <v:rect id="_x0000_s1080" style="position:absolute;left:12326;top:1976;width:639;height:626" o:regroupid="5" fillcolor="#c2d69b [1942]" strokecolor="#4e6128 [1606]" strokeweight="1pt"/>
            <v:rect id="_x0000_s1081" style="position:absolute;left:12965;top:1976;width:639;height:626" o:regroupid="5" fillcolor="#c2d69b [1942]" strokecolor="#4e6128 [1606]" strokeweight="1pt"/>
            <v:shape id="_x0000_s1082" type="#_x0000_t32" style="position:absolute;left:7703;top:2601;width:789;height:842;flip:y" o:connectortype="straight" o:regroupid="5" strokecolor="#4e6128 [1606]" strokeweight="1pt"/>
            <v:shape id="_x0000_s1083" type="#_x0000_t32" style="position:absolute;left:9131;top:2601;width:763;height:842;flip:x y" o:connectortype="straight" o:regroupid="5" strokecolor="#4e6128 [1606]" strokeweight="1pt"/>
            <v:rect id="_x0000_s1084" style="position:absolute;left:11048;top:2602;width:639;height:626" o:regroupid="5" fillcolor="#c2d69b [1942]" strokecolor="#4e6128 [1606]" strokeweight="1pt"/>
            <v:rect id="_x0000_s1094" style="position:absolute;left:7743;top:4442;width:2027;height:414" o:regroupid="5" fillcolor="#95b3d7 [1940]" strokecolor="#243f60 [1604]" strokeweight="1pt">
              <v:textbox>
                <w:txbxContent>
                  <w:p w:rsidR="00D73250" w:rsidRDefault="00D73250">
                    <w:r>
                      <w:t>Autor *coautores</w:t>
                    </w:r>
                  </w:p>
                </w:txbxContent>
              </v:textbox>
            </v:rect>
            <v:rect id="_x0000_s1096" style="position:absolute;left:11048;top:3929;width:1917;height:1490" o:regroupid="5" fillcolor="#95b3d7 [1940]" strokecolor="#243f60 [1604]" strokeweight="1pt">
              <v:textbox>
                <w:txbxContent>
                  <w:p w:rsidR="00D73250" w:rsidRDefault="00D73250" w:rsidP="00840A10">
                    <w:r>
                      <w:t>char* nome</w:t>
                    </w:r>
                  </w:p>
                  <w:p w:rsidR="00D73250" w:rsidRDefault="00D73250" w:rsidP="00840A10">
                    <w:r>
                      <w:t>int artigosComum</w:t>
                    </w:r>
                  </w:p>
                  <w:p w:rsidR="00D73250" w:rsidRDefault="00D73250" w:rsidP="00840A10">
                    <w:r>
                      <w:t>Autor *seg</w:t>
                    </w:r>
                  </w:p>
                </w:txbxContent>
              </v:textbox>
            </v:rect>
            <v:shape id="_x0000_s1097" type="#_x0000_t32" style="position:absolute;left:9770;top:3929;width:1278;height:513;flip:y" o:connectortype="straight" o:regroupid="5" strokecolor="#243f60 [1604]" strokeweight="1pt"/>
            <v:shape id="_x0000_s1098" type="#_x0000_t32" style="position:absolute;left:9770;top:4856;width:1278;height:563" o:connectortype="straight" o:regroupid="5" strokecolor="#243f60 [1604]" strokeweight="1pt"/>
            <v:shape id="_x0000_s1099" type="#_x0000_t202" style="position:absolute;left:12497;top:2876;width:2907;height:416" o:regroupid="5" filled="f" fillcolor="#c2d69b [1942]" stroked="f" strokecolor="#4e6128 [1606]" strokeweight="1pt">
              <v:textbox>
                <w:txbxContent>
                  <w:p w:rsidR="00D73250" w:rsidRDefault="00D73250">
                    <w:r w:rsidRPr="00840A10">
                      <w:rPr>
                        <w:color w:val="FF0000"/>
                      </w:rPr>
                      <w:t>1)</w:t>
                    </w:r>
                    <w:r>
                      <w:t xml:space="preserve"> HashTE *HashTable [CAP]</w:t>
                    </w:r>
                  </w:p>
                </w:txbxContent>
              </v:textbox>
            </v:shape>
            <v:shape id="_x0000_s1100" type="#_x0000_t202" style="position:absolute;left:11687;top:5493;width:2669;height:416" o:regroupid="5" filled="f" fillcolor="#c2d69b [1942]" stroked="f" strokecolor="#4e6128 [1606]" strokeweight="1pt">
              <v:textbox>
                <w:txbxContent>
                  <w:p w:rsidR="00D73250" w:rsidRDefault="00D73250" w:rsidP="00840A10">
                    <w:r w:rsidRPr="00840A10">
                      <w:rPr>
                        <w:color w:val="FF0000"/>
                      </w:rPr>
                      <w:t>3)</w:t>
                    </w:r>
                    <w:r>
                      <w:t xml:space="preserve"> Autor</w:t>
                    </w:r>
                  </w:p>
                </w:txbxContent>
              </v:textbox>
            </v:shape>
            <v:shape id="_x0000_s1101" type="#_x0000_t202" style="position:absolute;left:7703;top:5909;width:2669;height:416" o:regroupid="5" filled="f" fillcolor="#c2d69b [1942]" stroked="f" strokecolor="#4e6128 [1606]" strokeweight="1pt">
              <v:textbox>
                <w:txbxContent>
                  <w:p w:rsidR="00D73250" w:rsidRDefault="00D73250" w:rsidP="00840A10">
                    <w:r w:rsidRPr="00840A10">
                      <w:rPr>
                        <w:color w:val="FF0000"/>
                      </w:rPr>
                      <w:t>2)</w:t>
                    </w:r>
                    <w:r>
                      <w:t xml:space="preserve"> hashTableEntry</w:t>
                    </w:r>
                  </w:p>
                </w:txbxContent>
              </v:textbox>
            </v:shape>
            <v:shape id="_x0000_s1102" type="#_x0000_t202" style="position:absolute;left:11048;top:3227;width:2669;height:416" o:regroupid="5" filled="f" fillcolor="#c2d69b [1942]" stroked="f" strokecolor="#4e6128 [1606]" strokeweight="1pt">
              <v:textbox>
                <w:txbxContent>
                  <w:p w:rsidR="00D73250" w:rsidRPr="00840A10" w:rsidRDefault="00D73250" w:rsidP="00840A10">
                    <w:pPr>
                      <w:rPr>
                        <w:color w:val="FF0000"/>
                      </w:rPr>
                    </w:pPr>
                    <w:r w:rsidRPr="00840A10">
                      <w:rPr>
                        <w:color w:val="FF0000"/>
                      </w:rPr>
                      <w:t>4)</w:t>
                    </w:r>
                  </w:p>
                </w:txbxContent>
              </v:textbox>
            </v:shape>
            <w10:wrap type="square"/>
          </v:group>
        </w:pict>
      </w:r>
      <w:r>
        <w:rPr>
          <w:noProof/>
          <w:lang w:eastAsia="pt-PT"/>
        </w:rPr>
        <w:pict>
          <v:shape id="_x0000_s1107" type="#_x0000_t202" style="position:absolute;left:0;text-align:left;margin-left:385.7pt;margin-top:-9.3pt;width:31.95pt;height:23pt;z-index:251728896" filled="f" fillcolor="#c2d69b [1942]" stroked="f" strokecolor="#4e6128 [1606]" strokeweight="1pt">
            <v:textbox>
              <w:txbxContent>
                <w:p w:rsidR="00D73250" w:rsidRDefault="00D73250" w:rsidP="00387EC5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06" type="#_x0000_t202" style="position:absolute;left:0;text-align:left;margin-left:353.75pt;margin-top:-9.3pt;width:31.95pt;height:23pt;z-index:251727872" filled="f" fillcolor="#c2d69b [1942]" stroked="f" strokecolor="#4e6128 [1606]" strokeweight="1pt">
            <v:textbox>
              <w:txbxContent>
                <w:p w:rsidR="00D73250" w:rsidRDefault="00D73250" w:rsidP="00387EC5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="006A32FE" w:rsidRPr="006A32FE">
        <w:t>(apaga da memoria um d</w:t>
      </w:r>
      <w:r w:rsidR="006A32FE">
        <w:t>eterminado Status)</w:t>
      </w:r>
    </w:p>
    <w:p w:rsidR="003853D7" w:rsidRPr="00AA63C0" w:rsidRDefault="003853D7" w:rsidP="00387EC5">
      <w:pPr>
        <w:pStyle w:val="ListParagraph"/>
        <w:spacing w:after="0"/>
        <w:ind w:left="0"/>
        <w:jc w:val="both"/>
      </w:pPr>
      <w:r w:rsidRPr="006A32FE">
        <w:tab/>
      </w:r>
      <w:r w:rsidRPr="00AA63C0">
        <w:t>char* trim(char* str);</w:t>
      </w:r>
    </w:p>
    <w:p w:rsidR="006A32FE" w:rsidRPr="006A32FE" w:rsidRDefault="006A32FE" w:rsidP="00387EC5">
      <w:pPr>
        <w:pStyle w:val="ListParagraph"/>
        <w:spacing w:after="0"/>
        <w:ind w:left="0"/>
        <w:jc w:val="both"/>
      </w:pPr>
      <w:r w:rsidRPr="006A32FE">
        <w:t>(</w:t>
      </w:r>
      <w:r>
        <w:t>retira os caracteres ' ' do inicio de uma String)</w:t>
      </w:r>
    </w:p>
    <w:p w:rsidR="003853D7" w:rsidRDefault="003853D7" w:rsidP="00387EC5">
      <w:pPr>
        <w:pStyle w:val="ListParagraph"/>
        <w:spacing w:after="0"/>
        <w:ind w:left="0"/>
        <w:jc w:val="both"/>
      </w:pPr>
      <w:r w:rsidRPr="006A32FE">
        <w:tab/>
        <w:t>int numeroAutores(char* listaAut);</w:t>
      </w:r>
      <w:r w:rsidR="00AA63C0" w:rsidRPr="00AA63C0">
        <w:t xml:space="preserve"> </w:t>
      </w:r>
    </w:p>
    <w:p w:rsidR="00A05EBC" w:rsidRDefault="006A32FE" w:rsidP="00387EC5">
      <w:pPr>
        <w:pStyle w:val="ListParagraph"/>
        <w:spacing w:after="0"/>
        <w:ind w:left="0"/>
        <w:jc w:val="both"/>
      </w:pPr>
      <w:r>
        <w:t>(calcula o numero de autores de uma String);</w:t>
      </w:r>
    </w:p>
    <w:p w:rsidR="00AA63C0" w:rsidRDefault="00AA63C0" w:rsidP="00387EC5">
      <w:pPr>
        <w:pStyle w:val="ListParagraph"/>
        <w:spacing w:after="0"/>
        <w:ind w:left="0"/>
        <w:jc w:val="both"/>
      </w:pPr>
    </w:p>
    <w:p w:rsidR="00840A10" w:rsidRDefault="00894DE7" w:rsidP="00387EC5">
      <w:pPr>
        <w:pStyle w:val="ListParagraph"/>
        <w:numPr>
          <w:ilvl w:val="0"/>
          <w:numId w:val="5"/>
        </w:numPr>
        <w:spacing w:after="0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Estruturas fundamentais </w:t>
      </w:r>
    </w:p>
    <w:p w:rsidR="00840A10" w:rsidRPr="00840A10" w:rsidRDefault="00840A10" w:rsidP="00387EC5">
      <w:pPr>
        <w:pStyle w:val="ListParagraph"/>
        <w:spacing w:after="0"/>
        <w:jc w:val="both"/>
        <w:rPr>
          <w:color w:val="76923C" w:themeColor="accent3" w:themeShade="BF"/>
        </w:rPr>
      </w:pPr>
    </w:p>
    <w:p w:rsidR="00840A10" w:rsidRDefault="00840A10" w:rsidP="00387EC5">
      <w:pPr>
        <w:pStyle w:val="ListParagraph"/>
        <w:numPr>
          <w:ilvl w:val="1"/>
          <w:numId w:val="5"/>
        </w:numPr>
        <w:spacing w:after="0"/>
        <w:jc w:val="both"/>
        <w:rPr>
          <w:color w:val="76923C" w:themeColor="accent3" w:themeShade="BF"/>
        </w:rPr>
      </w:pPr>
      <w:r w:rsidRPr="00840A10">
        <w:rPr>
          <w:color w:val="76923C" w:themeColor="accent3" w:themeShade="BF"/>
        </w:rPr>
        <w:t>HashTabl</w:t>
      </w:r>
      <w:r>
        <w:rPr>
          <w:color w:val="76923C" w:themeColor="accent3" w:themeShade="BF"/>
        </w:rPr>
        <w:t>e</w:t>
      </w:r>
      <w:r w:rsidR="00460670">
        <w:rPr>
          <w:color w:val="76923C" w:themeColor="accent3" w:themeShade="BF"/>
        </w:rPr>
        <w:t xml:space="preserve"> (modulo hashing)</w:t>
      </w:r>
    </w:p>
    <w:p w:rsidR="00460670" w:rsidRDefault="00460670" w:rsidP="00387EC5">
      <w:pPr>
        <w:spacing w:after="0"/>
        <w:jc w:val="both"/>
        <w:rPr>
          <w:color w:val="76923C" w:themeColor="accent3" w:themeShade="BF"/>
        </w:rPr>
      </w:pPr>
    </w:p>
    <w:p w:rsidR="00840A10" w:rsidRDefault="00460670" w:rsidP="00387EC5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840A10">
        <w:rPr>
          <w:color w:val="000000" w:themeColor="text1"/>
        </w:rPr>
        <w:t xml:space="preserve">A </w:t>
      </w:r>
      <w:r w:rsidR="00387EC5">
        <w:rPr>
          <w:color w:val="000000" w:themeColor="text1"/>
        </w:rPr>
        <w:t xml:space="preserve">HashTable apresentada na </w:t>
      </w:r>
      <w:r w:rsidR="00387EC5" w:rsidRPr="00387EC5">
        <w:rPr>
          <w:b/>
          <w:color w:val="000000" w:themeColor="text1"/>
        </w:rPr>
        <w:t>figura 1</w:t>
      </w:r>
      <w:r w:rsidR="00387EC5">
        <w:rPr>
          <w:color w:val="000000" w:themeColor="text1"/>
        </w:rPr>
        <w:t xml:space="preserve"> é a estrutura utilizada para guardar o nome dos autores e os autores com quem trabalharam. É uma estrutura que apesar de ter uma dimensão base torna-se muito dinamica devido as inserções de coautores e pela forma como são tratadas as colisões.</w:t>
      </w:r>
    </w:p>
    <w:p w:rsidR="00387EC5" w:rsidRDefault="00387EC5" w:rsidP="00387EC5">
      <w:pPr>
        <w:spacing w:after="0"/>
        <w:jc w:val="both"/>
      </w:pPr>
      <w:r>
        <w:rPr>
          <w:color w:val="000000" w:themeColor="text1"/>
        </w:rPr>
        <w:tab/>
        <w:t>A HashT</w:t>
      </w:r>
      <w:r w:rsidR="00460670">
        <w:rPr>
          <w:color w:val="000000" w:themeColor="text1"/>
        </w:rPr>
        <w:t>able</w:t>
      </w:r>
      <w:r>
        <w:rPr>
          <w:color w:val="000000" w:themeColor="text1"/>
        </w:rPr>
        <w:t xml:space="preserve"> é a estrura base (</w:t>
      </w:r>
      <w:r w:rsidRPr="00387EC5">
        <w:rPr>
          <w:color w:val="FF0000"/>
        </w:rPr>
        <w:t>ponto 1</w:t>
      </w:r>
      <w:r>
        <w:rPr>
          <w:color w:val="000000" w:themeColor="text1"/>
        </w:rPr>
        <w:t>) com uma capacidade (CAP) pré definida e que não muda quer sejam inseridos mais ou menos autores. Cada posição da HashT</w:t>
      </w:r>
      <w:r w:rsidR="00460670">
        <w:rPr>
          <w:color w:val="000000" w:themeColor="text1"/>
        </w:rPr>
        <w:t>able</w:t>
      </w:r>
      <w:r>
        <w:rPr>
          <w:color w:val="000000" w:themeColor="text1"/>
        </w:rPr>
        <w:t xml:space="preserve"> é composta por uma estrutura como a do</w:t>
      </w:r>
      <w:r w:rsidRPr="00387EC5">
        <w:rPr>
          <w:color w:val="FF0000"/>
        </w:rPr>
        <w:t xml:space="preserve"> ponto 2</w:t>
      </w:r>
      <w:r>
        <w:t>, e</w:t>
      </w:r>
      <w:r w:rsidR="00460670">
        <w:t>strutura esta denominada de HashTableEntry (daqui para a frente denominada com HashTE), esta possui um campo nome (com o nome do Autor que ocupa essa posição), um campo key (usada para calcular a o hashcode para essa autor), um Autor (parte dinamica que será falada de seguida), um maxComum que guardará o valor maximo entre o autor e o coautor com quem escreveu mais Artigos e uma HashTE *seg (caso haja colisões, também será abordado mais a frente). Um autor (</w:t>
      </w:r>
      <w:r w:rsidR="00460670" w:rsidRPr="00460670">
        <w:rPr>
          <w:color w:val="FF0000"/>
        </w:rPr>
        <w:t>ponto 3</w:t>
      </w:r>
      <w:r w:rsidR="00460670">
        <w:t xml:space="preserve">) possui um nome (nome de um coautor),  o artigosComum (numero de artigos que esse coautor e o autor possuem em comum) e por fim um Autor *seg onde ficarão guardados os restantes coautores. Por fim, referindo o </w:t>
      </w:r>
      <w:r w:rsidR="00460670" w:rsidRPr="00460670">
        <w:rPr>
          <w:color w:val="FF0000"/>
        </w:rPr>
        <w:t>ponto 4</w:t>
      </w:r>
      <w:r w:rsidR="00460670">
        <w:t>, podem existir colisões, ie, ser calculada pela hash uma posição que já se encontrava ocupada e neste caso utiliza-se o HashTableEntry *seg, que criará uma lista ligada com as colisões.</w:t>
      </w:r>
    </w:p>
    <w:p w:rsidR="00D73250" w:rsidRDefault="00D73250" w:rsidP="00387EC5">
      <w:pPr>
        <w:spacing w:after="0"/>
        <w:jc w:val="both"/>
      </w:pPr>
    </w:p>
    <w:p w:rsidR="003A1947" w:rsidRDefault="003A1947" w:rsidP="00387EC5">
      <w:pPr>
        <w:spacing w:after="0"/>
        <w:jc w:val="both"/>
      </w:pPr>
    </w:p>
    <w:p w:rsidR="003A1947" w:rsidRDefault="003A1947" w:rsidP="00387EC5">
      <w:pPr>
        <w:spacing w:after="0"/>
        <w:jc w:val="both"/>
      </w:pPr>
    </w:p>
    <w:p w:rsidR="00D73250" w:rsidRDefault="00D73250" w:rsidP="00D73250">
      <w:pPr>
        <w:pStyle w:val="ListParagraph"/>
        <w:numPr>
          <w:ilvl w:val="2"/>
          <w:numId w:val="7"/>
        </w:numPr>
        <w:spacing w:after="0"/>
        <w:jc w:val="both"/>
        <w:rPr>
          <w:color w:val="76923C" w:themeColor="accent3" w:themeShade="BF"/>
        </w:rPr>
      </w:pPr>
      <w:r w:rsidRPr="00D73250">
        <w:rPr>
          <w:color w:val="76923C" w:themeColor="accent3" w:themeShade="BF"/>
        </w:rPr>
        <w:lastRenderedPageBreak/>
        <w:t>Top10Entry (modulo estruturas mas com ligação directa e unica ao modulo hashing)</w:t>
      </w:r>
    </w:p>
    <w:p w:rsidR="00D73250" w:rsidRDefault="00D73250" w:rsidP="00D73250">
      <w:pPr>
        <w:spacing w:after="0"/>
        <w:jc w:val="both"/>
        <w:rPr>
          <w:color w:val="76923C" w:themeColor="accent3" w:themeShade="BF"/>
        </w:rPr>
      </w:pPr>
    </w:p>
    <w:p w:rsidR="00D73250" w:rsidRDefault="00067F98" w:rsidP="00D73250">
      <w:pPr>
        <w:spacing w:after="0"/>
        <w:jc w:val="both"/>
      </w:pPr>
      <w:r>
        <w:rPr>
          <w:noProof/>
          <w:lang w:eastAsia="pt-PT"/>
        </w:rPr>
        <w:pict>
          <v:group id="_x0000_s1234" style="position:absolute;left:0;text-align:left;margin-left:542.35pt;margin-top:16.6pt;width:156.25pt;height:68.25pt;z-index:251833344" coordorigin="12264,2033" coordsize="3125,1365">
            <v:rect id="_x0000_s1121" style="position:absolute;left:13473;top:2033;width:1916;height:1365" fillcolor="#c2d69b [1942]" strokecolor="#4e6128 [1606]" strokeweight="1pt">
              <v:textbox style="mso-next-textbox:#_x0000_s1121">
                <w:txbxContent>
                  <w:p w:rsidR="00D73250" w:rsidRDefault="00D73250">
                    <w:r>
                      <w:t>int nCoautores</w:t>
                    </w:r>
                  </w:p>
                  <w:p w:rsidR="00D73250" w:rsidRDefault="00D73250">
                    <w:r>
                      <w:t>char* nome</w:t>
                    </w:r>
                  </w:p>
                </w:txbxContent>
              </v:textbox>
            </v:rect>
            <v:shape id="_x0000_s1232" type="#_x0000_t202" style="position:absolute;left:12264;top:2379;width:1002;height:501" filled="f" fillcolor="#c2d69b [1942]" stroked="f" strokecolor="#4e6128 [1606]" strokeweight="1pt">
              <v:textbox style="mso-next-textbox:#_x0000_s1232">
                <w:txbxContent>
                  <w:p w:rsidR="00E27BD2" w:rsidRDefault="00E27BD2">
                    <w:r>
                      <w:t>figura 2</w:t>
                    </w:r>
                  </w:p>
                </w:txbxContent>
              </v:textbox>
            </v:shape>
            <w10:wrap type="square"/>
          </v:group>
        </w:pict>
      </w:r>
      <w:r w:rsidR="00D73250">
        <w:rPr>
          <w:color w:val="76923C" w:themeColor="accent3" w:themeShade="BF"/>
        </w:rPr>
        <w:tab/>
      </w:r>
      <w:r w:rsidR="00D73250">
        <w:t>Esta estrutura</w:t>
      </w:r>
      <w:r w:rsidR="00E27BD2">
        <w:t xml:space="preserve"> (</w:t>
      </w:r>
      <w:r w:rsidR="00E27BD2" w:rsidRPr="00E27BD2">
        <w:rPr>
          <w:b/>
        </w:rPr>
        <w:t>figura 2</w:t>
      </w:r>
      <w:r w:rsidR="00E27BD2">
        <w:t xml:space="preserve">) </w:t>
      </w:r>
      <w:r w:rsidR="00D73250">
        <w:t xml:space="preserve"> possui apenas dois campos, um inteiro nCoautores com o numero de coautores e um nome (nome de um autor). Esta estrutura é utilizada apenas como apoio para calcular o top10 (questão 4, fase 2b).</w:t>
      </w:r>
    </w:p>
    <w:p w:rsidR="00460670" w:rsidRDefault="00460670" w:rsidP="00387EC5">
      <w:pPr>
        <w:spacing w:after="0"/>
        <w:jc w:val="both"/>
      </w:pPr>
    </w:p>
    <w:p w:rsidR="00460670" w:rsidRDefault="00460670" w:rsidP="00460670">
      <w:pPr>
        <w:pStyle w:val="ListParagraph"/>
        <w:numPr>
          <w:ilvl w:val="1"/>
          <w:numId w:val="6"/>
        </w:numPr>
        <w:spacing w:after="0"/>
        <w:jc w:val="both"/>
        <w:rPr>
          <w:color w:val="76923C" w:themeColor="accent3" w:themeShade="BF"/>
        </w:rPr>
      </w:pPr>
      <w:r w:rsidRPr="00460670">
        <w:rPr>
          <w:color w:val="76923C" w:themeColor="accent3" w:themeShade="BF"/>
        </w:rPr>
        <w:t>Tabela de Autores (modulo tabAnos)</w:t>
      </w:r>
    </w:p>
    <w:p w:rsidR="00460670" w:rsidRDefault="00460670" w:rsidP="00460670">
      <w:pPr>
        <w:spacing w:after="0"/>
        <w:jc w:val="both"/>
        <w:rPr>
          <w:color w:val="76923C" w:themeColor="accent3" w:themeShade="BF"/>
        </w:rPr>
      </w:pPr>
    </w:p>
    <w:p w:rsidR="00460670" w:rsidRDefault="00067F98" w:rsidP="00460670">
      <w:pPr>
        <w:spacing w:after="0"/>
        <w:jc w:val="both"/>
      </w:pPr>
      <w:r>
        <w:rPr>
          <w:noProof/>
          <w:lang w:eastAsia="pt-PT"/>
        </w:rPr>
        <w:pict>
          <v:group id="_x0000_s1241" style="position:absolute;left:0;text-align:left;margin-left:486.5pt;margin-top:24.95pt;width:232.75pt;height:216.6pt;z-index:251837440" coordorigin="11147,3744" coordsize="4655,4332">
            <v:group id="_x0000_s1240" style="position:absolute;left:11147;top:3744;width:4655;height:4332" coordorigin="11147,3744" coordsize="4655,4332">
              <v:rect id="_x0000_s1122" style="position:absolute;left:11147;top:3744;width:4245;height:2517" fillcolor="#95b3d7 [1940]" strokecolor="#243f60 [1604]" strokeweight="1pt"/>
              <v:group id="_x0000_s1214" style="position:absolute;left:11412;top:4004;width:2145;height:1192" coordorigin="6625,4716" coordsize="2145,1192">
                <v:rect id="_x0000_s1123" style="position:absolute;left:6625;top:4719;width:238;height:226" fillcolor="#c2d69b [1942]" strokecolor="#4e6128 [1606]" strokeweight="1pt"/>
                <v:rect id="_x0000_s1124" style="position:absolute;left:6865;top:4959;width:238;height:226" fillcolor="#c2d69b [1942]" strokecolor="#4e6128 [1606]" strokeweight="1pt"/>
                <v:rect id="_x0000_s1125" style="position:absolute;left:7105;top:5199;width:238;height:226" fillcolor="#c2d69b [1942]" strokecolor="#4e6128 [1606]" strokeweight="1pt"/>
                <v:rect id="_x0000_s1126" style="position:absolute;left:7345;top:5439;width:238;height:226" fillcolor="#c2d69b [1942]" strokecolor="#4e6128 [1606]" strokeweight="1pt"/>
                <v:rect id="_x0000_s1127" style="position:absolute;left:7585;top:5679;width:238;height:226" fillcolor="#c2d69b [1942]" strokecolor="#4e6128 [1606]" strokeweight="1pt"/>
                <v:rect id="_x0000_s1128" style="position:absolute;left:6854;top:4720;width:238;height:226" fillcolor="#c2d69b [1942]" strokecolor="#4e6128 [1606]" strokeweight="1pt"/>
                <v:rect id="_x0000_s1129" style="position:absolute;left:7094;top:4960;width:238;height:226" fillcolor="#c2d69b [1942]" strokecolor="#4e6128 [1606]" strokeweight="1pt"/>
                <v:rect id="_x0000_s1130" style="position:absolute;left:7334;top:5200;width:238;height:226" fillcolor="#c2d69b [1942]" strokecolor="#4e6128 [1606]" strokeweight="1pt"/>
                <v:rect id="_x0000_s1131" style="position:absolute;left:7574;top:5440;width:238;height:226" fillcolor="#c2d69b [1942]" strokecolor="#4e6128 [1606]" strokeweight="1pt"/>
                <v:rect id="_x0000_s1132" style="position:absolute;left:7814;top:5680;width:238;height:226" fillcolor="#c2d69b [1942]" strokecolor="#4e6128 [1606]" strokeweight="1pt"/>
                <v:rect id="_x0000_s1133" style="position:absolute;left:7092;top:4719;width:238;height:226" fillcolor="#c2d69b [1942]" strokecolor="#4e6128 [1606]" strokeweight="1pt"/>
                <v:rect id="_x0000_s1135" style="position:absolute;left:7332;top:4959;width:238;height:226" fillcolor="#c2d69b [1942]" strokecolor="#4e6128 [1606]" strokeweight="1pt"/>
                <v:rect id="_x0000_s1136" style="position:absolute;left:7572;top:5199;width:238;height:226" fillcolor="#c2d69b [1942]" strokecolor="#4e6128 [1606]" strokeweight="1pt"/>
                <v:rect id="_x0000_s1137" style="position:absolute;left:7812;top:5439;width:238;height:226" fillcolor="#c2d69b [1942]" strokecolor="#4e6128 [1606]" strokeweight="1pt"/>
                <v:rect id="_x0000_s1138" style="position:absolute;left:8052;top:5679;width:238;height:226" fillcolor="#c2d69b [1942]" strokecolor="#4e6128 [1606]" strokeweight="1pt"/>
                <v:rect id="_x0000_s1139" style="position:absolute;left:7330;top:4721;width:238;height:226" fillcolor="#c2d69b [1942]" strokecolor="#4e6128 [1606]" strokeweight="1pt"/>
                <v:rect id="_x0000_s1141" style="position:absolute;left:7569;top:4962;width:238;height:226" fillcolor="#c2d69b [1942]" strokecolor="#4e6128 [1606]" strokeweight="1pt"/>
                <v:rect id="_x0000_s1142" style="position:absolute;left:7810;top:5201;width:238;height:226" fillcolor="#c2d69b [1942]" strokecolor="#4e6128 [1606]" strokeweight="1pt"/>
                <v:rect id="_x0000_s1143" style="position:absolute;left:8050;top:5441;width:238;height:226" fillcolor="#c2d69b [1942]" strokecolor="#4e6128 [1606]" strokeweight="1pt"/>
                <v:rect id="_x0000_s1144" style="position:absolute;left:8290;top:5681;width:238;height:226" fillcolor="#c2d69b [1942]" strokecolor="#4e6128 [1606]" strokeweight="1pt"/>
                <v:rect id="_x0000_s1145" style="position:absolute;left:7568;top:4719;width:238;height:226" fillcolor="#c2d69b [1942]" strokecolor="#4e6128 [1606]" strokeweight="1pt"/>
                <v:rect id="_x0000_s1146" style="position:absolute;left:7808;top:4959;width:238;height:226" fillcolor="#c2d69b [1942]" strokecolor="#4e6128 [1606]" strokeweight="1pt"/>
                <v:rect id="_x0000_s1147" style="position:absolute;left:8048;top:5199;width:238;height:226" fillcolor="#c2d69b [1942]" strokecolor="#4e6128 [1606]" strokeweight="1pt"/>
                <v:rect id="_x0000_s1148" style="position:absolute;left:8288;top:5439;width:238;height:226" fillcolor="#c2d69b [1942]" strokecolor="#4e6128 [1606]" strokeweight="1pt"/>
                <v:rect id="_x0000_s1149" style="position:absolute;left:8528;top:5679;width:238;height:226" fillcolor="#c2d69b [1942]" strokecolor="#4e6128 [1606]" strokeweight="1pt"/>
                <v:rect id="_x0000_s1150" style="position:absolute;left:6627;top:4958;width:238;height:226" fillcolor="#c2d69b [1942]" strokecolor="#4e6128 [1606]" strokeweight="1pt"/>
                <v:rect id="_x0000_s1151" style="position:absolute;left:6627;top:5202;width:238;height:226" fillcolor="#c2d69b [1942]" strokecolor="#4e6128 [1606]" strokeweight="1pt"/>
                <v:rect id="_x0000_s1152" style="position:absolute;left:6865;top:5197;width:238;height:226" fillcolor="#c2d69b [1942]" strokecolor="#4e6128 [1606]" strokeweight="1pt"/>
                <v:rect id="_x0000_s1153" style="position:absolute;left:6636;top:5441;width:238;height:226" fillcolor="#c2d69b [1942]" strokecolor="#4e6128 [1606]" strokeweight="1pt"/>
                <v:rect id="_x0000_s1154" style="position:absolute;left:6865;top:5442;width:238;height:226" fillcolor="#c2d69b [1942]" strokecolor="#4e6128 [1606]" strokeweight="1pt"/>
                <v:rect id="_x0000_s1155" style="position:absolute;left:7103;top:5441;width:238;height:226" fillcolor="#c2d69b [1942]" strokecolor="#4e6128 [1606]" strokeweight="1pt"/>
                <v:rect id="_x0000_s1156" style="position:absolute;left:6636;top:5681;width:238;height:226" fillcolor="#c2d69b [1942]" strokecolor="#4e6128 [1606]" strokeweight="1pt"/>
                <v:rect id="_x0000_s1157" style="position:absolute;left:6865;top:5682;width:238;height:226" fillcolor="#c2d69b [1942]" strokecolor="#4e6128 [1606]" strokeweight="1pt"/>
                <v:rect id="_x0000_s1158" style="position:absolute;left:7103;top:5681;width:238;height:226" fillcolor="#c2d69b [1942]" strokecolor="#4e6128 [1606]" strokeweight="1pt"/>
                <v:rect id="_x0000_s1159" style="position:absolute;left:7347;top:5680;width:238;height:226" fillcolor="#c2d69b [1942]" strokecolor="#4e6128 [1606]" strokeweight="1pt"/>
                <v:rect id="_x0000_s1160" style="position:absolute;left:7812;top:4719;width:238;height:226" fillcolor="#c2d69b [1942]" strokecolor="#4e6128 [1606]" strokeweight="1pt"/>
                <v:rect id="_x0000_s1161" style="position:absolute;left:8048;top:4958;width:238;height:226" fillcolor="#c2d69b [1942]" strokecolor="#4e6128 [1606]" strokeweight="1pt"/>
                <v:rect id="_x0000_s1162" style="position:absolute;left:8046;top:4716;width:238;height:226" fillcolor="#c2d69b [1942]" strokecolor="#4e6128 [1606]" strokeweight="1pt"/>
                <v:rect id="_x0000_s1163" style="position:absolute;left:8286;top:4964;width:238;height:226" fillcolor="#c2d69b [1942]" strokecolor="#4e6128 [1606]" strokeweight="1pt"/>
                <v:rect id="_x0000_s1164" style="position:absolute;left:8284;top:4722;width:238;height:226" fillcolor="#c2d69b [1942]" strokecolor="#4e6128 [1606]" strokeweight="1pt"/>
                <v:rect id="_x0000_s1165" style="position:absolute;left:8524;top:4967;width:238;height:226" fillcolor="#c2d69b [1942]" strokecolor="#4e6128 [1606]" strokeweight="1pt"/>
                <v:rect id="_x0000_s1166" style="position:absolute;left:8522;top:4725;width:238;height:226" fillcolor="#c2d69b [1942]" strokecolor="#4e6128 [1606]" strokeweight="1pt"/>
                <v:rect id="_x0000_s1167" style="position:absolute;left:8532;top:5446;width:238;height:226" fillcolor="#c2d69b [1942]" strokecolor="#4e6128 [1606]" strokeweight="1pt"/>
                <v:rect id="_x0000_s1168" style="position:absolute;left:8530;top:5204;width:238;height:226" fillcolor="#c2d69b [1942]" strokecolor="#4e6128 [1606]" strokeweight="1pt"/>
                <v:rect id="_x0000_s1169" style="position:absolute;left:8284;top:5197;width:238;height:226" fillcolor="#c2d69b [1942]" strokecolor="#4e6128 [1606]" strokeweight="1pt"/>
              </v:group>
              <v:group id="_x0000_s1226" style="position:absolute;left:11423;top:5319;width:3140;height:379" coordorigin="4270,5193" coordsize="3140,379">
                <v:rect id="_x0000_s1216" style="position:absolute;left:4270;top:5196;width:601;height:376" fillcolor="#c2d69b [1942]" strokecolor="#4e6128 [1606]" strokeweight="1pt"/>
                <v:rect id="_x0000_s1217" style="position:absolute;left:5111;top:5196;width:601;height:376" fillcolor="#c2d69b [1942]" strokecolor="#4e6128 [1606]" strokeweight="1pt"/>
                <v:rect id="_x0000_s1218" style="position:absolute;left:5961;top:5193;width:601;height:376" fillcolor="#c2d69b [1942]" strokecolor="#4e6128 [1606]" strokeweight="1pt"/>
                <v:rect id="_x0000_s1219" style="position:absolute;left:6809;top:5196;width:601;height:376" fillcolor="#c2d69b [1942]" strokecolor="#4e6128 [1606]" strokeweight="1pt"/>
                <v:shape id="_x0000_s1220" type="#_x0000_t32" style="position:absolute;left:4871;top:5397;width:240;height:12" o:connectortype="straight" strokecolor="#4e6128 [1606]" strokeweight="1pt">
                  <v:stroke endarrow="block"/>
                </v:shape>
                <v:shape id="_x0000_s1221" type="#_x0000_t32" style="position:absolute;left:5712;top:5385;width:240;height:12" o:connectortype="straight" strokecolor="#4e6128 [1606]" strokeweight="1pt">
                  <v:stroke endarrow="block"/>
                </v:shape>
                <v:shape id="_x0000_s1222" type="#_x0000_t32" style="position:absolute;left:6569;top:5385;width:240;height:12" o:connectortype="straight" strokecolor="#4e6128 [1606]" strokeweight="1pt">
                  <v:stroke endarrow="block"/>
                </v:shape>
              </v:group>
              <v:rect id="_x0000_s1227" style="position:absolute;left:11503;top:6099;width:1816;height:1977" fillcolor="#c2d69b [1942]" strokecolor="#4e6128 [1606]" strokeweight="1pt">
                <v:textbox style="mso-next-textbox:#_x0000_s1227">
                  <w:txbxContent>
                    <w:p w:rsidR="00E27BD2" w:rsidRDefault="00E27BD2">
                      <w:r>
                        <w:t>int ano</w:t>
                      </w:r>
                    </w:p>
                    <w:p w:rsidR="00E27BD2" w:rsidRDefault="00E27BD2">
                      <w:r>
                        <w:t>int nAutores</w:t>
                      </w:r>
                    </w:p>
                    <w:p w:rsidR="00E27BD2" w:rsidRDefault="00E27BD2">
                      <w:r>
                        <w:t>int nArtigos</w:t>
                      </w:r>
                    </w:p>
                    <w:p w:rsidR="00E27BD2" w:rsidRDefault="00E27BD2">
                      <w:r>
                        <w:t>nAutDIN *seg</w:t>
                      </w:r>
                    </w:p>
                  </w:txbxContent>
                </v:textbox>
              </v:rect>
              <v:shape id="_x0000_s1228" type="#_x0000_t32" style="position:absolute;left:11423;top:5698;width:80;height:401;flip:x y" o:connectortype="straight" strokecolor="#4e6128 [1606]" strokeweight="1pt"/>
              <v:shape id="_x0000_s1229" type="#_x0000_t32" style="position:absolute;left:12024;top:5698;width:1295;height:401" o:connectortype="straight" strokecolor="#4e6128 [1606]" strokeweight="1pt"/>
              <v:shape id="_x0000_s1230" type="#_x0000_t202" style="position:absolute;left:13722;top:4013;width:2080;height:459" filled="f" fillcolor="#c2d69b [1942]" stroked="f" strokecolor="#4e6128 [1606]" strokeweight="1pt">
                <v:textbox style="mso-next-textbox:#_x0000_s1230">
                  <w:txbxContent>
                    <w:p w:rsidR="00E27BD2" w:rsidRDefault="00E27BD2">
                      <w:r w:rsidRPr="00E27BD2">
                        <w:rPr>
                          <w:color w:val="FF0000"/>
                        </w:rPr>
                        <w:t>1)</w:t>
                      </w:r>
                      <w:r>
                        <w:t xml:space="preserve"> NautSTA</w:t>
                      </w:r>
                    </w:p>
                  </w:txbxContent>
                </v:textbox>
              </v:shape>
              <v:shape id="_x0000_s1231" type="#_x0000_t202" style="position:absolute;left:13473;top:6724;width:1916;height:463" filled="f" fillcolor="#c2d69b [1942]" stroked="f" strokecolor="#4e6128 [1606]" strokeweight="1pt">
                <v:textbox style="mso-next-textbox:#_x0000_s1231">
                  <w:txbxContent>
                    <w:p w:rsidR="00E27BD2" w:rsidRDefault="00E27BD2">
                      <w:r w:rsidRPr="00E27BD2">
                        <w:rPr>
                          <w:color w:val="FF0000"/>
                        </w:rPr>
                        <w:t>2)</w:t>
                      </w:r>
                      <w:r>
                        <w:t xml:space="preserve"> NautDIN</w:t>
                      </w:r>
                    </w:p>
                  </w:txbxContent>
                </v:textbox>
              </v:shape>
              <v:shape id="_x0000_s1238" type="#_x0000_t202" style="position:absolute;left:13834;top:7425;width:1753;height:576" filled="f" fillcolor="#c2d69b [1942]" stroked="f" strokecolor="#4e6128 [1606]" strokeweight="1pt">
                <v:textbox style="mso-next-textbox:#_x0000_s1238">
                  <w:txbxContent>
                    <w:p w:rsidR="00E27BD2" w:rsidRDefault="00E27BD2">
                      <w:r>
                        <w:t>figura 3</w:t>
                      </w:r>
                    </w:p>
                  </w:txbxContent>
                </v:textbox>
              </v:shape>
            </v:group>
            <v:shape id="_x0000_s1215" type="#_x0000_t202" style="position:absolute;left:13722;top:4370;width:1277;height:506" filled="f" fillcolor="#c2d69b [1942]" stroked="f" strokecolor="#4e6128 [1606]" strokeweight="1pt">
              <v:textbox style="mso-next-textbox:#_x0000_s1215">
                <w:txbxContent>
                  <w:p w:rsidR="00D73250" w:rsidRPr="00D73250" w:rsidRDefault="00D73250">
                    <w:pPr>
                      <w:rPr>
                        <w:sz w:val="32"/>
                      </w:rPr>
                    </w:pPr>
                    <w:r w:rsidRPr="00D73250">
                      <w:rPr>
                        <w:sz w:val="32"/>
                      </w:rPr>
                      <w:t>...</w:t>
                    </w:r>
                  </w:p>
                </w:txbxContent>
              </v:textbox>
            </v:shape>
            <w10:wrap type="square"/>
          </v:group>
        </w:pict>
      </w:r>
      <w:r w:rsidR="00460670">
        <w:rPr>
          <w:color w:val="76923C" w:themeColor="accent3" w:themeShade="BF"/>
        </w:rPr>
        <w:tab/>
      </w:r>
      <w:r w:rsidR="00D73250">
        <w:t>A tabela de Autores</w:t>
      </w:r>
      <w:r w:rsidR="00E27BD2">
        <w:t xml:space="preserve"> (</w:t>
      </w:r>
      <w:r w:rsidR="00E27BD2" w:rsidRPr="00E27BD2">
        <w:rPr>
          <w:b/>
        </w:rPr>
        <w:t>figura 3</w:t>
      </w:r>
      <w:r w:rsidR="00E27BD2">
        <w:t>)</w:t>
      </w:r>
      <w:r w:rsidR="00D73250">
        <w:t xml:space="preserve"> possui uma estrutura para guardar os elementos necessários para gerar estatisticas denominada de TabAutores. A TabAutores é </w:t>
      </w:r>
      <w:r w:rsidR="00E27BD2">
        <w:t>composta por duas partes, uma parte estática denominada de NautSTA (</w:t>
      </w:r>
      <w:r w:rsidR="00E27BD2" w:rsidRPr="00E27BD2">
        <w:rPr>
          <w:color w:val="FF0000"/>
        </w:rPr>
        <w:t>ponto 1</w:t>
      </w:r>
      <w:r w:rsidR="00E27BD2">
        <w:t>) que possui uma matriz de dimensões 114x10 e uma parte dinámica (</w:t>
      </w:r>
      <w:r w:rsidR="00E27BD2" w:rsidRPr="00E27BD2">
        <w:rPr>
          <w:color w:val="FF0000"/>
        </w:rPr>
        <w:t>ponto 2</w:t>
      </w:r>
      <w:r w:rsidR="00E27BD2">
        <w:t>) chamada NautDIN, esta estrutura dinamica é populada por todos os elementos que o ano seja menor do que 1900 ou maior que 2013 e ainda se o número de autores for superior a 10. Dentro de cada NautDIN existe um ano (ano do artigo), um nAutores (numero de autores que o escreveram), um nArtigos (numero de artigos que foram escritos nesse ano e com esse numero de autores) e ainda um nAutDIN *seg para compor com mais anos e/ou com mais numero de autores. Esta estrutura é preenchida com uma função bastante complexa de forma a que a estrutura dinamica fique ordenada quer no numero de autores quer nos anos, facilitando e tornando mais rapido o seu acesso a nivel futuro.</w:t>
      </w:r>
    </w:p>
    <w:p w:rsidR="00E27BD2" w:rsidRDefault="00E27BD2" w:rsidP="00460670">
      <w:pPr>
        <w:spacing w:after="0"/>
        <w:jc w:val="both"/>
      </w:pPr>
    </w:p>
    <w:p w:rsidR="00E27BD2" w:rsidRDefault="00F02394" w:rsidP="00F02394">
      <w:pPr>
        <w:pStyle w:val="ListParagraph"/>
        <w:numPr>
          <w:ilvl w:val="1"/>
          <w:numId w:val="7"/>
        </w:numPr>
        <w:spacing w:after="0"/>
        <w:jc w:val="both"/>
        <w:rPr>
          <w:color w:val="76923C" w:themeColor="accent3" w:themeShade="BF"/>
        </w:rPr>
      </w:pPr>
      <w:r w:rsidRPr="00F02394">
        <w:rPr>
          <w:color w:val="76923C" w:themeColor="accent3" w:themeShade="BF"/>
        </w:rPr>
        <w:t>Artigo (estrutura temporaria para mover a informação entre o modulo funcoes de processamento e o modulo tabAnos)</w:t>
      </w:r>
    </w:p>
    <w:p w:rsidR="00F02394" w:rsidRDefault="003A1947" w:rsidP="00F02394">
      <w:pPr>
        <w:spacing w:after="0"/>
        <w:jc w:val="both"/>
        <w:rPr>
          <w:color w:val="76923C" w:themeColor="accent3" w:themeShade="BF"/>
        </w:rPr>
      </w:pPr>
      <w:r>
        <w:rPr>
          <w:noProof/>
          <w:lang w:eastAsia="pt-PT"/>
        </w:rPr>
        <w:pict>
          <v:group id="_x0000_s1244" style="position:absolute;left:0;text-align:left;margin-left:-.95pt;margin-top:8.25pt;width:99.5pt;height:113.35pt;z-index:251840512" coordorigin="13319,8289" coordsize="1990,2267">
            <v:rect id="_x0000_s1242" style="position:absolute;left:13319;top:8289;width:1990;height:1753" fillcolor="#c2d69b [1942]" strokecolor="#4e6128 [1606]" strokeweight="1pt">
              <v:textbox>
                <w:txbxContent>
                  <w:p w:rsidR="00F02394" w:rsidRDefault="00F02394">
                    <w:r>
                      <w:t>char * autores</w:t>
                    </w:r>
                  </w:p>
                  <w:p w:rsidR="00F02394" w:rsidRDefault="00F02394">
                    <w:r>
                      <w:t>int numAutores;</w:t>
                    </w:r>
                  </w:p>
                  <w:p w:rsidR="00F02394" w:rsidRDefault="00F02394">
                    <w:r>
                      <w:t>int ano;</w:t>
                    </w:r>
                  </w:p>
                </w:txbxContent>
              </v:textbox>
            </v:rect>
            <v:shape id="_x0000_s1243" type="#_x0000_t202" style="position:absolute;left:13386;top:10042;width:1923;height:514" filled="f" fillcolor="#c2d69b [1942]" stroked="f" strokecolor="#4e6128 [1606]" strokeweight="1pt">
              <v:textbox>
                <w:txbxContent>
                  <w:p w:rsidR="00F02394" w:rsidRDefault="00F02394">
                    <w:r>
                      <w:tab/>
                      <w:t>figura 4</w:t>
                    </w:r>
                  </w:p>
                </w:txbxContent>
              </v:textbox>
            </v:shape>
            <w10:wrap type="square"/>
          </v:group>
        </w:pict>
      </w:r>
    </w:p>
    <w:p w:rsidR="00F02394" w:rsidRDefault="00F02394" w:rsidP="00F02394">
      <w:pPr>
        <w:spacing w:after="0"/>
        <w:jc w:val="both"/>
      </w:pPr>
      <w:r>
        <w:rPr>
          <w:color w:val="76923C" w:themeColor="accent3" w:themeShade="BF"/>
        </w:rPr>
        <w:tab/>
      </w:r>
      <w:r>
        <w:t>A estrutra Artigo (</w:t>
      </w:r>
      <w:r w:rsidRPr="00F02394">
        <w:rPr>
          <w:b/>
        </w:rPr>
        <w:t>figura 4</w:t>
      </w:r>
      <w:r>
        <w:t>) é apenas temporária e serve para transportar o que as funções de processamento obtiveram a partir de cada Artigo. Esta estrutura possui um campo autores (campo este que deveria ter sido retirado mas devido a esquecimento manteve-se, este campo é desnecessário pois a propria função que recolhe a informação de um artigo insere os autores na HashTable), um campo numAutores (o número de autores que escreveram esse artigo) e ainda um campo ano (ano do artigo).</w:t>
      </w:r>
    </w:p>
    <w:p w:rsidR="00F02394" w:rsidRDefault="00F02394" w:rsidP="00F02394">
      <w:pPr>
        <w:spacing w:after="0"/>
        <w:jc w:val="both"/>
      </w:pPr>
    </w:p>
    <w:p w:rsidR="00F02394" w:rsidRDefault="000D716A" w:rsidP="000D716A">
      <w:pPr>
        <w:pStyle w:val="ListParagraph"/>
        <w:numPr>
          <w:ilvl w:val="0"/>
          <w:numId w:val="7"/>
        </w:numPr>
        <w:spacing w:after="0"/>
        <w:jc w:val="both"/>
        <w:rPr>
          <w:color w:val="76923C" w:themeColor="accent3" w:themeShade="BF"/>
        </w:rPr>
      </w:pPr>
      <w:r w:rsidRPr="000D716A">
        <w:rPr>
          <w:color w:val="76923C" w:themeColor="accent3" w:themeShade="BF"/>
        </w:rPr>
        <w:lastRenderedPageBreak/>
        <w:t>Descrição do comportamento da estrutura de dados</w:t>
      </w:r>
    </w:p>
    <w:p w:rsidR="000D716A" w:rsidRDefault="000D716A" w:rsidP="000D716A">
      <w:pPr>
        <w:spacing w:after="0"/>
        <w:jc w:val="both"/>
        <w:rPr>
          <w:color w:val="76923C" w:themeColor="accent3" w:themeShade="BF"/>
        </w:rPr>
      </w:pPr>
    </w:p>
    <w:p w:rsidR="000D716A" w:rsidRDefault="000D716A" w:rsidP="000D716A">
      <w:pPr>
        <w:spacing w:after="0"/>
        <w:jc w:val="both"/>
      </w:pPr>
      <w:r>
        <w:tab/>
        <w:t xml:space="preserve">As estruturas de dados descritas em cima como dinamicas variam conforme o numero de Artigos que são processados. A hashTable tem um tamanho fixo de posições mas quantos mais autores maior a probabilidade de haver colisões e portanto com cada colisão o seu tamanho aumenta. Com o maior número de autores também a estrutura Autor (ligada à hashTable) aumenta pois haverá maior número de coautores. </w:t>
      </w:r>
    </w:p>
    <w:p w:rsidR="000D716A" w:rsidRDefault="000D716A" w:rsidP="000D716A">
      <w:pPr>
        <w:spacing w:after="0"/>
        <w:jc w:val="both"/>
      </w:pPr>
      <w:r>
        <w:tab/>
        <w:t>No caso da tabela de Autores a parte dinamica (a lista ligada) aumenta ou diminui conforme existam mais ou menos autores para além dos 10. Pois se for menor do que 10 este vai para a parte estática não havendo qualquer aumento de ocupação de memória.</w:t>
      </w:r>
    </w:p>
    <w:p w:rsidR="000D716A" w:rsidRDefault="000D716A" w:rsidP="000D716A">
      <w:pPr>
        <w:spacing w:after="0"/>
        <w:jc w:val="both"/>
      </w:pPr>
    </w:p>
    <w:p w:rsidR="000D716A" w:rsidRDefault="000D716A" w:rsidP="000D716A">
      <w:pPr>
        <w:pStyle w:val="ListParagraph"/>
        <w:numPr>
          <w:ilvl w:val="0"/>
          <w:numId w:val="7"/>
        </w:numPr>
        <w:spacing w:after="0"/>
        <w:jc w:val="both"/>
        <w:rPr>
          <w:color w:val="76923C" w:themeColor="accent3" w:themeShade="BF"/>
        </w:rPr>
      </w:pPr>
      <w:r w:rsidRPr="000D716A">
        <w:rPr>
          <w:color w:val="76923C" w:themeColor="accent3" w:themeShade="BF"/>
        </w:rPr>
        <w:t>Dimensionamentos base</w:t>
      </w:r>
    </w:p>
    <w:p w:rsidR="000D716A" w:rsidRDefault="000D716A" w:rsidP="000D716A">
      <w:pPr>
        <w:spacing w:after="0"/>
        <w:jc w:val="both"/>
        <w:rPr>
          <w:color w:val="76923C" w:themeColor="accent3" w:themeShade="BF"/>
        </w:rPr>
      </w:pPr>
    </w:p>
    <w:p w:rsidR="000D716A" w:rsidRDefault="000D716A" w:rsidP="000D716A">
      <w:pPr>
        <w:spacing w:after="0"/>
        <w:jc w:val="both"/>
      </w:pPr>
      <w:r>
        <w:rPr>
          <w:color w:val="76923C" w:themeColor="accent3" w:themeShade="BF"/>
        </w:rPr>
        <w:tab/>
      </w:r>
      <w:r>
        <w:t>A hashTable começa com 150001 posições. Porquê este valor? Este valor foi definido com base no teste1fase2, pois o número de autores diferentes encontrava-se muito perto dos 150 mil e 150001 é o primeiro número primo a seguir ao valor referido. É certo que com menor número de posições também funciona mas haverá maior numero de colisões.</w:t>
      </w:r>
    </w:p>
    <w:p w:rsidR="000D716A" w:rsidRDefault="000D716A" w:rsidP="000D716A">
      <w:pPr>
        <w:spacing w:after="0"/>
        <w:jc w:val="both"/>
      </w:pPr>
      <w:r>
        <w:tab/>
        <w:t>A matrix tabAnos com dimensões 114x10 possui este mesmo tamanho porque 95% dos artigos têm 10 ou menos artigos portanto é aceitavel ter apenas 10 posições para o número de autores, já o 114 é o segmento de 1900 a 2014 porque parece-me improvável que haja artigos para além desses anos, quer para menos ou para mais (mais chega a ser impossivel, enquanto)</w:t>
      </w:r>
      <w:r w:rsidR="006C7060">
        <w:t>. Mas caso os haja também a parte dinamica assegura que não serão excluidos.</w:t>
      </w:r>
    </w:p>
    <w:p w:rsidR="006C7060" w:rsidRPr="000D716A" w:rsidRDefault="006C7060" w:rsidP="000D716A">
      <w:pPr>
        <w:spacing w:after="0"/>
        <w:jc w:val="both"/>
      </w:pPr>
      <w:r>
        <w:tab/>
        <w:t xml:space="preserve">O MAXINT com 10 e o TAM_BASE com 1024 são valores que achei serem ideais, o primeiro porque o MAXINT é usado para o maximo em  guardar anos e nenhum ano usa 10. O TAM_BASE porque nenhum artigo possui mais do que 1024 caracteres. </w:t>
      </w:r>
    </w:p>
    <w:p w:rsidR="005E34BF" w:rsidRDefault="005E34BF" w:rsidP="00840A10">
      <w:pPr>
        <w:spacing w:after="0"/>
      </w:pPr>
    </w:p>
    <w:p w:rsidR="005E34BF" w:rsidRDefault="005E34BF" w:rsidP="00840A10">
      <w:pPr>
        <w:spacing w:after="0"/>
      </w:pPr>
    </w:p>
    <w:p w:rsidR="005E34BF" w:rsidRDefault="005E34BF" w:rsidP="00840A10">
      <w:pPr>
        <w:spacing w:after="0"/>
      </w:pPr>
    </w:p>
    <w:p w:rsidR="005E34BF" w:rsidRDefault="005E34BF" w:rsidP="00840A10">
      <w:pPr>
        <w:spacing w:after="0"/>
      </w:pPr>
    </w:p>
    <w:p w:rsidR="005E34BF" w:rsidRDefault="005E34BF" w:rsidP="00840A10">
      <w:pPr>
        <w:spacing w:after="0"/>
      </w:pPr>
    </w:p>
    <w:sectPr w:rsidR="005E34BF" w:rsidSect="005E34BF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B21" w:rsidRDefault="00957B21" w:rsidP="006D0CBC">
      <w:pPr>
        <w:spacing w:after="0" w:line="240" w:lineRule="auto"/>
      </w:pPr>
      <w:r>
        <w:separator/>
      </w:r>
    </w:p>
  </w:endnote>
  <w:endnote w:type="continuationSeparator" w:id="0">
    <w:p w:rsidR="00957B21" w:rsidRDefault="00957B21" w:rsidP="006D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48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73250" w:rsidRDefault="00067F98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A1947">
            <w:rPr>
              <w:noProof/>
            </w:rPr>
            <w:t>8</w:t>
          </w:r>
        </w:fldSimple>
        <w:r w:rsidR="00D73250">
          <w:t xml:space="preserve"> | </w:t>
        </w:r>
        <w:r w:rsidR="00D73250">
          <w:rPr>
            <w:color w:val="7F7F7F" w:themeColor="background1" w:themeShade="7F"/>
            <w:spacing w:val="60"/>
          </w:rPr>
          <w:t>Página</w:t>
        </w:r>
      </w:p>
    </w:sdtContent>
  </w:sdt>
  <w:p w:rsidR="00D73250" w:rsidRPr="00367902" w:rsidRDefault="00D73250">
    <w:pPr>
      <w:pStyle w:val="Footer"/>
    </w:pPr>
    <w:r w:rsidRPr="00367902">
      <w:t>Duarte Nuno Ferreira Duarte 6</w:t>
    </w:r>
    <w:r>
      <w:t>1001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B21" w:rsidRDefault="00957B21" w:rsidP="006D0CBC">
      <w:pPr>
        <w:spacing w:after="0" w:line="240" w:lineRule="auto"/>
      </w:pPr>
      <w:r>
        <w:separator/>
      </w:r>
    </w:p>
  </w:footnote>
  <w:footnote w:type="continuationSeparator" w:id="0">
    <w:p w:rsidR="00957B21" w:rsidRDefault="00957B21" w:rsidP="006D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2461"/>
      <w:gridCol w:w="1773"/>
    </w:tblGrid>
    <w:tr w:rsidR="00D7325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2584848"/>
          <w:placeholder>
            <w:docPart w:val="6966091D1B634FA6A83A3E168D01BA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73250" w:rsidRDefault="00D7325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Relatório Lab. Informática III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2584849"/>
          <w:placeholder>
            <w:docPart w:val="BB6CCFB2F9C54F4EA69EBA58111E3A9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4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73250" w:rsidRDefault="00D7325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2013</w:t>
              </w:r>
            </w:p>
          </w:tc>
        </w:sdtContent>
      </w:sdt>
    </w:tr>
  </w:tbl>
  <w:p w:rsidR="00D73250" w:rsidRDefault="00D732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1ABC"/>
    <w:multiLevelType w:val="hybridMultilevel"/>
    <w:tmpl w:val="05B8A5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20A0C"/>
    <w:multiLevelType w:val="hybridMultilevel"/>
    <w:tmpl w:val="63063A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B68B0"/>
    <w:multiLevelType w:val="hybridMultilevel"/>
    <w:tmpl w:val="F9CCA1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546AC"/>
    <w:multiLevelType w:val="hybridMultilevel"/>
    <w:tmpl w:val="B2ACE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14BA8"/>
    <w:multiLevelType w:val="hybridMultilevel"/>
    <w:tmpl w:val="747E9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54D84"/>
    <w:multiLevelType w:val="hybridMultilevel"/>
    <w:tmpl w:val="CC8A4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1011B"/>
    <w:multiLevelType w:val="hybridMultilevel"/>
    <w:tmpl w:val="E68E89D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0CBC"/>
    <w:rsid w:val="00067F98"/>
    <w:rsid w:val="000D716A"/>
    <w:rsid w:val="00206422"/>
    <w:rsid w:val="00331125"/>
    <w:rsid w:val="00367902"/>
    <w:rsid w:val="003853D7"/>
    <w:rsid w:val="00387EC5"/>
    <w:rsid w:val="003A1947"/>
    <w:rsid w:val="00460670"/>
    <w:rsid w:val="004E3F44"/>
    <w:rsid w:val="005E34BF"/>
    <w:rsid w:val="006A32FE"/>
    <w:rsid w:val="006A6D5E"/>
    <w:rsid w:val="006C7060"/>
    <w:rsid w:val="006D0CBC"/>
    <w:rsid w:val="006D0F29"/>
    <w:rsid w:val="007754C0"/>
    <w:rsid w:val="00840A10"/>
    <w:rsid w:val="00894DE7"/>
    <w:rsid w:val="00957B21"/>
    <w:rsid w:val="00A05EBC"/>
    <w:rsid w:val="00AA63C0"/>
    <w:rsid w:val="00B76001"/>
    <w:rsid w:val="00BB69E9"/>
    <w:rsid w:val="00BC1896"/>
    <w:rsid w:val="00C13C40"/>
    <w:rsid w:val="00C968C7"/>
    <w:rsid w:val="00CF72DE"/>
    <w:rsid w:val="00D73250"/>
    <w:rsid w:val="00E27BD2"/>
    <w:rsid w:val="00F02394"/>
    <w:rsid w:val="00F8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none [1942]" strokecolor="none [1606]">
      <v:fill color="none [1942]"/>
      <v:stroke color="none [1606]" weight="1pt"/>
      <o:colormenu v:ext="edit" fillcolor="none" strokecolor="none"/>
    </o:shapedefaults>
    <o:shapelayout v:ext="edit">
      <o:idmap v:ext="edit" data="1"/>
      <o:rules v:ext="edit">
        <o:r id="V:Rule25" type="connector" idref="#_x0000_s1083"/>
        <o:r id="V:Rule26" type="connector" idref="#_x0000_s1082"/>
        <o:r id="V:Rule27" type="connector" idref="#_x0000_s1048"/>
        <o:r id="V:Rule28" type="connector" idref="#_x0000_s1056"/>
        <o:r id="V:Rule29" type="connector" idref="#_x0000_s1059"/>
        <o:r id="V:Rule30" type="connector" idref="#_x0000_s1097"/>
        <o:r id="V:Rule31" type="connector" idref="#_x0000_s1065"/>
        <o:r id="V:Rule32" type="connector" idref="#_x0000_s1045"/>
        <o:r id="V:Rule33" type="connector" idref="#_x0000_s1098"/>
        <o:r id="V:Rule34" type="connector" idref="#_x0000_s1052"/>
        <o:r id="V:Rule35" type="connector" idref="#_x0000_s1051"/>
        <o:r id="V:Rule36" type="connector" idref="#_x0000_s1228"/>
        <o:r id="V:Rule37" type="connector" idref="#_x0000_s1058"/>
        <o:r id="V:Rule38" type="connector" idref="#_x0000_s1222"/>
        <o:r id="V:Rule39" type="connector" idref="#_x0000_s1054"/>
        <o:r id="V:Rule40" type="connector" idref="#_x0000_s1043"/>
        <o:r id="V:Rule41" type="connector" idref="#_x0000_s1060"/>
        <o:r id="V:Rule42" type="connector" idref="#_x0000_s1229"/>
        <o:r id="V:Rule43" type="connector" idref="#_x0000_s1062"/>
        <o:r id="V:Rule44" type="connector" idref="#_x0000_s1057"/>
        <o:r id="V:Rule45" type="connector" idref="#_x0000_s1220"/>
        <o:r id="V:Rule46" type="connector" idref="#_x0000_s1044"/>
        <o:r id="V:Rule47" type="connector" idref="#_x0000_s1053"/>
        <o:r id="V:Rule48" type="connector" idref="#_x0000_s1221"/>
      </o:rules>
      <o:regrouptable v:ext="edit">
        <o:entry new="1" old="0"/>
        <o:entry new="2" old="0"/>
        <o:entry new="3" old="0"/>
        <o:entry new="4" old="3"/>
        <o:entry new="5" old="4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BC"/>
  </w:style>
  <w:style w:type="paragraph" w:styleId="Footer">
    <w:name w:val="footer"/>
    <w:basedOn w:val="Normal"/>
    <w:link w:val="FooterChar"/>
    <w:uiPriority w:val="99"/>
    <w:unhideWhenUsed/>
    <w:rsid w:val="006D0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BC"/>
  </w:style>
  <w:style w:type="paragraph" w:styleId="BalloonText">
    <w:name w:val="Balloon Text"/>
    <w:basedOn w:val="Normal"/>
    <w:link w:val="BalloonTextChar"/>
    <w:uiPriority w:val="99"/>
    <w:semiHidden/>
    <w:unhideWhenUsed/>
    <w:rsid w:val="005E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4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66091D1B634FA6A83A3E168D01B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5025C-8FF3-4D2A-8891-630EBBDB0086}"/>
      </w:docPartPr>
      <w:docPartBody>
        <w:p w:rsidR="00AD44C2" w:rsidRDefault="00AD44C2" w:rsidP="00AD44C2">
          <w:pPr>
            <w:pStyle w:val="6966091D1B634FA6A83A3E168D01BA3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B6CCFB2F9C54F4EA69EBA58111E3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AE1DE-72D7-4605-ADEF-6200005AF507}"/>
      </w:docPartPr>
      <w:docPartBody>
        <w:p w:rsidR="00AD44C2" w:rsidRDefault="00AD44C2" w:rsidP="00AD44C2">
          <w:pPr>
            <w:pStyle w:val="BB6CCFB2F9C54F4EA69EBA58111E3A9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D44C2"/>
    <w:rsid w:val="001C0D69"/>
    <w:rsid w:val="00AD44C2"/>
    <w:rsid w:val="00CC1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C812A344F548769E04F117BD5AD6EF">
    <w:name w:val="EEC812A344F548769E04F117BD5AD6EF"/>
    <w:rsid w:val="00AD44C2"/>
  </w:style>
  <w:style w:type="paragraph" w:customStyle="1" w:styleId="834B9E6F1B0641069384CA67F9B82D62">
    <w:name w:val="834B9E6F1B0641069384CA67F9B82D62"/>
    <w:rsid w:val="00AD44C2"/>
  </w:style>
  <w:style w:type="paragraph" w:customStyle="1" w:styleId="6966091D1B634FA6A83A3E168D01BA3B">
    <w:name w:val="6966091D1B634FA6A83A3E168D01BA3B"/>
    <w:rsid w:val="00AD44C2"/>
  </w:style>
  <w:style w:type="paragraph" w:customStyle="1" w:styleId="BB6CCFB2F9C54F4EA69EBA58111E3A99">
    <w:name w:val="BB6CCFB2F9C54F4EA69EBA58111E3A99"/>
    <w:rsid w:val="00AD44C2"/>
  </w:style>
  <w:style w:type="paragraph" w:customStyle="1" w:styleId="82067DD36B314A99AEFE352EF8C6A21F">
    <w:name w:val="82067DD36B314A99AEFE352EF8C6A21F"/>
    <w:rsid w:val="00AD44C2"/>
  </w:style>
  <w:style w:type="paragraph" w:customStyle="1" w:styleId="725D851D00794CE09EF6ACEC7A262237">
    <w:name w:val="725D851D00794CE09EF6ACEC7A262237"/>
    <w:rsid w:val="00AD44C2"/>
  </w:style>
  <w:style w:type="paragraph" w:customStyle="1" w:styleId="5831C139B937420B99A4870A5F7F3A3F">
    <w:name w:val="5831C139B937420B99A4870A5F7F3A3F"/>
    <w:rsid w:val="00AD44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C98FE1-722C-487D-9390-93C8CE81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1522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Lab. Informática III</vt:lpstr>
    </vt:vector>
  </TitlesOfParts>
  <Company/>
  <LinksUpToDate>false</LinksUpToDate>
  <CharactersWithSpaces>9727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Lab. Informática III</dc:title>
  <dc:creator>Duarte Duarte</dc:creator>
  <cp:lastModifiedBy>Duarte Duarte</cp:lastModifiedBy>
  <cp:revision>4</cp:revision>
  <dcterms:created xsi:type="dcterms:W3CDTF">2013-04-29T23:28:00Z</dcterms:created>
  <dcterms:modified xsi:type="dcterms:W3CDTF">2013-04-29T23:48:00Z</dcterms:modified>
</cp:coreProperties>
</file>