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07C" w:rsidRPr="0012507C" w:rsidRDefault="0012507C">
      <w:pPr>
        <w:rPr>
          <w:b/>
          <w:bCs/>
        </w:rPr>
      </w:pPr>
      <w:r w:rsidRPr="0012507C">
        <w:rPr>
          <w:b/>
          <w:bCs/>
        </w:rPr>
        <w:t>E/15/202</w:t>
      </w:r>
    </w:p>
    <w:p w:rsidR="0012507C" w:rsidRDefault="0012507C">
      <w:pPr>
        <w:rPr>
          <w:b/>
          <w:bCs/>
        </w:rPr>
      </w:pPr>
    </w:p>
    <w:p w:rsidR="00A92633" w:rsidRPr="005C36B3" w:rsidRDefault="00A92633">
      <w:pPr>
        <w:rPr>
          <w:b/>
          <w:bCs/>
        </w:rPr>
      </w:pPr>
      <w:r w:rsidRPr="005C36B3">
        <w:rPr>
          <w:b/>
          <w:bCs/>
        </w:rPr>
        <w:t>a)</w:t>
      </w:r>
    </w:p>
    <w:p w:rsidR="00A92633" w:rsidRDefault="00A92633"/>
    <w:tbl>
      <w:tblPr>
        <w:tblStyle w:val="TableGrid"/>
        <w:tblW w:w="0" w:type="auto"/>
        <w:tblLook w:val="04A0" w:firstRow="1" w:lastRow="0" w:firstColumn="1" w:lastColumn="0" w:noHBand="0" w:noVBand="1"/>
      </w:tblPr>
      <w:tblGrid>
        <w:gridCol w:w="933"/>
        <w:gridCol w:w="567"/>
        <w:gridCol w:w="567"/>
        <w:gridCol w:w="567"/>
        <w:gridCol w:w="567"/>
        <w:gridCol w:w="567"/>
        <w:gridCol w:w="567"/>
        <w:gridCol w:w="523"/>
        <w:gridCol w:w="523"/>
        <w:gridCol w:w="523"/>
        <w:gridCol w:w="523"/>
        <w:gridCol w:w="524"/>
        <w:gridCol w:w="525"/>
        <w:gridCol w:w="525"/>
        <w:gridCol w:w="525"/>
        <w:gridCol w:w="525"/>
        <w:gridCol w:w="525"/>
      </w:tblGrid>
      <w:tr w:rsidR="009E5F94" w:rsidTr="009E5F94">
        <w:tc>
          <w:tcPr>
            <w:tcW w:w="933" w:type="dxa"/>
          </w:tcPr>
          <w:p w:rsidR="009E5F94" w:rsidRDefault="009E5F94">
            <w:r>
              <w:t>Address</w:t>
            </w:r>
          </w:p>
        </w:tc>
        <w:tc>
          <w:tcPr>
            <w:tcW w:w="8643" w:type="dxa"/>
            <w:gridSpan w:val="16"/>
          </w:tcPr>
          <w:p w:rsidR="009E5F94" w:rsidRDefault="009E5F94"/>
        </w:tc>
      </w:tr>
      <w:tr w:rsidR="009E5F94" w:rsidTr="002569AE">
        <w:tc>
          <w:tcPr>
            <w:tcW w:w="933" w:type="dxa"/>
          </w:tcPr>
          <w:p w:rsidR="009E5F94" w:rsidRDefault="002569AE">
            <w:r>
              <w:t>0x210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23" w:type="dxa"/>
          </w:tcPr>
          <w:p w:rsidR="009E5F94" w:rsidRDefault="009E5F94">
            <w:r>
              <w:t>1</w:t>
            </w:r>
          </w:p>
        </w:tc>
        <w:tc>
          <w:tcPr>
            <w:tcW w:w="523" w:type="dxa"/>
          </w:tcPr>
          <w:p w:rsidR="009E5F94" w:rsidRDefault="009E5F94">
            <w:r>
              <w:t>0</w:t>
            </w:r>
          </w:p>
        </w:tc>
        <w:tc>
          <w:tcPr>
            <w:tcW w:w="523" w:type="dxa"/>
          </w:tcPr>
          <w:p w:rsidR="009E5F94" w:rsidRDefault="009E5F94">
            <w:r>
              <w:t>0</w:t>
            </w:r>
          </w:p>
        </w:tc>
        <w:tc>
          <w:tcPr>
            <w:tcW w:w="523" w:type="dxa"/>
          </w:tcPr>
          <w:p w:rsidR="009E5F94" w:rsidRDefault="009E5F94">
            <w:r>
              <w:t>0</w:t>
            </w:r>
          </w:p>
        </w:tc>
        <w:tc>
          <w:tcPr>
            <w:tcW w:w="524" w:type="dxa"/>
          </w:tcPr>
          <w:p w:rsidR="009E5F94" w:rsidRDefault="009E5F94">
            <w:r>
              <w:t>0</w:t>
            </w:r>
          </w:p>
        </w:tc>
        <w:tc>
          <w:tcPr>
            <w:tcW w:w="525" w:type="dxa"/>
          </w:tcPr>
          <w:p w:rsidR="009E5F94" w:rsidRDefault="009E5F94">
            <w:r>
              <w:t>1</w:t>
            </w:r>
          </w:p>
        </w:tc>
        <w:tc>
          <w:tcPr>
            <w:tcW w:w="525" w:type="dxa"/>
          </w:tcPr>
          <w:p w:rsidR="009E5F94" w:rsidRDefault="009E5F94">
            <w:r>
              <w:t>0</w:t>
            </w:r>
          </w:p>
        </w:tc>
        <w:tc>
          <w:tcPr>
            <w:tcW w:w="525" w:type="dxa"/>
          </w:tcPr>
          <w:p w:rsidR="009E5F94" w:rsidRDefault="009E5F94">
            <w:r>
              <w:t>0</w:t>
            </w:r>
          </w:p>
        </w:tc>
        <w:tc>
          <w:tcPr>
            <w:tcW w:w="525" w:type="dxa"/>
          </w:tcPr>
          <w:p w:rsidR="009E5F94" w:rsidRDefault="009E5F94">
            <w:r>
              <w:t>0</w:t>
            </w:r>
          </w:p>
        </w:tc>
        <w:tc>
          <w:tcPr>
            <w:tcW w:w="525" w:type="dxa"/>
          </w:tcPr>
          <w:p w:rsidR="009E5F94" w:rsidRDefault="002569AE">
            <w:r>
              <w:t>0</w:t>
            </w:r>
          </w:p>
        </w:tc>
      </w:tr>
      <w:tr w:rsidR="009E5F94" w:rsidTr="002569AE">
        <w:tc>
          <w:tcPr>
            <w:tcW w:w="933" w:type="dxa"/>
          </w:tcPr>
          <w:p w:rsidR="009E5F94" w:rsidRDefault="002569AE">
            <w:r>
              <w:t>0x211</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23" w:type="dxa"/>
          </w:tcPr>
          <w:p w:rsidR="009E5F94" w:rsidRDefault="009E5F94">
            <w:r>
              <w:t>1</w:t>
            </w:r>
          </w:p>
        </w:tc>
        <w:tc>
          <w:tcPr>
            <w:tcW w:w="523" w:type="dxa"/>
          </w:tcPr>
          <w:p w:rsidR="009E5F94" w:rsidRDefault="009E5F94">
            <w:r>
              <w:t>0</w:t>
            </w:r>
          </w:p>
        </w:tc>
        <w:tc>
          <w:tcPr>
            <w:tcW w:w="523" w:type="dxa"/>
          </w:tcPr>
          <w:p w:rsidR="009E5F94" w:rsidRDefault="009E5F94">
            <w:r>
              <w:t>0</w:t>
            </w:r>
          </w:p>
        </w:tc>
        <w:tc>
          <w:tcPr>
            <w:tcW w:w="523" w:type="dxa"/>
          </w:tcPr>
          <w:p w:rsidR="009E5F94" w:rsidRDefault="009E5F94">
            <w:r>
              <w:t>0</w:t>
            </w:r>
          </w:p>
        </w:tc>
        <w:tc>
          <w:tcPr>
            <w:tcW w:w="524" w:type="dxa"/>
          </w:tcPr>
          <w:p w:rsidR="009E5F94" w:rsidRDefault="009E5F94">
            <w:r>
              <w:t>0</w:t>
            </w:r>
          </w:p>
        </w:tc>
        <w:tc>
          <w:tcPr>
            <w:tcW w:w="525" w:type="dxa"/>
          </w:tcPr>
          <w:p w:rsidR="009E5F94" w:rsidRDefault="009E5F94">
            <w:r>
              <w:t>1</w:t>
            </w:r>
          </w:p>
        </w:tc>
        <w:tc>
          <w:tcPr>
            <w:tcW w:w="525" w:type="dxa"/>
          </w:tcPr>
          <w:p w:rsidR="009E5F94" w:rsidRDefault="009E5F94">
            <w:r>
              <w:t>0</w:t>
            </w:r>
          </w:p>
        </w:tc>
        <w:tc>
          <w:tcPr>
            <w:tcW w:w="525" w:type="dxa"/>
          </w:tcPr>
          <w:p w:rsidR="009E5F94" w:rsidRDefault="009E5F94">
            <w:r>
              <w:t>0</w:t>
            </w:r>
          </w:p>
        </w:tc>
        <w:tc>
          <w:tcPr>
            <w:tcW w:w="525" w:type="dxa"/>
          </w:tcPr>
          <w:p w:rsidR="009E5F94" w:rsidRDefault="002569AE">
            <w:r>
              <w:t>0</w:t>
            </w:r>
          </w:p>
        </w:tc>
        <w:tc>
          <w:tcPr>
            <w:tcW w:w="525" w:type="dxa"/>
          </w:tcPr>
          <w:p w:rsidR="009E5F94" w:rsidRDefault="002569AE">
            <w:r>
              <w:t>1</w:t>
            </w:r>
          </w:p>
        </w:tc>
      </w:tr>
      <w:tr w:rsidR="009E5F94" w:rsidTr="002569AE">
        <w:tc>
          <w:tcPr>
            <w:tcW w:w="933" w:type="dxa"/>
          </w:tcPr>
          <w:p w:rsidR="009E5F94" w:rsidRDefault="002569AE">
            <w:r>
              <w:t>0x212</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67" w:type="dxa"/>
          </w:tcPr>
          <w:p w:rsidR="009E5F94" w:rsidRDefault="009E5F94">
            <w:r>
              <w:t>0</w:t>
            </w:r>
          </w:p>
        </w:tc>
        <w:tc>
          <w:tcPr>
            <w:tcW w:w="523" w:type="dxa"/>
          </w:tcPr>
          <w:p w:rsidR="009E5F94" w:rsidRDefault="009E5F94">
            <w:r>
              <w:t>1</w:t>
            </w:r>
          </w:p>
        </w:tc>
        <w:tc>
          <w:tcPr>
            <w:tcW w:w="523" w:type="dxa"/>
          </w:tcPr>
          <w:p w:rsidR="009E5F94" w:rsidRDefault="009E5F94">
            <w:r>
              <w:t>0</w:t>
            </w:r>
          </w:p>
        </w:tc>
        <w:tc>
          <w:tcPr>
            <w:tcW w:w="523" w:type="dxa"/>
          </w:tcPr>
          <w:p w:rsidR="009E5F94" w:rsidRDefault="009E5F94">
            <w:r>
              <w:t>0</w:t>
            </w:r>
          </w:p>
        </w:tc>
        <w:tc>
          <w:tcPr>
            <w:tcW w:w="523" w:type="dxa"/>
          </w:tcPr>
          <w:p w:rsidR="009E5F94" w:rsidRDefault="009E5F94">
            <w:r>
              <w:t>0</w:t>
            </w:r>
          </w:p>
        </w:tc>
        <w:tc>
          <w:tcPr>
            <w:tcW w:w="524" w:type="dxa"/>
          </w:tcPr>
          <w:p w:rsidR="009E5F94" w:rsidRDefault="009E5F94">
            <w:r>
              <w:t>0</w:t>
            </w:r>
          </w:p>
        </w:tc>
        <w:tc>
          <w:tcPr>
            <w:tcW w:w="525" w:type="dxa"/>
          </w:tcPr>
          <w:p w:rsidR="009E5F94" w:rsidRDefault="009E5F94">
            <w:r>
              <w:t>1</w:t>
            </w:r>
          </w:p>
        </w:tc>
        <w:tc>
          <w:tcPr>
            <w:tcW w:w="525" w:type="dxa"/>
          </w:tcPr>
          <w:p w:rsidR="009E5F94" w:rsidRDefault="009E5F94">
            <w:r>
              <w:t>0</w:t>
            </w:r>
          </w:p>
        </w:tc>
        <w:tc>
          <w:tcPr>
            <w:tcW w:w="525" w:type="dxa"/>
          </w:tcPr>
          <w:p w:rsidR="009E5F94" w:rsidRDefault="009E5F94">
            <w:r>
              <w:t>0</w:t>
            </w:r>
          </w:p>
        </w:tc>
        <w:tc>
          <w:tcPr>
            <w:tcW w:w="525" w:type="dxa"/>
          </w:tcPr>
          <w:p w:rsidR="009E5F94" w:rsidRDefault="009E5F94">
            <w:r>
              <w:t>1</w:t>
            </w:r>
          </w:p>
        </w:tc>
        <w:tc>
          <w:tcPr>
            <w:tcW w:w="525" w:type="dxa"/>
          </w:tcPr>
          <w:p w:rsidR="009E5F94" w:rsidRDefault="002569AE">
            <w:r>
              <w:t>0</w:t>
            </w:r>
          </w:p>
        </w:tc>
      </w:tr>
      <w:tr w:rsidR="009E5F94" w:rsidTr="002569AE">
        <w:tc>
          <w:tcPr>
            <w:tcW w:w="933" w:type="dxa"/>
          </w:tcPr>
          <w:p w:rsidR="009E5F94" w:rsidRDefault="009E5F94">
            <w:r>
              <w:t>Address Line</w:t>
            </w:r>
          </w:p>
        </w:tc>
        <w:tc>
          <w:tcPr>
            <w:tcW w:w="567" w:type="dxa"/>
          </w:tcPr>
          <w:p w:rsidR="009E5F94" w:rsidRDefault="009E5F94">
            <w:r>
              <w:t>A15</w:t>
            </w:r>
          </w:p>
        </w:tc>
        <w:tc>
          <w:tcPr>
            <w:tcW w:w="567" w:type="dxa"/>
          </w:tcPr>
          <w:p w:rsidR="009E5F94" w:rsidRDefault="009E5F94">
            <w:r>
              <w:t>A14</w:t>
            </w:r>
          </w:p>
        </w:tc>
        <w:tc>
          <w:tcPr>
            <w:tcW w:w="567" w:type="dxa"/>
          </w:tcPr>
          <w:p w:rsidR="009E5F94" w:rsidRDefault="009E5F94">
            <w:r>
              <w:t>A13</w:t>
            </w:r>
          </w:p>
        </w:tc>
        <w:tc>
          <w:tcPr>
            <w:tcW w:w="567" w:type="dxa"/>
          </w:tcPr>
          <w:p w:rsidR="009E5F94" w:rsidRDefault="009E5F94">
            <w:r>
              <w:t>A12</w:t>
            </w:r>
          </w:p>
        </w:tc>
        <w:tc>
          <w:tcPr>
            <w:tcW w:w="567" w:type="dxa"/>
          </w:tcPr>
          <w:p w:rsidR="009E5F94" w:rsidRDefault="009E5F94">
            <w:r>
              <w:t>A11</w:t>
            </w:r>
          </w:p>
        </w:tc>
        <w:tc>
          <w:tcPr>
            <w:tcW w:w="567" w:type="dxa"/>
          </w:tcPr>
          <w:p w:rsidR="009E5F94" w:rsidRDefault="009E5F94">
            <w:r>
              <w:t>A10</w:t>
            </w:r>
          </w:p>
        </w:tc>
        <w:tc>
          <w:tcPr>
            <w:tcW w:w="523" w:type="dxa"/>
          </w:tcPr>
          <w:p w:rsidR="009E5F94" w:rsidRDefault="009E5F94">
            <w:r>
              <w:t>A9</w:t>
            </w:r>
          </w:p>
        </w:tc>
        <w:tc>
          <w:tcPr>
            <w:tcW w:w="523" w:type="dxa"/>
          </w:tcPr>
          <w:p w:rsidR="009E5F94" w:rsidRDefault="009E5F94">
            <w:r>
              <w:t>A8</w:t>
            </w:r>
          </w:p>
        </w:tc>
        <w:tc>
          <w:tcPr>
            <w:tcW w:w="523" w:type="dxa"/>
          </w:tcPr>
          <w:p w:rsidR="009E5F94" w:rsidRDefault="009E5F94">
            <w:r>
              <w:t>A7</w:t>
            </w:r>
          </w:p>
        </w:tc>
        <w:tc>
          <w:tcPr>
            <w:tcW w:w="523" w:type="dxa"/>
          </w:tcPr>
          <w:p w:rsidR="009E5F94" w:rsidRDefault="009E5F94">
            <w:r>
              <w:t>A6</w:t>
            </w:r>
          </w:p>
        </w:tc>
        <w:tc>
          <w:tcPr>
            <w:tcW w:w="524" w:type="dxa"/>
          </w:tcPr>
          <w:p w:rsidR="009E5F94" w:rsidRDefault="009E5F94">
            <w:r>
              <w:t>A5</w:t>
            </w:r>
          </w:p>
        </w:tc>
        <w:tc>
          <w:tcPr>
            <w:tcW w:w="525" w:type="dxa"/>
          </w:tcPr>
          <w:p w:rsidR="009E5F94" w:rsidRDefault="009E5F94">
            <w:r>
              <w:t>A4</w:t>
            </w:r>
          </w:p>
        </w:tc>
        <w:tc>
          <w:tcPr>
            <w:tcW w:w="525" w:type="dxa"/>
          </w:tcPr>
          <w:p w:rsidR="009E5F94" w:rsidRDefault="009E5F94">
            <w:r>
              <w:t>A3</w:t>
            </w:r>
          </w:p>
        </w:tc>
        <w:tc>
          <w:tcPr>
            <w:tcW w:w="525" w:type="dxa"/>
          </w:tcPr>
          <w:p w:rsidR="009E5F94" w:rsidRDefault="009E5F94">
            <w:r>
              <w:t>A2</w:t>
            </w:r>
          </w:p>
        </w:tc>
        <w:tc>
          <w:tcPr>
            <w:tcW w:w="525" w:type="dxa"/>
          </w:tcPr>
          <w:p w:rsidR="009E5F94" w:rsidRDefault="009E5F94">
            <w:r>
              <w:t>A1</w:t>
            </w:r>
          </w:p>
        </w:tc>
        <w:tc>
          <w:tcPr>
            <w:tcW w:w="525" w:type="dxa"/>
          </w:tcPr>
          <w:p w:rsidR="009E5F94" w:rsidRDefault="009E5F94">
            <w:r>
              <w:t>A0</w:t>
            </w:r>
          </w:p>
        </w:tc>
      </w:tr>
    </w:tbl>
    <w:p w:rsidR="009D422C" w:rsidRDefault="009D422C"/>
    <w:p w:rsidR="00081066" w:rsidRDefault="003E1405">
      <w:r>
        <w:t xml:space="preserve">Only </w:t>
      </w:r>
      <w:r w:rsidR="009E5F94">
        <w:t>A1 and A0 are changing</w:t>
      </w:r>
    </w:p>
    <w:p w:rsidR="003E1405" w:rsidRPr="003E1405" w:rsidRDefault="003E1405"/>
    <w:p w:rsidR="00081066" w:rsidRDefault="00081066">
      <w:pPr>
        <w:rPr>
          <w:u w:val="single"/>
        </w:rPr>
      </w:pPr>
      <w:r>
        <w:rPr>
          <w:u w:val="single"/>
        </w:rPr>
        <w:t>3 decoders</w:t>
      </w:r>
    </w:p>
    <w:p w:rsidR="00081066" w:rsidRDefault="00081066">
      <w:r>
        <w:t>A11 -&gt; A -&gt; 0</w:t>
      </w:r>
    </w:p>
    <w:p w:rsidR="00081066" w:rsidRDefault="00081066">
      <w:r>
        <w:t>A12 -&gt; B -&gt; 0</w:t>
      </w:r>
      <w:bookmarkStart w:id="0" w:name="_GoBack"/>
      <w:bookmarkEnd w:id="0"/>
    </w:p>
    <w:p w:rsidR="00081066" w:rsidRDefault="00081066">
      <w:r>
        <w:t>A13 -&gt; C -&gt; 0</w:t>
      </w:r>
      <w:r w:rsidR="00D85A2E">
        <w:tab/>
      </w:r>
      <w:r w:rsidR="00D85A2E">
        <w:tab/>
      </w:r>
      <w:r>
        <w:sym w:font="Wingdings" w:char="F0E8"/>
      </w:r>
      <w:r>
        <w:t xml:space="preserve"> Y0 -&gt; 0</w:t>
      </w:r>
    </w:p>
    <w:p w:rsidR="00081066" w:rsidRDefault="00081066">
      <w:r>
        <w:t>A9 -&gt; G1 -&gt; 1</w:t>
      </w:r>
    </w:p>
    <w:p w:rsidR="00081066" w:rsidRDefault="00081066">
      <w:r>
        <w:t>A14 -&gt; G2A -&gt; 0</w:t>
      </w:r>
    </w:p>
    <w:p w:rsidR="00081066" w:rsidRDefault="00081066">
      <w:r>
        <w:t>A15 -&gt; G2B -&gt; 0</w:t>
      </w:r>
    </w:p>
    <w:p w:rsidR="00081066" w:rsidRDefault="00081066"/>
    <w:p w:rsidR="00081066" w:rsidRDefault="00D85A2E">
      <w:r>
        <w:t>Y0 -&gt; A -&gt; 0</w:t>
      </w:r>
    </w:p>
    <w:p w:rsidR="00D85A2E" w:rsidRDefault="00D85A2E">
      <w:r>
        <w:t>A10 -&gt; B -&gt; 0</w:t>
      </w:r>
    </w:p>
    <w:p w:rsidR="00D85A2E" w:rsidRDefault="00D85A2E">
      <w:r>
        <w:t>A8 -&gt; C -&gt; 0</w:t>
      </w:r>
      <w:r>
        <w:tab/>
      </w:r>
      <w:r>
        <w:tab/>
      </w:r>
      <w:r>
        <w:sym w:font="Wingdings" w:char="F0E8"/>
      </w:r>
      <w:r>
        <w:t xml:space="preserve">  Y1 -&gt; 1</w:t>
      </w:r>
    </w:p>
    <w:p w:rsidR="00D85A2E" w:rsidRDefault="00D85A2E">
      <w:r>
        <w:t>A4 -&gt; G1 -&gt; 1</w:t>
      </w:r>
    </w:p>
    <w:p w:rsidR="00D85A2E" w:rsidRDefault="00D85A2E">
      <w:r>
        <w:t>A7 -&gt; G2A -&gt; 0</w:t>
      </w:r>
    </w:p>
    <w:p w:rsidR="00D85A2E" w:rsidRDefault="00D85A2E">
      <w:r>
        <w:t>A6 -&gt; G2B -&gt; 0</w:t>
      </w:r>
    </w:p>
    <w:p w:rsidR="00081066" w:rsidRDefault="00081066"/>
    <w:p w:rsidR="00D85A2E" w:rsidRDefault="00D85A2E">
      <w:r>
        <w:t>A0 -&gt; A</w:t>
      </w:r>
    </w:p>
    <w:p w:rsidR="00D85A2E" w:rsidRDefault="00D85A2E">
      <w:r>
        <w:t>A1 -&gt; B</w:t>
      </w:r>
    </w:p>
    <w:p w:rsidR="00D85A2E" w:rsidRDefault="00D85A2E">
      <w:r>
        <w:t>A2 -&gt; C</w:t>
      </w:r>
      <w:r w:rsidR="00051817">
        <w:t xml:space="preserve"> -&gt; 0</w:t>
      </w:r>
    </w:p>
    <w:p w:rsidR="00D85A2E" w:rsidRDefault="00D85A2E">
      <w:r>
        <w:t>Y1 -&gt; G1 -&gt; 1</w:t>
      </w:r>
    </w:p>
    <w:p w:rsidR="00D85A2E" w:rsidRDefault="00D85A2E">
      <w:r>
        <w:t>A5 -&gt; G2A -&gt; 0</w:t>
      </w:r>
    </w:p>
    <w:p w:rsidR="00D85A2E" w:rsidRDefault="00D85A2E">
      <w:r>
        <w:t>A3 -&gt; G2B -&gt; 0</w:t>
      </w:r>
    </w:p>
    <w:p w:rsidR="00D85A2E" w:rsidRDefault="00D85A2E"/>
    <w:p w:rsidR="00D85A2E" w:rsidRDefault="00D85A2E">
      <w:pPr>
        <w:rPr>
          <w:u w:val="single"/>
        </w:rPr>
      </w:pPr>
    </w:p>
    <w:tbl>
      <w:tblPr>
        <w:tblStyle w:val="TableGrid"/>
        <w:tblW w:w="0" w:type="auto"/>
        <w:tblLook w:val="04A0" w:firstRow="1" w:lastRow="0" w:firstColumn="1" w:lastColumn="0" w:noHBand="0" w:noVBand="1"/>
      </w:tblPr>
      <w:tblGrid>
        <w:gridCol w:w="2394"/>
        <w:gridCol w:w="2394"/>
        <w:gridCol w:w="2394"/>
        <w:gridCol w:w="2394"/>
      </w:tblGrid>
      <w:tr w:rsidR="00D85A2E" w:rsidTr="00D85A2E">
        <w:tc>
          <w:tcPr>
            <w:tcW w:w="2394" w:type="dxa"/>
          </w:tcPr>
          <w:p w:rsidR="00D85A2E" w:rsidRDefault="00D85A2E">
            <w:r>
              <w:t>A2</w:t>
            </w:r>
          </w:p>
        </w:tc>
        <w:tc>
          <w:tcPr>
            <w:tcW w:w="2394" w:type="dxa"/>
          </w:tcPr>
          <w:p w:rsidR="00D85A2E" w:rsidRDefault="00D85A2E">
            <w:r>
              <w:t>A1</w:t>
            </w:r>
          </w:p>
        </w:tc>
        <w:tc>
          <w:tcPr>
            <w:tcW w:w="2394" w:type="dxa"/>
          </w:tcPr>
          <w:p w:rsidR="00D85A2E" w:rsidRDefault="00D85A2E">
            <w:r>
              <w:t>A0</w:t>
            </w:r>
          </w:p>
        </w:tc>
        <w:tc>
          <w:tcPr>
            <w:tcW w:w="2394" w:type="dxa"/>
          </w:tcPr>
          <w:p w:rsidR="00D85A2E" w:rsidRDefault="00D85A2E"/>
        </w:tc>
      </w:tr>
      <w:tr w:rsidR="00D85A2E" w:rsidTr="00D85A2E">
        <w:tc>
          <w:tcPr>
            <w:tcW w:w="2394" w:type="dxa"/>
          </w:tcPr>
          <w:p w:rsidR="00D85A2E" w:rsidRDefault="00D85A2E">
            <w:r>
              <w:t>0</w:t>
            </w:r>
          </w:p>
        </w:tc>
        <w:tc>
          <w:tcPr>
            <w:tcW w:w="2394" w:type="dxa"/>
          </w:tcPr>
          <w:p w:rsidR="00D85A2E" w:rsidRDefault="00D85A2E">
            <w:r>
              <w:t>0</w:t>
            </w:r>
          </w:p>
        </w:tc>
        <w:tc>
          <w:tcPr>
            <w:tcW w:w="2394" w:type="dxa"/>
          </w:tcPr>
          <w:p w:rsidR="00D85A2E" w:rsidRDefault="008A23A0">
            <w:r>
              <w:t>0</w:t>
            </w:r>
          </w:p>
        </w:tc>
        <w:tc>
          <w:tcPr>
            <w:tcW w:w="2394" w:type="dxa"/>
          </w:tcPr>
          <w:p w:rsidR="00D85A2E" w:rsidRDefault="008A23A0">
            <w:r>
              <w:t>Y0</w:t>
            </w:r>
          </w:p>
        </w:tc>
      </w:tr>
      <w:tr w:rsidR="00D85A2E" w:rsidTr="00D85A2E">
        <w:tc>
          <w:tcPr>
            <w:tcW w:w="2394" w:type="dxa"/>
          </w:tcPr>
          <w:p w:rsidR="00D85A2E" w:rsidRDefault="00D85A2E">
            <w:r>
              <w:t>0</w:t>
            </w:r>
          </w:p>
        </w:tc>
        <w:tc>
          <w:tcPr>
            <w:tcW w:w="2394" w:type="dxa"/>
          </w:tcPr>
          <w:p w:rsidR="00D85A2E" w:rsidRDefault="008A23A0">
            <w:r>
              <w:t>0</w:t>
            </w:r>
          </w:p>
        </w:tc>
        <w:tc>
          <w:tcPr>
            <w:tcW w:w="2394" w:type="dxa"/>
          </w:tcPr>
          <w:p w:rsidR="00D85A2E" w:rsidRDefault="008A23A0">
            <w:r>
              <w:t>1</w:t>
            </w:r>
          </w:p>
        </w:tc>
        <w:tc>
          <w:tcPr>
            <w:tcW w:w="2394" w:type="dxa"/>
          </w:tcPr>
          <w:p w:rsidR="00D85A2E" w:rsidRDefault="008A23A0">
            <w:r>
              <w:t>Y1</w:t>
            </w:r>
          </w:p>
        </w:tc>
      </w:tr>
      <w:tr w:rsidR="00D85A2E" w:rsidTr="00D85A2E">
        <w:tc>
          <w:tcPr>
            <w:tcW w:w="2394" w:type="dxa"/>
          </w:tcPr>
          <w:p w:rsidR="00D85A2E" w:rsidRDefault="00D85A2E">
            <w:r>
              <w:t>0</w:t>
            </w:r>
          </w:p>
        </w:tc>
        <w:tc>
          <w:tcPr>
            <w:tcW w:w="2394" w:type="dxa"/>
          </w:tcPr>
          <w:p w:rsidR="00D85A2E" w:rsidRDefault="00D85A2E">
            <w:r>
              <w:t>1</w:t>
            </w:r>
          </w:p>
        </w:tc>
        <w:tc>
          <w:tcPr>
            <w:tcW w:w="2394" w:type="dxa"/>
          </w:tcPr>
          <w:p w:rsidR="00D85A2E" w:rsidRDefault="008A23A0">
            <w:r>
              <w:t>0</w:t>
            </w:r>
          </w:p>
        </w:tc>
        <w:tc>
          <w:tcPr>
            <w:tcW w:w="2394" w:type="dxa"/>
          </w:tcPr>
          <w:p w:rsidR="00D85A2E" w:rsidRDefault="008A23A0">
            <w:r>
              <w:t>Y2</w:t>
            </w:r>
          </w:p>
        </w:tc>
      </w:tr>
    </w:tbl>
    <w:p w:rsidR="00D85A2E" w:rsidRDefault="00D85A2E"/>
    <w:p w:rsidR="005C36B3" w:rsidRDefault="005C36B3">
      <w:pPr>
        <w:rPr>
          <w:b/>
          <w:bCs/>
        </w:rPr>
      </w:pPr>
      <w:r w:rsidRPr="005C36B3">
        <w:rPr>
          <w:b/>
          <w:bCs/>
        </w:rPr>
        <w:t xml:space="preserve">d) </w:t>
      </w:r>
      <w:r w:rsidRPr="005C36B3">
        <w:rPr>
          <w:b/>
          <w:bCs/>
        </w:rPr>
        <w:t xml:space="preserve">Briefly explain the importance of using </w:t>
      </w:r>
      <w:proofErr w:type="spellStart"/>
      <w:r w:rsidRPr="005C36B3">
        <w:rPr>
          <w:b/>
          <w:bCs/>
        </w:rPr>
        <w:t>nIOW</w:t>
      </w:r>
      <w:proofErr w:type="spellEnd"/>
      <w:r w:rsidRPr="005C36B3">
        <w:rPr>
          <w:b/>
          <w:bCs/>
        </w:rPr>
        <w:t xml:space="preserve">, </w:t>
      </w:r>
      <w:proofErr w:type="spellStart"/>
      <w:r w:rsidRPr="005C36B3">
        <w:rPr>
          <w:b/>
          <w:bCs/>
        </w:rPr>
        <w:t>nIOR</w:t>
      </w:r>
      <w:proofErr w:type="spellEnd"/>
      <w:r w:rsidRPr="005C36B3">
        <w:rPr>
          <w:b/>
          <w:bCs/>
        </w:rPr>
        <w:t>, AENs line in an ISA bus based interface design.</w:t>
      </w:r>
      <w:r w:rsidRPr="005C36B3">
        <w:rPr>
          <w:b/>
          <w:bCs/>
        </w:rPr>
        <w:t xml:space="preserve"> </w:t>
      </w:r>
    </w:p>
    <w:p w:rsidR="005C36B3" w:rsidRDefault="005C36B3">
      <w:r>
        <w:rPr>
          <w:b/>
          <w:bCs/>
        </w:rPr>
        <w:t>IOR –</w:t>
      </w:r>
      <w:r>
        <w:t xml:space="preserve">This is an active low signal. When this is set to low, </w:t>
      </w:r>
      <w:r>
        <w:t>CPU read from the I/O device.</w:t>
      </w:r>
    </w:p>
    <w:p w:rsidR="005C36B3" w:rsidRDefault="005C36B3"/>
    <w:p w:rsidR="005C36B3" w:rsidRPr="005C36B3" w:rsidRDefault="005C36B3">
      <w:r w:rsidRPr="005C36B3">
        <w:rPr>
          <w:b/>
          <w:bCs/>
        </w:rPr>
        <w:t>IOW</w:t>
      </w:r>
      <w:r>
        <w:rPr>
          <w:b/>
          <w:bCs/>
        </w:rPr>
        <w:t xml:space="preserve">- </w:t>
      </w:r>
      <w:r>
        <w:t xml:space="preserve">This is also an active low signal. When this is set to </w:t>
      </w:r>
      <w:proofErr w:type="spellStart"/>
      <w:r>
        <w:t>low</w:t>
      </w:r>
      <w:proofErr w:type="gramStart"/>
      <w:r>
        <w:t>,CPU</w:t>
      </w:r>
      <w:proofErr w:type="spellEnd"/>
      <w:proofErr w:type="gramEnd"/>
      <w:r>
        <w:t xml:space="preserve"> write to the I/O device</w:t>
      </w:r>
    </w:p>
    <w:p w:rsidR="005C36B3" w:rsidRDefault="005C36B3">
      <w:pPr>
        <w:rPr>
          <w:b/>
          <w:bCs/>
        </w:rPr>
      </w:pPr>
    </w:p>
    <w:p w:rsidR="005C36B3" w:rsidRPr="005C36B3" w:rsidRDefault="005C36B3">
      <w:r w:rsidRPr="005C36B3">
        <w:rPr>
          <w:b/>
          <w:bCs/>
        </w:rPr>
        <w:lastRenderedPageBreak/>
        <w:t>AEN</w:t>
      </w:r>
      <w:r>
        <w:t xml:space="preserve"> is the Address </w:t>
      </w:r>
      <w:proofErr w:type="spellStart"/>
      <w:r>
        <w:t>Enable.</w:t>
      </w:r>
      <w:r w:rsidRPr="005C36B3">
        <w:t>This</w:t>
      </w:r>
      <w:proofErr w:type="spellEnd"/>
      <w:r w:rsidRPr="005C36B3">
        <w:t xml:space="preserve"> output signal allows the IO device to distinguish between processor bus cycles and DMA bus cycles. A high on AEN indicates that a DMA cycle is </w:t>
      </w:r>
      <w:proofErr w:type="spellStart"/>
      <w:r w:rsidRPr="005C36B3">
        <w:t>occuringand</w:t>
      </w:r>
      <w:proofErr w:type="spellEnd"/>
      <w:r w:rsidRPr="005C36B3">
        <w:t xml:space="preserve"> that the address, data and control lines are under the control of the DMA controller. Peripheral IO devices that do not have DMA capability should insure that they only decode address that are generated by the processor (AEN='0') and not a DMA controller.</w:t>
      </w:r>
    </w:p>
    <w:sectPr w:rsidR="005C36B3" w:rsidRPr="005C3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F94"/>
    <w:rsid w:val="00051817"/>
    <w:rsid w:val="00081066"/>
    <w:rsid w:val="0012507C"/>
    <w:rsid w:val="002569AE"/>
    <w:rsid w:val="003E1405"/>
    <w:rsid w:val="005C36B3"/>
    <w:rsid w:val="006F60E6"/>
    <w:rsid w:val="008A23A0"/>
    <w:rsid w:val="00963D25"/>
    <w:rsid w:val="009D422C"/>
    <w:rsid w:val="009E5F94"/>
    <w:rsid w:val="00A92633"/>
    <w:rsid w:val="00D85A2E"/>
    <w:rsid w:val="00DE01F1"/>
    <w:rsid w:val="00E212B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9E5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paragraph" w:styleId="Heading2">
    <w:name w:val="heading 2"/>
    <w:aliases w:val="My Para"/>
    <w:basedOn w:val="Normal"/>
    <w:next w:val="Normal"/>
    <w:link w:val="Heading2Char"/>
    <w:uiPriority w:val="9"/>
    <w:unhideWhenUsed/>
    <w:qFormat/>
    <w:rsid w:val="00E212B9"/>
    <w:pPr>
      <w:keepNext/>
      <w:keepLines/>
      <w:spacing w:before="60" w:after="60" w:line="360" w:lineRule="auto"/>
      <w:jc w:val="both"/>
      <w:outlineLvl w:val="1"/>
    </w:pPr>
    <w:rPr>
      <w:rFonts w:ascii="Times New Roman" w:eastAsiaTheme="majorEastAsia" w:hAnsi="Times New Roman"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y Para Char"/>
    <w:basedOn w:val="DefaultParagraphFont"/>
    <w:link w:val="Heading2"/>
    <w:uiPriority w:val="9"/>
    <w:rsid w:val="00E212B9"/>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9E5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885</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cp:revision>
  <cp:lastPrinted>2020-04-19T20:50:00Z</cp:lastPrinted>
  <dcterms:created xsi:type="dcterms:W3CDTF">2020-04-18T17:18:00Z</dcterms:created>
  <dcterms:modified xsi:type="dcterms:W3CDTF">2020-04-19T20:50:00Z</dcterms:modified>
</cp:coreProperties>
</file>