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22C" w:rsidRDefault="00723C98" w:rsidP="00723C98">
      <w:pPr>
        <w:jc w:val="center"/>
        <w:rPr>
          <w:b/>
          <w:bCs/>
          <w:sz w:val="56"/>
          <w:szCs w:val="56"/>
        </w:rPr>
      </w:pPr>
      <w:r w:rsidRPr="00723C98">
        <w:rPr>
          <w:b/>
          <w:bCs/>
          <w:sz w:val="56"/>
          <w:szCs w:val="56"/>
        </w:rPr>
        <w:t>Lab 01</w:t>
      </w:r>
    </w:p>
    <w:p w:rsidR="00C22C76" w:rsidRPr="00C22C76" w:rsidRDefault="00C22C76" w:rsidP="00C22C76">
      <w:pPr>
        <w:rPr>
          <w:b/>
          <w:bCs/>
        </w:rPr>
      </w:pPr>
      <w:r>
        <w:rPr>
          <w:b/>
          <w:bCs/>
        </w:rPr>
        <w:t>8.</w:t>
      </w:r>
    </w:p>
    <w:tbl>
      <w:tblPr>
        <w:tblStyle w:val="TableGrid"/>
        <w:tblW w:w="0" w:type="auto"/>
        <w:tblLook w:val="04A0" w:firstRow="1" w:lastRow="0" w:firstColumn="1" w:lastColumn="0" w:noHBand="0" w:noVBand="1"/>
      </w:tblPr>
      <w:tblGrid>
        <w:gridCol w:w="3093"/>
        <w:gridCol w:w="3071"/>
        <w:gridCol w:w="3079"/>
      </w:tblGrid>
      <w:tr w:rsidR="00723C98" w:rsidTr="00723C98">
        <w:tc>
          <w:tcPr>
            <w:tcW w:w="3192" w:type="dxa"/>
          </w:tcPr>
          <w:p w:rsidR="00723C98" w:rsidRDefault="00723C98" w:rsidP="00723C98"/>
        </w:tc>
        <w:tc>
          <w:tcPr>
            <w:tcW w:w="3192" w:type="dxa"/>
          </w:tcPr>
          <w:p w:rsidR="00723C98" w:rsidRPr="00C22C76" w:rsidRDefault="00723C98" w:rsidP="00723C98">
            <w:pPr>
              <w:rPr>
                <w:b/>
                <w:bCs/>
              </w:rPr>
            </w:pPr>
            <w:r w:rsidRPr="00C22C76">
              <w:rPr>
                <w:b/>
                <w:bCs/>
              </w:rPr>
              <w:t>Correctly classified instances</w:t>
            </w:r>
          </w:p>
        </w:tc>
        <w:tc>
          <w:tcPr>
            <w:tcW w:w="3192" w:type="dxa"/>
          </w:tcPr>
          <w:p w:rsidR="00723C98" w:rsidRPr="00C22C76" w:rsidRDefault="00367AB3" w:rsidP="00723C98">
            <w:pPr>
              <w:rPr>
                <w:b/>
                <w:bCs/>
              </w:rPr>
            </w:pPr>
            <w:r w:rsidRPr="00C22C76">
              <w:rPr>
                <w:b/>
                <w:bCs/>
              </w:rPr>
              <w:t>Incorrectly classified instances</w:t>
            </w:r>
          </w:p>
        </w:tc>
      </w:tr>
      <w:tr w:rsidR="00723C98" w:rsidTr="00723C98">
        <w:tc>
          <w:tcPr>
            <w:tcW w:w="3192" w:type="dxa"/>
          </w:tcPr>
          <w:p w:rsidR="00723C98" w:rsidRPr="00C22C76" w:rsidRDefault="00367AB3" w:rsidP="00723C98">
            <w:pPr>
              <w:rPr>
                <w:b/>
                <w:bCs/>
              </w:rPr>
            </w:pPr>
            <w:r w:rsidRPr="00C22C76">
              <w:rPr>
                <w:b/>
                <w:bCs/>
              </w:rPr>
              <w:t>Training Set</w:t>
            </w:r>
          </w:p>
        </w:tc>
        <w:tc>
          <w:tcPr>
            <w:tcW w:w="3192" w:type="dxa"/>
          </w:tcPr>
          <w:p w:rsidR="00723C98" w:rsidRDefault="00367AB3" w:rsidP="00723C98">
            <w:r>
              <w:t>143</w:t>
            </w:r>
          </w:p>
        </w:tc>
        <w:tc>
          <w:tcPr>
            <w:tcW w:w="3192" w:type="dxa"/>
          </w:tcPr>
          <w:p w:rsidR="00723C98" w:rsidRDefault="00367AB3" w:rsidP="00723C98">
            <w:r>
              <w:t>12</w:t>
            </w:r>
          </w:p>
        </w:tc>
      </w:tr>
      <w:tr w:rsidR="00723C98" w:rsidTr="00723C98">
        <w:tc>
          <w:tcPr>
            <w:tcW w:w="3192" w:type="dxa"/>
          </w:tcPr>
          <w:p w:rsidR="00723C98" w:rsidRPr="00C22C76" w:rsidRDefault="00367AB3" w:rsidP="00723C98">
            <w:pPr>
              <w:rPr>
                <w:b/>
                <w:bCs/>
              </w:rPr>
            </w:pPr>
            <w:r w:rsidRPr="00C22C76">
              <w:rPr>
                <w:b/>
                <w:bCs/>
              </w:rPr>
              <w:t>Cross Validation(10 folds)</w:t>
            </w:r>
          </w:p>
        </w:tc>
        <w:tc>
          <w:tcPr>
            <w:tcW w:w="3192" w:type="dxa"/>
          </w:tcPr>
          <w:p w:rsidR="00723C98" w:rsidRDefault="00367AB3" w:rsidP="00723C98">
            <w:r>
              <w:t>130</w:t>
            </w:r>
          </w:p>
        </w:tc>
        <w:tc>
          <w:tcPr>
            <w:tcW w:w="3192" w:type="dxa"/>
          </w:tcPr>
          <w:p w:rsidR="00723C98" w:rsidRDefault="00367AB3" w:rsidP="00723C98">
            <w:r>
              <w:t>25</w:t>
            </w:r>
          </w:p>
        </w:tc>
      </w:tr>
    </w:tbl>
    <w:p w:rsidR="00723C98" w:rsidRDefault="00723C98" w:rsidP="00723C98"/>
    <w:p w:rsidR="003B1E53" w:rsidRDefault="00C22C76" w:rsidP="00C22C76">
      <w:pPr>
        <w:rPr>
          <w:b/>
          <w:bCs/>
        </w:rPr>
      </w:pPr>
      <w:r w:rsidRPr="00C22C76">
        <w:rPr>
          <w:b/>
          <w:bCs/>
        </w:rPr>
        <w:t>9.</w:t>
      </w:r>
      <w:r>
        <w:rPr>
          <w:b/>
          <w:bCs/>
        </w:rPr>
        <w:t xml:space="preserve"> </w:t>
      </w:r>
    </w:p>
    <w:p w:rsidR="00C22C76" w:rsidRDefault="00F73848" w:rsidP="00C22C76">
      <w:r>
        <w:t>A confusion matrix is a summary of prediction results on a classification problem.</w:t>
      </w:r>
      <w:r w:rsidR="00285A00">
        <w:t xml:space="preserve"> </w:t>
      </w:r>
    </w:p>
    <w:p w:rsidR="00285A00" w:rsidRDefault="00285A00" w:rsidP="00C22C76">
      <w:r>
        <w:t>The number of correct and incorrect predictions are summarized with count values and broken down by each class.</w:t>
      </w:r>
    </w:p>
    <w:p w:rsidR="00285A00" w:rsidRDefault="00285A00" w:rsidP="00C22C76">
      <w:pPr>
        <w:rPr>
          <w:rStyle w:val="Strong"/>
          <w:b w:val="0"/>
          <w:bCs w:val="0"/>
        </w:rPr>
      </w:pPr>
      <w:r w:rsidRPr="00285A00">
        <w:rPr>
          <w:rStyle w:val="Strong"/>
          <w:b w:val="0"/>
          <w:bCs w:val="0"/>
        </w:rPr>
        <w:t>The confusion matrix shows the ways in which your classification model</w:t>
      </w:r>
      <w:r w:rsidR="00881CFC">
        <w:rPr>
          <w:b/>
          <w:bCs/>
        </w:rPr>
        <w:t xml:space="preserve"> </w:t>
      </w:r>
      <w:r w:rsidRPr="00285A00">
        <w:rPr>
          <w:rStyle w:val="Strong"/>
          <w:b w:val="0"/>
          <w:bCs w:val="0"/>
        </w:rPr>
        <w:t>is confused when it makes predictions.</w:t>
      </w:r>
    </w:p>
    <w:p w:rsidR="00176A39" w:rsidRDefault="00881CFC" w:rsidP="00C22C76">
      <w:r>
        <w:t>Simply the confusion matrix shows that how many times the correct classification occurs and how many times an incorrect classification occurs.</w:t>
      </w:r>
      <w:r w:rsidR="00290DD3">
        <w:t xml:space="preserve"> The number of times the prediction differs from the actual expected output.</w:t>
      </w:r>
    </w:p>
    <w:p w:rsidR="00881CFC" w:rsidRDefault="00881CFC" w:rsidP="00C22C76">
      <w:r>
        <w:t>Example:</w:t>
      </w:r>
    </w:p>
    <w:p w:rsidR="002E1B5C" w:rsidRDefault="002E1B5C" w:rsidP="00C22C76">
      <w:r w:rsidRPr="00DF6262">
        <w:rPr>
          <w:u w:val="single"/>
        </w:rPr>
        <w:t>Training set</w:t>
      </w:r>
    </w:p>
    <w:p w:rsidR="00881CFC" w:rsidRDefault="00881CFC" w:rsidP="00881CFC">
      <w:r>
        <w:t xml:space="preserve">   </w:t>
      </w:r>
      <w:proofErr w:type="gramStart"/>
      <w:r>
        <w:t>a</w:t>
      </w:r>
      <w:proofErr w:type="gramEnd"/>
      <w:r>
        <w:t xml:space="preserve">  </w:t>
      </w:r>
      <w:r>
        <w:tab/>
        <w:t>b   &lt;-- classified as</w:t>
      </w:r>
    </w:p>
    <w:p w:rsidR="00881CFC" w:rsidRDefault="00881CFC" w:rsidP="00881CFC">
      <w:r>
        <w:t xml:space="preserve">  22  </w:t>
      </w:r>
      <w:r>
        <w:tab/>
        <w:t>10   |   a = DIE</w:t>
      </w:r>
    </w:p>
    <w:p w:rsidR="00881CFC" w:rsidRDefault="00881CFC" w:rsidP="00881CFC">
      <w:r>
        <w:t xml:space="preserve">   2 </w:t>
      </w:r>
      <w:r>
        <w:tab/>
        <w:t>121 |   b = LIVE</w:t>
      </w:r>
    </w:p>
    <w:p w:rsidR="00881CFC" w:rsidRDefault="00881CFC" w:rsidP="00881CFC">
      <w:r>
        <w:t>In here, the number of times</w:t>
      </w:r>
    </w:p>
    <w:p w:rsidR="00881CFC" w:rsidRDefault="00881CFC" w:rsidP="00881CFC">
      <w:r>
        <w:t>DIE classified as DIE = 22</w:t>
      </w:r>
    </w:p>
    <w:p w:rsidR="00881CFC" w:rsidRDefault="00881CFC" w:rsidP="00881CFC">
      <w:r>
        <w:t>DIE classified as LIVE = 2</w:t>
      </w:r>
    </w:p>
    <w:p w:rsidR="00881CFC" w:rsidRDefault="00881CFC" w:rsidP="00881CFC">
      <w:r>
        <w:t>LIVE classified as DIE = 10</w:t>
      </w:r>
    </w:p>
    <w:p w:rsidR="00881CFC" w:rsidRDefault="00881CFC" w:rsidP="00881CFC">
      <w:r>
        <w:t>LIVE classified as LIVE = 121</w:t>
      </w:r>
    </w:p>
    <w:p w:rsidR="002E1B5C" w:rsidRDefault="002E1B5C" w:rsidP="002E1B5C">
      <w:pPr>
        <w:rPr>
          <w:u w:val="single"/>
        </w:rPr>
      </w:pPr>
      <w:r w:rsidRPr="00DF6262">
        <w:rPr>
          <w:u w:val="single"/>
        </w:rPr>
        <w:t>Cross validation</w:t>
      </w:r>
      <w:r>
        <w:rPr>
          <w:u w:val="single"/>
        </w:rPr>
        <w:t xml:space="preserve"> </w:t>
      </w:r>
      <w:r w:rsidRPr="00DF6262">
        <w:rPr>
          <w:u w:val="single"/>
        </w:rPr>
        <w:t>(</w:t>
      </w:r>
      <w:r>
        <w:rPr>
          <w:u w:val="single"/>
        </w:rPr>
        <w:t>10 folds</w:t>
      </w:r>
      <w:r w:rsidRPr="00DF6262">
        <w:rPr>
          <w:u w:val="single"/>
        </w:rPr>
        <w:t>)</w:t>
      </w:r>
    </w:p>
    <w:p w:rsidR="002E1B5C" w:rsidRDefault="002E1B5C" w:rsidP="002E1B5C">
      <w:r>
        <w:t xml:space="preserve"> </w:t>
      </w:r>
      <w:proofErr w:type="gramStart"/>
      <w:r w:rsidRPr="00DF6262">
        <w:t>a</w:t>
      </w:r>
      <w:proofErr w:type="gramEnd"/>
      <w:r w:rsidRPr="00DF6262">
        <w:t xml:space="preserve">  </w:t>
      </w:r>
      <w:r>
        <w:tab/>
      </w:r>
      <w:r w:rsidRPr="00DF6262">
        <w:t xml:space="preserve"> b   &lt;-- classified as</w:t>
      </w:r>
    </w:p>
    <w:p w:rsidR="002E1B5C" w:rsidRPr="00DF6262" w:rsidRDefault="002E1B5C" w:rsidP="002E1B5C">
      <w:r w:rsidRPr="00DF6262">
        <w:t xml:space="preserve">14 </w:t>
      </w:r>
      <w:r>
        <w:tab/>
      </w:r>
      <w:r w:rsidRPr="00DF6262">
        <w:t xml:space="preserve"> </w:t>
      </w:r>
      <w:proofErr w:type="gramStart"/>
      <w:r w:rsidRPr="00DF6262">
        <w:t xml:space="preserve">18 </w:t>
      </w:r>
      <w:r>
        <w:t xml:space="preserve"> </w:t>
      </w:r>
      <w:r w:rsidRPr="00DF6262">
        <w:t>|</w:t>
      </w:r>
      <w:proofErr w:type="gramEnd"/>
      <w:r w:rsidRPr="00DF6262">
        <w:t xml:space="preserve">   a = DIE</w:t>
      </w:r>
    </w:p>
    <w:p w:rsidR="002E1B5C" w:rsidRDefault="002E1B5C" w:rsidP="002E1B5C">
      <w:r>
        <w:t xml:space="preserve"> </w:t>
      </w:r>
      <w:r w:rsidRPr="00DF6262">
        <w:t xml:space="preserve">7 </w:t>
      </w:r>
      <w:r>
        <w:tab/>
      </w:r>
      <w:r w:rsidRPr="00DF6262">
        <w:t>116 |   b = LIVE</w:t>
      </w:r>
    </w:p>
    <w:p w:rsidR="002E1B5C" w:rsidRDefault="002E1B5C" w:rsidP="002E1B5C">
      <w:r>
        <w:lastRenderedPageBreak/>
        <w:t>DIE classified as DIE = 14</w:t>
      </w:r>
    </w:p>
    <w:p w:rsidR="002E1B5C" w:rsidRDefault="002E1B5C" w:rsidP="002E1B5C">
      <w:r>
        <w:t>DIE classified as LIVE = 7</w:t>
      </w:r>
    </w:p>
    <w:p w:rsidR="002E1B5C" w:rsidRDefault="002E1B5C" w:rsidP="002E1B5C">
      <w:r>
        <w:t>LIVE classified as DIE = 18</w:t>
      </w:r>
    </w:p>
    <w:p w:rsidR="002E1B5C" w:rsidRDefault="002E1B5C" w:rsidP="002E1B5C">
      <w:r>
        <w:t>LIVE classified as LIVE = 116</w:t>
      </w:r>
    </w:p>
    <w:p w:rsidR="002E41C9" w:rsidRDefault="002E41C9" w:rsidP="00881CFC"/>
    <w:p w:rsidR="00566A58" w:rsidRPr="002E41C9" w:rsidRDefault="002E41C9" w:rsidP="00881CFC">
      <w:pPr>
        <w:rPr>
          <w:b/>
          <w:bCs/>
        </w:rPr>
      </w:pPr>
      <w:r w:rsidRPr="002E41C9">
        <w:rPr>
          <w:b/>
          <w:bCs/>
        </w:rPr>
        <w:t>10.</w:t>
      </w:r>
    </w:p>
    <w:tbl>
      <w:tblPr>
        <w:tblStyle w:val="TableGrid"/>
        <w:tblW w:w="0" w:type="auto"/>
        <w:tblLook w:val="04A0" w:firstRow="1" w:lastRow="0" w:firstColumn="1" w:lastColumn="0" w:noHBand="0" w:noVBand="1"/>
      </w:tblPr>
      <w:tblGrid>
        <w:gridCol w:w="3093"/>
        <w:gridCol w:w="3071"/>
        <w:gridCol w:w="3079"/>
      </w:tblGrid>
      <w:tr w:rsidR="00566A58" w:rsidTr="00117A39">
        <w:tc>
          <w:tcPr>
            <w:tcW w:w="3192" w:type="dxa"/>
          </w:tcPr>
          <w:p w:rsidR="00566A58" w:rsidRDefault="00566A58" w:rsidP="00117A39"/>
        </w:tc>
        <w:tc>
          <w:tcPr>
            <w:tcW w:w="3192" w:type="dxa"/>
          </w:tcPr>
          <w:p w:rsidR="00566A58" w:rsidRPr="00C22C76" w:rsidRDefault="00566A58" w:rsidP="00117A39">
            <w:pPr>
              <w:rPr>
                <w:b/>
                <w:bCs/>
              </w:rPr>
            </w:pPr>
            <w:r w:rsidRPr="00C22C76">
              <w:rPr>
                <w:b/>
                <w:bCs/>
              </w:rPr>
              <w:t>Correctly classified instances</w:t>
            </w:r>
          </w:p>
        </w:tc>
        <w:tc>
          <w:tcPr>
            <w:tcW w:w="3192" w:type="dxa"/>
          </w:tcPr>
          <w:p w:rsidR="00566A58" w:rsidRPr="00C22C76" w:rsidRDefault="00566A58" w:rsidP="00117A39">
            <w:pPr>
              <w:rPr>
                <w:b/>
                <w:bCs/>
              </w:rPr>
            </w:pPr>
            <w:r w:rsidRPr="00C22C76">
              <w:rPr>
                <w:b/>
                <w:bCs/>
              </w:rPr>
              <w:t>Incorrectly classified instances</w:t>
            </w:r>
          </w:p>
        </w:tc>
      </w:tr>
      <w:tr w:rsidR="00566A58" w:rsidTr="00117A39">
        <w:tc>
          <w:tcPr>
            <w:tcW w:w="3192" w:type="dxa"/>
          </w:tcPr>
          <w:p w:rsidR="00566A58" w:rsidRPr="00C22C76" w:rsidRDefault="00566A58" w:rsidP="00117A39">
            <w:pPr>
              <w:rPr>
                <w:b/>
                <w:bCs/>
              </w:rPr>
            </w:pPr>
            <w:r w:rsidRPr="00C22C76">
              <w:rPr>
                <w:b/>
                <w:bCs/>
              </w:rPr>
              <w:t>Training Set</w:t>
            </w:r>
          </w:p>
        </w:tc>
        <w:tc>
          <w:tcPr>
            <w:tcW w:w="3192" w:type="dxa"/>
          </w:tcPr>
          <w:p w:rsidR="00566A58" w:rsidRDefault="00566A58" w:rsidP="00117A39">
            <w:r>
              <w:t>149</w:t>
            </w:r>
          </w:p>
        </w:tc>
        <w:tc>
          <w:tcPr>
            <w:tcW w:w="3192" w:type="dxa"/>
          </w:tcPr>
          <w:p w:rsidR="00566A58" w:rsidRDefault="00566A58" w:rsidP="00117A39">
            <w:r>
              <w:t>6</w:t>
            </w:r>
          </w:p>
        </w:tc>
      </w:tr>
      <w:tr w:rsidR="00566A58" w:rsidTr="00117A39">
        <w:tc>
          <w:tcPr>
            <w:tcW w:w="3192" w:type="dxa"/>
          </w:tcPr>
          <w:p w:rsidR="00566A58" w:rsidRPr="00C22C76" w:rsidRDefault="00566A58" w:rsidP="00117A39">
            <w:pPr>
              <w:rPr>
                <w:b/>
                <w:bCs/>
              </w:rPr>
            </w:pPr>
            <w:r w:rsidRPr="00C22C76">
              <w:rPr>
                <w:b/>
                <w:bCs/>
              </w:rPr>
              <w:t>Cross Validation(10 folds)</w:t>
            </w:r>
          </w:p>
        </w:tc>
        <w:tc>
          <w:tcPr>
            <w:tcW w:w="3192" w:type="dxa"/>
          </w:tcPr>
          <w:p w:rsidR="00566A58" w:rsidRDefault="00566A58" w:rsidP="00117A39">
            <w:r>
              <w:t>126</w:t>
            </w:r>
          </w:p>
        </w:tc>
        <w:tc>
          <w:tcPr>
            <w:tcW w:w="3192" w:type="dxa"/>
          </w:tcPr>
          <w:p w:rsidR="00566A58" w:rsidRDefault="00566A58" w:rsidP="00117A39">
            <w:r>
              <w:t>29</w:t>
            </w:r>
          </w:p>
        </w:tc>
      </w:tr>
    </w:tbl>
    <w:p w:rsidR="00881CFC" w:rsidRPr="00881CFC" w:rsidRDefault="00881CFC" w:rsidP="00881CFC"/>
    <w:p w:rsidR="00C22C76" w:rsidRDefault="009723FA" w:rsidP="00C22C76">
      <w:r>
        <w:t>Above shown are the results obtain after the given parameters are set. It has affected both the situations in a different manner.</w:t>
      </w:r>
    </w:p>
    <w:p w:rsidR="009723FA" w:rsidRDefault="009723FA" w:rsidP="00C22C76">
      <w:r>
        <w:t>When comparing the results obtain from the training set in this situation, with the default, we can see that changing those parameters has increased the correctly classified instances and decreased the incorrectly classified instances.</w:t>
      </w:r>
    </w:p>
    <w:p w:rsidR="00144D73" w:rsidRDefault="009723FA" w:rsidP="00C22C76">
      <w:r>
        <w:t>But with the cross validation (10 folds)</w:t>
      </w:r>
      <w:r w:rsidR="00DF6262">
        <w:t>, changed</w:t>
      </w:r>
      <w:r>
        <w:t xml:space="preserve"> parameters has decreased the correctly classified instances</w:t>
      </w:r>
      <w:r w:rsidR="00144D73">
        <w:t>,</w:t>
      </w:r>
      <w:r>
        <w:t xml:space="preserve"> and increased the incorrectly classified instances. </w:t>
      </w:r>
    </w:p>
    <w:p w:rsidR="00DF6262" w:rsidRDefault="00DF6262" w:rsidP="00C22C76">
      <w:r>
        <w:t>Let’s compare the confusion matrix in both situations.</w:t>
      </w:r>
    </w:p>
    <w:p w:rsidR="009723FA" w:rsidRDefault="00DF6262" w:rsidP="00C22C76">
      <w:pPr>
        <w:rPr>
          <w:u w:val="single"/>
        </w:rPr>
      </w:pPr>
      <w:r w:rsidRPr="00DF6262">
        <w:rPr>
          <w:u w:val="single"/>
        </w:rPr>
        <w:t>Training set</w:t>
      </w:r>
      <w:r>
        <w:rPr>
          <w:u w:val="single"/>
        </w:rPr>
        <w:t xml:space="preserve"> (default)</w:t>
      </w:r>
      <w:r w:rsidR="009723FA" w:rsidRPr="00DF6262">
        <w:rPr>
          <w:u w:val="single"/>
        </w:rPr>
        <w:t xml:space="preserve"> </w:t>
      </w:r>
    </w:p>
    <w:p w:rsidR="00DF6262" w:rsidRDefault="00DF6262" w:rsidP="00DF6262">
      <w:proofErr w:type="gramStart"/>
      <w:r>
        <w:t>a</w:t>
      </w:r>
      <w:proofErr w:type="gramEnd"/>
      <w:r>
        <w:t xml:space="preserve">  </w:t>
      </w:r>
      <w:r>
        <w:tab/>
        <w:t xml:space="preserve">  b   &lt;-- classified as</w:t>
      </w:r>
    </w:p>
    <w:p w:rsidR="00DF6262" w:rsidRDefault="00DF6262" w:rsidP="00DF6262">
      <w:r>
        <w:t>22</w:t>
      </w:r>
      <w:r>
        <w:tab/>
        <w:t xml:space="preserve">  10   |   a = DIE</w:t>
      </w:r>
    </w:p>
    <w:p w:rsidR="00DF6262" w:rsidRDefault="00DF6262" w:rsidP="00DF6262">
      <w:r>
        <w:t xml:space="preserve"> 2  </w:t>
      </w:r>
      <w:r>
        <w:tab/>
        <w:t xml:space="preserve"> 121 |   b = LIVE</w:t>
      </w:r>
    </w:p>
    <w:p w:rsidR="00DF6262" w:rsidRDefault="00DF6262" w:rsidP="00DF6262">
      <w:pPr>
        <w:rPr>
          <w:u w:val="single"/>
        </w:rPr>
      </w:pPr>
      <w:r w:rsidRPr="00DF6262">
        <w:rPr>
          <w:u w:val="single"/>
        </w:rPr>
        <w:t>Training set (changed parameters)</w:t>
      </w:r>
    </w:p>
    <w:p w:rsidR="00DF6262" w:rsidRPr="00DF6262" w:rsidRDefault="00DF6262" w:rsidP="00DF6262">
      <w:proofErr w:type="gramStart"/>
      <w:r w:rsidRPr="00DF6262">
        <w:t>a</w:t>
      </w:r>
      <w:proofErr w:type="gramEnd"/>
      <w:r w:rsidRPr="00DF6262">
        <w:t xml:space="preserve">  </w:t>
      </w:r>
      <w:r>
        <w:tab/>
      </w:r>
      <w:r w:rsidRPr="00DF6262">
        <w:t xml:space="preserve"> b   &lt;-- classified as</w:t>
      </w:r>
    </w:p>
    <w:p w:rsidR="00DF6262" w:rsidRPr="00DF6262" w:rsidRDefault="00DF6262" w:rsidP="00DF6262">
      <w:r w:rsidRPr="00DF6262">
        <w:t xml:space="preserve">28  </w:t>
      </w:r>
      <w:r>
        <w:tab/>
      </w:r>
      <w:r w:rsidRPr="00DF6262">
        <w:t xml:space="preserve"> 4 </w:t>
      </w:r>
      <w:r>
        <w:t xml:space="preserve">    </w:t>
      </w:r>
      <w:r w:rsidRPr="00DF6262">
        <w:t>|   a = DIE</w:t>
      </w:r>
    </w:p>
    <w:p w:rsidR="00DF6262" w:rsidRDefault="00DF6262" w:rsidP="00DF6262">
      <w:r>
        <w:t xml:space="preserve"> </w:t>
      </w:r>
      <w:r w:rsidRPr="00DF6262">
        <w:t>2</w:t>
      </w:r>
      <w:r>
        <w:tab/>
      </w:r>
      <w:r w:rsidRPr="00DF6262">
        <w:t>121 |   b = LIVE</w:t>
      </w:r>
    </w:p>
    <w:p w:rsidR="00DF6262" w:rsidRDefault="00DF6262" w:rsidP="00DF6262">
      <w:r>
        <w:t>As you can see it has increased the correctly classified instances of DIE classified as DIE and also it has decreased the incorrectly classified instances of LIVE classified as DIE.</w:t>
      </w:r>
      <w:r w:rsidR="005B2103">
        <w:t xml:space="preserve"> And others </w:t>
      </w:r>
      <w:proofErr w:type="gramStart"/>
      <w:r w:rsidR="005B2103">
        <w:t>has</w:t>
      </w:r>
      <w:proofErr w:type="gramEnd"/>
      <w:r w:rsidR="005B2103">
        <w:t xml:space="preserve"> not changed.</w:t>
      </w:r>
    </w:p>
    <w:p w:rsidR="00C86CEE" w:rsidRDefault="00C86CEE" w:rsidP="00DF6262">
      <w:pPr>
        <w:rPr>
          <w:u w:val="single"/>
        </w:rPr>
      </w:pPr>
    </w:p>
    <w:p w:rsidR="00C86CEE" w:rsidRDefault="00C86CEE" w:rsidP="00DF6262">
      <w:pPr>
        <w:rPr>
          <w:u w:val="single"/>
        </w:rPr>
      </w:pPr>
    </w:p>
    <w:p w:rsidR="00DF6262" w:rsidRDefault="00DF6262" w:rsidP="00DF6262">
      <w:pPr>
        <w:rPr>
          <w:u w:val="single"/>
        </w:rPr>
      </w:pPr>
      <w:bookmarkStart w:id="0" w:name="_GoBack"/>
      <w:bookmarkEnd w:id="0"/>
      <w:r w:rsidRPr="00DF6262">
        <w:rPr>
          <w:u w:val="single"/>
        </w:rPr>
        <w:lastRenderedPageBreak/>
        <w:t>Cross validation</w:t>
      </w:r>
      <w:r>
        <w:rPr>
          <w:u w:val="single"/>
        </w:rPr>
        <w:t xml:space="preserve"> </w:t>
      </w:r>
      <w:r w:rsidRPr="00DF6262">
        <w:rPr>
          <w:u w:val="single"/>
        </w:rPr>
        <w:t>(default)</w:t>
      </w:r>
    </w:p>
    <w:p w:rsidR="00DF6262" w:rsidRDefault="00DF6262" w:rsidP="00DF6262">
      <w:r>
        <w:t xml:space="preserve"> </w:t>
      </w:r>
      <w:proofErr w:type="gramStart"/>
      <w:r w:rsidRPr="00DF6262">
        <w:t>a</w:t>
      </w:r>
      <w:proofErr w:type="gramEnd"/>
      <w:r w:rsidRPr="00DF6262">
        <w:t xml:space="preserve">  </w:t>
      </w:r>
      <w:r>
        <w:tab/>
      </w:r>
      <w:r w:rsidRPr="00DF6262">
        <w:t xml:space="preserve"> b   &lt;-- classified as</w:t>
      </w:r>
    </w:p>
    <w:p w:rsidR="00DF6262" w:rsidRPr="00DF6262" w:rsidRDefault="00DF6262" w:rsidP="00DF6262">
      <w:r w:rsidRPr="00DF6262">
        <w:t xml:space="preserve">14 </w:t>
      </w:r>
      <w:r>
        <w:tab/>
      </w:r>
      <w:r w:rsidRPr="00DF6262">
        <w:t xml:space="preserve"> </w:t>
      </w:r>
      <w:proofErr w:type="gramStart"/>
      <w:r w:rsidRPr="00DF6262">
        <w:t xml:space="preserve">18 </w:t>
      </w:r>
      <w:r>
        <w:t xml:space="preserve"> </w:t>
      </w:r>
      <w:r w:rsidRPr="00DF6262">
        <w:t>|</w:t>
      </w:r>
      <w:proofErr w:type="gramEnd"/>
      <w:r w:rsidRPr="00DF6262">
        <w:t xml:space="preserve">   a = DIE</w:t>
      </w:r>
    </w:p>
    <w:p w:rsidR="00DF6262" w:rsidRDefault="00DF6262" w:rsidP="00DF6262">
      <w:r>
        <w:t xml:space="preserve"> </w:t>
      </w:r>
      <w:r w:rsidRPr="00DF6262">
        <w:t xml:space="preserve">7 </w:t>
      </w:r>
      <w:r>
        <w:tab/>
      </w:r>
      <w:r w:rsidRPr="00DF6262">
        <w:t>116 |   b = LIVE</w:t>
      </w:r>
    </w:p>
    <w:p w:rsidR="00DF6262" w:rsidRPr="00DF6262" w:rsidRDefault="00DF6262" w:rsidP="00DF6262">
      <w:pPr>
        <w:rPr>
          <w:u w:val="single"/>
        </w:rPr>
      </w:pPr>
      <w:r w:rsidRPr="00DF6262">
        <w:rPr>
          <w:u w:val="single"/>
        </w:rPr>
        <w:t>Cross validation (changed parameters)</w:t>
      </w:r>
    </w:p>
    <w:p w:rsidR="00DF6262" w:rsidRDefault="00DF6262" w:rsidP="00DF6262">
      <w:r>
        <w:t xml:space="preserve">   </w:t>
      </w:r>
      <w:proofErr w:type="gramStart"/>
      <w:r>
        <w:t>a</w:t>
      </w:r>
      <w:proofErr w:type="gramEnd"/>
      <w:r>
        <w:t xml:space="preserve">   </w:t>
      </w:r>
      <w:r>
        <w:tab/>
        <w:t>b   &lt;-- classified as</w:t>
      </w:r>
    </w:p>
    <w:p w:rsidR="00DF6262" w:rsidRDefault="00DF6262" w:rsidP="00DF6262">
      <w:r>
        <w:t xml:space="preserve">  18 </w:t>
      </w:r>
      <w:r>
        <w:tab/>
        <w:t>14   |   a = DIE</w:t>
      </w:r>
    </w:p>
    <w:p w:rsidR="00DF6262" w:rsidRDefault="00DF6262" w:rsidP="00DF6262">
      <w:r>
        <w:t xml:space="preserve">  15 </w:t>
      </w:r>
      <w:r>
        <w:tab/>
        <w:t>108 |   b = LIVE</w:t>
      </w:r>
    </w:p>
    <w:p w:rsidR="003B1E53" w:rsidRPr="00DF6262" w:rsidRDefault="003B1E53" w:rsidP="00DF6262">
      <w:r>
        <w:t>Although it has increased the DIE classified as DIE, LIVE classified as LIVE has decreased.</w:t>
      </w:r>
    </w:p>
    <w:sectPr w:rsidR="003B1E53" w:rsidRPr="00DF6262" w:rsidSect="00DF626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039"/>
    <w:rsid w:val="00092039"/>
    <w:rsid w:val="00144D73"/>
    <w:rsid w:val="00176A39"/>
    <w:rsid w:val="00285A00"/>
    <w:rsid w:val="00290DD3"/>
    <w:rsid w:val="002E1B5C"/>
    <w:rsid w:val="002E41C9"/>
    <w:rsid w:val="00367AB3"/>
    <w:rsid w:val="003B1E53"/>
    <w:rsid w:val="004D1650"/>
    <w:rsid w:val="0053559E"/>
    <w:rsid w:val="00566A58"/>
    <w:rsid w:val="005B2103"/>
    <w:rsid w:val="006F60E6"/>
    <w:rsid w:val="00723C98"/>
    <w:rsid w:val="00881CFC"/>
    <w:rsid w:val="009723FA"/>
    <w:rsid w:val="009D422C"/>
    <w:rsid w:val="00C22C76"/>
    <w:rsid w:val="00C86CEE"/>
    <w:rsid w:val="00DF6262"/>
    <w:rsid w:val="00E212B9"/>
    <w:rsid w:val="00F738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aliases w:val="My Para"/>
    <w:basedOn w:val="Normal"/>
    <w:next w:val="Normal"/>
    <w:link w:val="Heading2Char"/>
    <w:uiPriority w:val="9"/>
    <w:unhideWhenUsed/>
    <w:qFormat/>
    <w:rsid w:val="00E212B9"/>
    <w:pPr>
      <w:keepNext/>
      <w:keepLines/>
      <w:spacing w:before="60" w:after="60" w:line="360" w:lineRule="auto"/>
      <w:jc w:val="both"/>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y Para Char"/>
    <w:basedOn w:val="DefaultParagraphFont"/>
    <w:link w:val="Heading2"/>
    <w:uiPriority w:val="9"/>
    <w:rsid w:val="00E212B9"/>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723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85A00"/>
    <w:rPr>
      <w:b/>
      <w:bCs/>
    </w:rPr>
  </w:style>
  <w:style w:type="paragraph" w:styleId="NormalWeb">
    <w:name w:val="Normal (Web)"/>
    <w:basedOn w:val="Normal"/>
    <w:uiPriority w:val="99"/>
    <w:semiHidden/>
    <w:unhideWhenUsed/>
    <w:rsid w:val="00176A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aliases w:val="My Para"/>
    <w:basedOn w:val="Normal"/>
    <w:next w:val="Normal"/>
    <w:link w:val="Heading2Char"/>
    <w:uiPriority w:val="9"/>
    <w:unhideWhenUsed/>
    <w:qFormat/>
    <w:rsid w:val="00E212B9"/>
    <w:pPr>
      <w:keepNext/>
      <w:keepLines/>
      <w:spacing w:before="60" w:after="60" w:line="360" w:lineRule="auto"/>
      <w:jc w:val="both"/>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y Para Char"/>
    <w:basedOn w:val="DefaultParagraphFont"/>
    <w:link w:val="Heading2"/>
    <w:uiPriority w:val="9"/>
    <w:rsid w:val="00E212B9"/>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723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85A00"/>
    <w:rPr>
      <w:b/>
      <w:bCs/>
    </w:rPr>
  </w:style>
  <w:style w:type="paragraph" w:styleId="NormalWeb">
    <w:name w:val="Normal (Web)"/>
    <w:basedOn w:val="Normal"/>
    <w:uiPriority w:val="99"/>
    <w:semiHidden/>
    <w:unhideWhenUsed/>
    <w:rsid w:val="00176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7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cp:lastPrinted>2020-03-06T12:14:00Z</cp:lastPrinted>
  <dcterms:created xsi:type="dcterms:W3CDTF">2020-03-05T10:14:00Z</dcterms:created>
  <dcterms:modified xsi:type="dcterms:W3CDTF">2020-03-06T12:14:00Z</dcterms:modified>
</cp:coreProperties>
</file>