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ALTRIUM HR</w:t>
      </w:r>
    </w:p>
    <w:p>
      <w:pPr>
        <w:spacing w:after="40"/>
      </w:pPr>
      <w:r>
        <w:rPr>
          <w:b/>
          <w:bCs/>
          <w:color w:val="B8860B"/>
          <w:sz w:val="30"/>
          <w:szCs w:val="30"/>
        </w:rPr>
        <w:t xml:space="preserve">Sprint 2 Viva — Full Walkthrough Script</w:t>
      </w:r>
    </w:p>
    <w:p>
      <w:pPr>
        <w:spacing w:after="300"/>
      </w:pPr>
      <w:r>
        <w:rPr>
          <w:i/>
          <w:iCs/>
          <w:color w:val="555555"/>
          <w:sz w:val="22"/>
          <w:szCs w:val="22"/>
        </w:rPr>
        <w:t xml:space="preserve">Every screen, every role, every rubric category — in the order you'd click through it live.</w:t>
      </w:r>
    </w:p>
    <w:p>
      <w:pPr>
        <w:spacing w:after="140" w:line="300"/>
      </w:pPr>
      <w:r>
        <w:rPr>
          <w:sz w:val="22"/>
          <w:szCs w:val="22"/>
        </w:rPr>
        <w:t xml:space="preserve">This is written the way you'd actually say it out loud, not the way a document usually reads. Every technical word is explained the simple way first, and then used confidently — using the right word out loud ("JWT", "middleware", "rate limiting") is what makes an examiner ask fewer follow-up questions, not more. Anywhere she's likely to push further, there's a shaded box right after with the exact honest answer.</w:t>
      </w:r>
    </w:p>
    <w:p>
      <w:pPr>
        <w:spacing w:after="140" w:line="300"/>
      </w:pPr>
      <w:r>
        <w:rPr>
          <w:sz w:val="22"/>
          <w:szCs w:val="22"/>
        </w:rPr>
        <w:t xml:space="preserve">This version covers the whole system end to end — every role's login, not just HR and IT Admin — and tags each section with which part of the Sprint Review 2 rubric it's actually demonstrating, so you always know what you're proving as you click.</w:t>
      </w:r>
    </w:p>
    <w:p>
      <w:pPr>
        <w:spacing w:after="100" w:before="260"/>
      </w:pPr>
      <w:r>
        <w:rPr>
          <w:b/>
          <w:bCs/>
          <w:color w:val="1F3864"/>
          <w:sz w:val="23"/>
          <w:szCs w:val="23"/>
        </w:rPr>
        <w:t xml:space="preserve">The seven things being graded, and what to say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tcPr>
          <w:p>
            <w:r>
              <w:rPr>
                <w:b/>
                <w:bCs/>
                <w:color w:val="FFFFFF"/>
                <w:sz w:val="20"/>
                <w:szCs w:val="20"/>
              </w:rPr>
              <w:t xml:space="preserve">Rubric category</w:t>
            </w:r>
          </w:p>
        </w:tc>
        <w:tc>
          <w:tcPr>
            <w:shd w:fill="1F3864"/>
          </w:tcPr>
          <w:p>
            <w:r>
              <w:rPr>
                <w:b/>
                <w:bCs/>
                <w:color w:val="FFFFFF"/>
                <w:sz w:val="20"/>
                <w:szCs w:val="20"/>
              </w:rPr>
              <w:t xml:space="preserve">What it actually means</w:t>
            </w:r>
          </w:p>
        </w:tc>
      </w:tr>
      <w:tr>
        <w:tc>
          <w:p>
            <w:r>
              <w:rPr>
                <w:sz w:val="20"/>
                <w:szCs w:val="20"/>
              </w:rPr>
              <w:t xml:space="preserve">Functional Requirements</w:t>
            </w:r>
          </w:p>
        </w:tc>
        <w:tc>
          <w:p>
            <w:r>
              <w:rPr>
                <w:sz w:val="20"/>
                <w:szCs w:val="20"/>
              </w:rPr>
              <w:t xml:space="preserve">The feature works and does what the user story said it would.</w:t>
            </w:r>
          </w:p>
        </w:tc>
      </w:tr>
      <w:tr>
        <w:tc>
          <w:p>
            <w:r>
              <w:rPr>
                <w:sz w:val="20"/>
                <w:szCs w:val="20"/>
              </w:rPr>
              <w:t xml:space="preserve">Role-Based Access</w:t>
            </w:r>
          </w:p>
        </w:tc>
        <w:tc>
          <w:p>
            <w:r>
              <w:rPr>
                <w:sz w:val="20"/>
                <w:szCs w:val="20"/>
              </w:rPr>
              <w:t xml:space="preserve">Different logins genuinely see and can do different things — not just different colours.</w:t>
            </w:r>
          </w:p>
        </w:tc>
      </w:tr>
      <w:tr>
        <w:tc>
          <w:p>
            <w:r>
              <w:rPr>
                <w:sz w:val="20"/>
                <w:szCs w:val="20"/>
              </w:rPr>
              <w:t xml:space="preserve">Workflow</w:t>
            </w:r>
          </w:p>
        </w:tc>
        <w:tc>
          <w:p>
            <w:r>
              <w:rPr>
                <w:sz w:val="20"/>
                <w:szCs w:val="20"/>
              </w:rPr>
              <w:t xml:space="preserve">The full journey (Applied → Shortlisted → Interview → Hired/Rejected) actually connects end to end.</w:t>
            </w:r>
          </w:p>
        </w:tc>
      </w:tr>
      <w:tr>
        <w:tc>
          <w:p>
            <w:r>
              <w:rPr>
                <w:sz w:val="20"/>
                <w:szCs w:val="20"/>
              </w:rPr>
              <w:t xml:space="preserve">Input Validation</w:t>
            </w:r>
          </w:p>
        </w:tc>
        <w:tc>
          <w:p>
            <w:r>
              <w:rPr>
                <w:sz w:val="20"/>
                <w:szCs w:val="20"/>
              </w:rPr>
              <w:t xml:space="preserve">Bad or dangerous input is rejected before it can cause damage or nonsense data.</w:t>
            </w:r>
          </w:p>
        </w:tc>
      </w:tr>
      <w:tr>
        <w:tc>
          <w:p>
            <w:r>
              <w:rPr>
                <w:sz w:val="20"/>
                <w:szCs w:val="20"/>
              </w:rPr>
              <w:t xml:space="preserve">Security</w:t>
            </w:r>
          </w:p>
        </w:tc>
        <w:tc>
          <w:p>
            <w:r>
              <w:rPr>
                <w:sz w:val="20"/>
                <w:szCs w:val="20"/>
              </w:rPr>
              <w:t xml:space="preserve">Passwords, tokens, file checks, rate limits — real protections, not decoration.</w:t>
            </w:r>
          </w:p>
        </w:tc>
      </w:tr>
      <w:tr>
        <w:tc>
          <w:p>
            <w:r>
              <w:rPr>
                <w:sz w:val="20"/>
                <w:szCs w:val="20"/>
              </w:rPr>
              <w:t xml:space="preserve">UI/UX</w:t>
            </w:r>
          </w:p>
        </w:tc>
        <w:tc>
          <w:p>
            <w:r>
              <w:rPr>
                <w:sz w:val="20"/>
                <w:szCs w:val="20"/>
              </w:rPr>
              <w:t xml:space="preserve">Consistent styling, clear feedback, no dead ends.</w:t>
            </w:r>
          </w:p>
        </w:tc>
      </w:tr>
      <w:tr>
        <w:tc>
          <w:p>
            <w:r>
              <w:rPr>
                <w:sz w:val="20"/>
                <w:szCs w:val="20"/>
              </w:rPr>
              <w:t xml:space="preserve">Mobile Responsiveness</w:t>
            </w:r>
          </w:p>
        </w:tc>
        <w:tc>
          <w:p>
            <w:r>
              <w:rPr>
                <w:sz w:val="20"/>
                <w:szCs w:val="20"/>
              </w:rPr>
              <w:t xml:space="preserve">The same system genuinely works on a phone-width screen, not just desktop.</w:t>
            </w:r>
          </w:p>
        </w:tc>
      </w:tr>
    </w:tbl>
    <w:p>
      <w:pPr>
        <w:spacing w:after="200"/>
      </w:pPr>
    </w:p>
    <w:p>
      <w:pPr>
        <w:spacing w:after="100" w:before="260"/>
      </w:pPr>
      <w:r>
        <w:rPr>
          <w:b/>
          <w:bCs/>
          <w:color w:val="1F3864"/>
          <w:sz w:val="23"/>
          <w:szCs w:val="23"/>
        </w:rPr>
        <w:t xml:space="preserve">Exactly what to say for the three she'll probably ask about directly</w:t>
      </w:r>
    </w:p>
    <w:p>
      <w:pPr>
        <w:spacing w:after="140" w:line="300"/>
      </w:pPr>
      <w:r>
        <w:rPr>
          <w:sz w:val="22"/>
          <w:szCs w:val="22"/>
        </w:rPr>
        <w:t xml:space="preserve">These three are the ones an examiner is most likely to ask you to explain in the abstract, not just show — have a version of these three paragraphs ready in your own words, not read verbatim:</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"For Functional Requirements — everything I'm about to click through maps to a user story we actually wrote and built, not just a UI mockup. I'll show the core ones end to end: posting a vacancy, uploading and confirming a CV, scheduling an interview, submitting feedback, and making a hire or reject decision. Each one does exactly what its user story said, including the edge cases — I'll deliberately try to break a couple of rules live to show they're actually enforced, not just documented."</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"For Security — I'll point these out as I go rather than all at once: passwords are bcrypt-hashed and never stored readable, login tokens expire after 8 hours, login and password-reset attempts are rate-limited so they can't be brute-forced, uploaded files are checked by their real content rather than their filename, and every protected action is checked server-side by role, so none of this could be bypassed from the browser even if someone tried."</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"For Role-Based Access — rather than just describing it, I'm going to log out and back in as at least two different roles live, so you can see the navigation and the available actions genuinely change, not just the colour scheme. For example, an Interviewer only ever sees their own assigned interviews and a feedback form; a Hiring Manager can approve or reject a candidate's progress but is blocked from ever being a panelist themselves; and a Management account only ever sees their own department's numbers, enforced by the server reading their own login token, not something the page sends that could be edited."</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"For UI/UX — every screen across all six roles uses the same colour scheme, the same button shape and hover state, and the same card and table layout for lists, deliberately, not by accident of different people building different screens. I found a couple of places where this had drifted — the System Monitoring buttons and the Create User buttons were a slightly different size with no hover feedback — and brought those back in line with the dominant style rather than leaving them as one-off exceptions. I'll also point out things like: a decision can't be submitted without a reason, a form won't let you skip a required field, and every action gives clear feedback rather than silently doing nothing."</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"For Mobile Responsiveness — let me actually shrink this down to phone width rather than just tell you it works. [Resize the browser to roughly 375px.] Notice the sidebar collapses into just a logo and a hamburger icon, tapping it drops a floating menu with a dimmed background behind it, and every table becomes horizontally scrollable instead of squashing the page. This is one shared breakpoint in the CSS covering all six role layouts identically, not six separate mobile versions maintained by hand."</w:t>
      </w:r>
    </w:p>
    <w:p>
      <w:pPr>
        <w:spacing w:after="140" w:line="300"/>
      </w:pPr>
      <w:r>
        <w:rPr>
          <w:i/>
          <w:iCs/>
          <w:color w:val="555555"/>
          <w:sz w:val="22"/>
          <w:szCs w:val="22"/>
        </w:rPr>
        <w:t xml:space="preserve">Say this once near the start, out loud, before you click anything: "As I go through this I'll point out which part of the brief each screen is demonstrating." That one sentence does a lot of work — it tells her you know the rubric, not just the app.</w:t>
      </w:r>
    </w:p>
    <w:p>
      <w:pPr>
        <w:spacing w:after="100" w:before="260"/>
      </w:pPr>
      <w:r>
        <w:rPr>
          <w:b/>
          <w:bCs/>
          <w:color w:val="1F3864"/>
          <w:sz w:val="23"/>
          <w:szCs w:val="23"/>
        </w:rPr>
        <w:t xml:space="preserve">Two ideas that come up constantly — get comfortable saying these in your own words</w:t>
      </w:r>
    </w:p>
    <w:p>
      <w:pPr>
        <w:spacing w:after="80" w:line="280"/>
        <w:ind w:left="260"/>
      </w:pPr>
      <w:r>
        <w:rPr>
          <w:b/>
          <w:bCs/>
          <w:sz w:val="22"/>
          <w:szCs w:val="22"/>
        </w:rPr>
        <w:t xml:space="preserve">•  </w:t>
      </w:r>
      <w:r>
        <w:rPr>
          <w:sz w:val="22"/>
          <w:szCs w:val="22"/>
        </w:rPr>
        <w:t xml:space="preserve">"We didn't just build features — we thought about what happens when something goes wrong, and made a deliberate choice about it." (a duplicate CV, a failed email, two people booking the same slot.)</w:t>
      </w:r>
    </w:p>
    <w:p>
      <w:pPr>
        <w:spacing w:after="80" w:line="280"/>
        <w:ind w:left="260"/>
      </w:pPr>
      <w:r>
        <w:rPr>
          <w:b/>
          <w:bCs/>
          <w:sz w:val="22"/>
          <w:szCs w:val="22"/>
        </w:rPr>
        <w:t xml:space="preserve">•  </w:t>
      </w:r>
      <w:r>
        <w:rPr>
          <w:sz w:val="22"/>
          <w:szCs w:val="22"/>
        </w:rPr>
        <w:t xml:space="preserve">"The system never lets automation replace a human for anything important — automation drafts, a person confirms." (CV reading is a guess HR checks; feedback needs a human score; hiring decisions are made by a person, not a rule.)</w:t>
      </w:r>
    </w:p>
    <w:p>
      <w:pPr>
        <w:spacing w:after="100" w:before="260"/>
      </w:pPr>
      <w:r>
        <w:rPr>
          <w:b/>
          <w:bCs/>
          <w:color w:val="1F3864"/>
          <w:sz w:val="23"/>
          <w:szCs w:val="23"/>
        </w:rPr>
        <w:t xml:space="preserve">If she says: "Pull up the code and change something" — your general strategy</w:t>
      </w:r>
    </w:p>
    <w:p>
      <w:pPr>
        <w:spacing w:after="140" w:line="300"/>
      </w:pPr>
      <w:r>
        <w:rPr>
          <w:sz w:val="22"/>
          <w:szCs w:val="22"/>
        </w:rPr>
        <w:t xml:space="preserve">You do not need to live-code. Every "pull up the code" box in this script gives you three things to say, in order, and that's the whole strategy — do this every single time it comes up, on any screen, even one that isn't in this script:</w:t>
      </w:r>
    </w:p>
    <w:p>
      <w:pPr>
        <w:spacing w:after="80" w:line="280"/>
        <w:ind w:left="260"/>
      </w:pPr>
      <w:r>
        <w:rPr>
          <w:b/>
          <w:bCs/>
          <w:sz w:val="22"/>
          <w:szCs w:val="22"/>
        </w:rPr>
        <w:t xml:space="preserve">•  </w:t>
      </w:r>
      <w:r>
        <w:rPr>
          <w:sz w:val="22"/>
          <w:szCs w:val="22"/>
        </w:rPr>
        <w:t xml:space="preserve">1. Name the file out loud. Not the whole codebase — the one file that owns this specific rule. This alone shows you know your own system's structure.</w:t>
      </w:r>
    </w:p>
    <w:p>
      <w:pPr>
        <w:spacing w:after="80" w:line="280"/>
        <w:ind w:left="260"/>
      </w:pPr>
      <w:r>
        <w:rPr>
          <w:b/>
          <w:bCs/>
          <w:sz w:val="22"/>
          <w:szCs w:val="22"/>
        </w:rPr>
        <w:t xml:space="preserve">•  </w:t>
      </w:r>
      <w:r>
        <w:rPr>
          <w:sz w:val="22"/>
          <w:szCs w:val="22"/>
        </w:rPr>
        <w:t xml:space="preserve">2. Describe the rule in one plain sentence — what it checks, and what it does if the check fails. This is "the core idea" line in every box below.</w:t>
      </w:r>
    </w:p>
    <w:p>
      <w:pPr>
        <w:spacing w:after="80" w:line="280"/>
        <w:ind w:left="260"/>
      </w:pPr>
      <w:r>
        <w:rPr>
          <w:b/>
          <w:bCs/>
          <w:sz w:val="22"/>
          <w:szCs w:val="22"/>
        </w:rPr>
        <w:t xml:space="preserve">•  </w:t>
      </w:r>
      <w:r>
        <w:rPr>
          <w:sz w:val="22"/>
          <w:szCs w:val="22"/>
        </w:rPr>
        <w:t xml:space="preserve">3. Say exactly what you'd change and what would happen. "If I changed this 5 to a 10, the size limit would become 10MB instead of 5." You're describing an edit, which is nearly as convincing as making one, without the risk of a live typo breaking the demo.</w:t>
      </w:r>
    </w:p>
    <w:p>
      <w:pPr>
        <w:spacing w:after="140" w:line="300"/>
      </w:pPr>
      <w:r>
        <w:rPr>
          <w:sz w:val="22"/>
          <w:szCs w:val="22"/>
        </w:rPr>
        <w:t xml:space="preserve">Only actually open the file and scroll to it if you're confident and it's quick — a competent-looking scroll-and-point beats a nervous search. If you can't find it fast, stay verbal: "I can talk you through exactly where it lives and what it does rather than hunt for it live, if that's alright." That is a completely acceptable answer.</w:t>
      </w:r>
    </w:p>
    <w:p>
      <w:r>
        <w:br w:type="page"/>
      </w:r>
    </w:p>
    <w:p>
      <w:pPr>
        <w:pStyle w:val="Heading1"/>
        <w:pBdr>
          <w:bottom w:val="single" w:color="1F3864" w:sz="6" w:space="4"/>
        </w:pBdr>
        <w:spacing w:after="60" w:before="420"/>
      </w:pPr>
      <w:r>
        <w:rPr>
          <w:b/>
          <w:bCs/>
          <w:color w:val="1F3864"/>
          <w:sz w:val="27"/>
          <w:szCs w:val="27"/>
        </w:rPr>
        <w:t xml:space="preserve">Step 1 — Logging in as HR</w:t>
      </w:r>
    </w:p>
    <w:p>
      <w:pPr>
        <w:spacing w:after="160"/>
      </w:pPr>
      <w:r>
        <w:rPr>
          <w:b/>
          <w:bCs/>
          <w:i/>
          <w:iCs/>
          <w:color w:val="B8860B"/>
          <w:spacing w:val="4"/>
          <w:sz w:val="18"/>
          <w:szCs w:val="18"/>
        </w:rPr>
        <w:t xml:space="preserve">DEMONSTRATES: Security · Role-Based Access</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"I'll log in as an HR user first — Sharon Whitfield."</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Email: sharon@altrium.com   Password: Sharon@2026</w:t>
      </w:r>
    </w:p>
    <w:p>
      <w:pPr>
        <w:spacing w:after="140" w:line="300"/>
      </w:pPr>
      <w:r>
        <w:rPr>
          <w:sz w:val="22"/>
          <w:szCs w:val="22"/>
        </w:rPr>
        <w:t xml:space="preserve">You see a plain login page: email and password, nothing else. What happens the instant you click Log In: the server looks up that email, checks the password, and — if it's correct and the account is switched on — hands your browser back a signed token, a JWT ("JSON Web Token"), that proves you're logged in. Your browser attaches that token to every request it makes from now on, so you're not retyping your password on every click. The token expires by itself after 8 hours.</w:t>
      </w:r>
    </w:p>
    <w:p>
      <w:pPr>
        <w:shd w:fill="F2F2F2" w:val="clear"/>
        <w:spacing w:after="40" w:before="60"/>
        <w:ind w:left="220" w:right="220"/>
      </w:pPr>
      <w:r>
        <w:rPr>
          <w:b/>
          <w:bCs/>
          <w:i/>
          <w:iCs/>
          <w:sz w:val="21"/>
          <w:szCs w:val="21"/>
        </w:rPr>
        <w:t xml:space="preserve">IF SHE ASKS: "How do you actually know it's really them logging in?"</w:t>
      </w:r>
    </w:p>
    <w:p>
      <w:pPr>
        <w:shd w:fill="F2F2F2" w:val="clear"/>
        <w:spacing w:after="180" w:line="300"/>
        <w:ind w:left="220" w:right="220"/>
      </w:pPr>
      <w:r>
        <w:rPr>
          <w:sz w:val="21"/>
          <w:szCs w:val="21"/>
        </w:rPr>
        <w:t xml:space="preserve">We never store anyone's real password anywhere, not even us. When the account is created, the password is run through bcrypt — a one-way scrambling function — and only the scrambled result (a "hash") is saved. On login we scramble what you typed the same way and compare the two scrambled versions; we're never comparing your real password to anything stored, because nothing readable is stored. Once that matches, the server signs a JWT containing your user id and role, so it doesn't need to remember every logged-in person in memory.</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This is bcrypt.compare and JWT signing, both in the same file.</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backend/src/controllers/auth.controller.ts</w:t>
      </w:r>
    </w:p>
    <w:p>
      <w:pPr>
        <w:shd w:fill="E8F0E4" w:val="clear"/>
        <w:spacing w:after="80" w:line="300"/>
        <w:ind w:left="220" w:right="220"/>
      </w:pPr>
      <w:r>
        <w:rPr>
          <w:b/>
          <w:bCs/>
          <w:sz w:val="21"/>
          <w:szCs w:val="21"/>
        </w:rPr>
        <w:t xml:space="preserve">The core idea: </w:t>
      </w:r>
      <w:r>
        <w:rPr>
          <w:sz w:val="21"/>
          <w:szCs w:val="21"/>
        </w:rPr>
        <w:t xml:space="preserve">the login function pulls the user by email, calls bcrypt.compare(password, user.passwordHash), and only if that returns true does it call signToken() to hand back a JWT carrying the user's id and role.</w:t>
      </w:r>
    </w:p>
    <w:p>
      <w:pPr>
        <w:shd w:fill="E8F0E4" w:val="clear"/>
        <w:spacing w:after="180" w:line="300"/>
        <w:ind w:left="220" w:right="220"/>
      </w:pPr>
      <w:r>
        <w:rPr>
          <w:b/>
          <w:bCs/>
          <w:sz w:val="21"/>
          <w:szCs w:val="21"/>
        </w:rPr>
        <w:t xml:space="preserve">If asked to change it live: </w:t>
      </w:r>
      <w:r>
        <w:rPr>
          <w:sz w:val="21"/>
          <w:szCs w:val="21"/>
        </w:rPr>
        <w:t xml:space="preserve">"If I changed bcrypt.compare's arguments or removed the check entirely, login would accept literally anything — that's exactly why this one line is the whole security boundary, and why it's covered by an automated test."</w:t>
      </w:r>
    </w:p>
    <w:p>
      <w:pPr>
        <w:shd w:fill="F2F2F2" w:val="clear"/>
        <w:spacing w:after="40" w:before="60"/>
        <w:ind w:left="220" w:right="220"/>
      </w:pPr>
      <w:r>
        <w:rPr>
          <w:b/>
          <w:bCs/>
          <w:i/>
          <w:iCs/>
          <w:sz w:val="21"/>
          <w:szCs w:val="21"/>
        </w:rPr>
        <w:t xml:space="preserve">IF SHE ASKS: "Can anyone log in as IT Admin from this same page?"</w:t>
      </w:r>
    </w:p>
    <w:p>
      <w:pPr>
        <w:shd w:fill="F2F2F2" w:val="clear"/>
        <w:spacing w:after="180" w:line="300"/>
        <w:ind w:left="220" w:right="220"/>
      </w:pPr>
      <w:r>
        <w:rPr>
          <w:sz w:val="21"/>
          <w:szCs w:val="21"/>
        </w:rPr>
        <w:t xml:space="preserve">No, on purpose. IT Admin has a completely separate login endpoint and page — /admin-login rather than /login. A normal staff login is rejected on the admin page and an admin account is rejected on the staff page. That way even a leaked staff password can't be used to reach admin-level controls.</w:t>
      </w:r>
    </w:p>
    <w:p>
      <w:pPr>
        <w:shd w:fill="F2F2F2" w:val="clear"/>
        <w:spacing w:after="40" w:before="60"/>
        <w:ind w:left="220" w:right="220"/>
      </w:pPr>
      <w:r>
        <w:rPr>
          <w:b/>
          <w:bCs/>
          <w:i/>
          <w:iCs/>
          <w:sz w:val="21"/>
          <w:szCs w:val="21"/>
        </w:rPr>
        <w:t xml:space="preserve">IF SHE ASKS: "What if I forget my password?"</w:t>
      </w:r>
    </w:p>
    <w:p>
      <w:pPr>
        <w:shd w:fill="F2F2F2" w:val="clear"/>
        <w:spacing w:after="180" w:line="300"/>
        <w:ind w:left="220" w:right="220"/>
      </w:pPr>
      <w:r>
        <w:rPr>
          <w:sz w:val="21"/>
          <w:szCs w:val="21"/>
        </w:rPr>
        <w:t xml:space="preserve">There's a Forgot Password link. It emails a one-time reset link that expires after an hour, and — deliberately — the system replies with the exact same message whether or not that email actually has an account, so the page itself can't be used to check who has an account. If you want to see a real one land in an inbox rather than just describe it, use Jordan Blake's account (dulzxitzy@gmail.com) — that's the one seeded account with a real, checkable mailbox behind it rather than the @altrium.com placeholder domain the other 14 use.</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backend/src/middleware/rateLimit.middleware.ts</w:t>
      </w:r>
    </w:p>
    <w:p>
      <w:pPr>
        <w:shd w:fill="E8F0E4" w:val="clear"/>
        <w:spacing w:after="180" w:line="300"/>
        <w:ind w:left="220" w:right="220"/>
      </w:pPr>
      <w:r>
        <w:rPr>
          <w:b/>
          <w:bCs/>
          <w:sz w:val="21"/>
          <w:szCs w:val="21"/>
        </w:rPr>
        <w:t xml:space="preserve">The core idea: </w:t>
      </w:r>
      <w:r>
        <w:rPr>
          <w:sz w:val="21"/>
          <w:szCs w:val="21"/>
        </w:rPr>
        <w:t xml:space="preserve">the login route is wrapped in express-rate-limit, capped at 10 attempts per 15 minutes per IP address, specifically so someone can't sit there guessing passwords automatically. Password-reset requests are capped even tighter, at 5 per 15 minutes, since a reset code is a more direct route to taking over an account.</w:t>
      </w:r>
    </w:p>
    <w:p>
      <w:pPr>
        <w:spacing w:after="100" w:before="260"/>
      </w:pPr>
      <w:r>
        <w:rPr>
          <w:b/>
          <w:bCs/>
          <w:color w:val="1F3864"/>
          <w:sz w:val="23"/>
          <w:szCs w:val="23"/>
        </w:rPr>
        <w:t xml:space="preserve">A note on first login and forced password changes</w:t>
      </w:r>
    </w:p>
    <w:p>
      <w:pPr>
        <w:spacing w:after="140" w:line="300"/>
      </w:pPr>
      <w:r>
        <w:rPr>
          <w:sz w:val="22"/>
          <w:szCs w:val="22"/>
        </w:rPr>
        <w:t xml:space="preserve">New accounts IT Admin creates are flagged mustChangePassword. The very first time that account logs in, it's forced to set its own new password before it can do anything else — it can't just keep using the password IT Admin typed in forever.</w:t>
      </w:r>
    </w:p>
    <w:p>
      <w:r>
        <w:br w:type="page"/>
      </w:r>
    </w:p>
    <w:p>
      <w:pPr>
        <w:pStyle w:val="Heading1"/>
        <w:pBdr>
          <w:bottom w:val="single" w:color="1F3864" w:sz="6" w:space="4"/>
        </w:pBdr>
        <w:spacing w:after="60" w:before="420"/>
      </w:pPr>
      <w:r>
        <w:rPr>
          <w:b/>
          <w:bCs/>
          <w:color w:val="1F3864"/>
          <w:sz w:val="27"/>
          <w:szCs w:val="27"/>
        </w:rPr>
        <w:t xml:space="preserve">Step 2 — Posting a job vacancy (live)</w:t>
      </w:r>
    </w:p>
    <w:p>
      <w:pPr>
        <w:spacing w:after="160"/>
      </w:pPr>
      <w:r>
        <w:rPr>
          <w:b/>
          <w:bCs/>
          <w:i/>
          <w:iCs/>
          <w:color w:val="B8860B"/>
          <w:spacing w:val="4"/>
          <w:sz w:val="18"/>
          <w:szCs w:val="18"/>
        </w:rPr>
        <w:t xml:space="preserve">DEMONSTRATES: Functional Requirements · Input Validation · UI/UX</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"Let's post a new vacancy live. I'll fill in a title, department and description — the rest is optional extras."</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Title: Marketing Coordinator   |   Department: Marketing
Description: Own our seasonal campaign calendar end to end — from brief through to post-launch reporting — across email, paid social and in-store signage. Work directly with design and buying, report performance monthly to the Marketing Manager.
Requirements: 2+ years in a marketing coordinator or assistant role; comfortable owning a content calendar; confident presenting results to non-marketing stakeholders.
Preferred skills: Mailchimp or similar ESP, Canva, basic Excel reporting.   Target fill date: roughly two months out.</w:t>
      </w:r>
    </w:p>
    <w:p>
      <w:pPr>
        <w:spacing w:after="140" w:line="300"/>
      </w:pPr>
      <w:r>
        <w:rPr>
          <w:sz w:val="22"/>
          <w:szCs w:val="22"/>
        </w:rPr>
        <w:t xml:space="preserve">Title, department and description are required — try submitting with one blank first, on purpose, to show the validation actually rejects it rather than silently accepting an incomplete vacancy. That's your Input Validation moment on this screen.</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backend/src/controllers/vacancy.controller.ts</w:t>
      </w:r>
    </w:p>
    <w:p>
      <w:pPr>
        <w:shd w:fill="E8F0E4" w:val="clear"/>
        <w:spacing w:after="180" w:line="300"/>
        <w:ind w:left="220" w:right="220"/>
      </w:pPr>
      <w:r>
        <w:rPr>
          <w:b/>
          <w:bCs/>
          <w:sz w:val="21"/>
          <w:szCs w:val="21"/>
        </w:rPr>
        <w:t xml:space="preserve">The core idea: </w:t>
      </w:r>
      <w:r>
        <w:rPr>
          <w:sz w:val="21"/>
          <w:szCs w:val="21"/>
        </w:rPr>
        <w:t xml:space="preserve">the create-vacancy handler checks `if (!title || !department || !description) return res.status(400)...` before touching the database at all — so a bad request never even reaches Prisma.</w:t>
      </w:r>
    </w:p>
    <w:p>
      <w:pPr>
        <w:spacing w:after="140" w:line="300"/>
      </w:pPr>
      <w:r>
        <w:rPr>
          <w:sz w:val="22"/>
          <w:szCs w:val="22"/>
        </w:rPr>
        <w:t xml:space="preserve">Every new vacancy starts OPEN automatically. A vacancy can be OPEN, CLOSED, or ON HOLD — putting it ON HOLD freezes it completely: no new applications move forward and no interviews get booked on it until it's taken off hold.</w:t>
      </w:r>
    </w:p>
    <w:p>
      <w:pPr>
        <w:spacing w:after="140" w:line="300"/>
      </w:pPr>
      <w:r>
        <w:rPr>
          <w:sz w:val="22"/>
          <w:szCs w:val="22"/>
        </w:rPr>
        <w:t xml:space="preserve">Each vacancy also owns its own custom interview rounds rather than one fixed process for every job — a graduate role might have one round, a senior role three. HR configures that per vacancy.</w:t>
      </w:r>
    </w:p>
    <w:p>
      <w:pPr>
        <w:shd w:fill="F2F2F2" w:val="clear"/>
        <w:spacing w:after="40" w:before="60"/>
        <w:ind w:left="220" w:right="220"/>
      </w:pPr>
      <w:r>
        <w:rPr>
          <w:b/>
          <w:bCs/>
          <w:i/>
          <w:iCs/>
          <w:sz w:val="21"/>
          <w:szCs w:val="21"/>
        </w:rPr>
        <w:t xml:space="preserve">IF SHE ASKS: "Can you have two job posts with the same title and department at once?"</w:t>
      </w:r>
    </w:p>
    <w:p>
      <w:pPr>
        <w:shd w:fill="F2F2F2" w:val="clear"/>
        <w:spacing w:after="180" w:line="300"/>
        <w:ind w:left="220" w:right="220"/>
      </w:pPr>
      <w:r>
        <w:rPr>
          <w:sz w:val="21"/>
          <w:szCs w:val="21"/>
        </w:rPr>
        <w:t xml:space="preserve">Not while both are active. The system blocks two OPEN or ON_HOLD postings with the exact same title and department, so you can't accidentally duplicate a listing. But once a role is genuinely closed, that same title and department can be reused to repost it later — say the same role opens again in six months. That was a deliberate fix: originally the uniqueness check blocked that even for closed roles, which didn't make sense for a legitimately reposted job.</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This is the exact fix from our risk register (R-10).</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backend/src/controllers/vacancy.controller.ts</w:t>
      </w:r>
    </w:p>
    <w:p>
      <w:pPr>
        <w:shd w:fill="E8F0E4" w:val="clear"/>
        <w:spacing w:after="80" w:line="300"/>
        <w:ind w:left="220" w:right="220"/>
      </w:pPr>
      <w:r>
        <w:rPr>
          <w:b/>
          <w:bCs/>
          <w:sz w:val="21"/>
          <w:szCs w:val="21"/>
        </w:rPr>
        <w:t xml:space="preserve">The core idea: </w:t>
      </w:r>
      <w:r>
        <w:rPr>
          <w:sz w:val="21"/>
          <w:szCs w:val="21"/>
        </w:rPr>
        <w:t xml:space="preserve">a helper called hasActiveDuplicate() runs prisma.vacancy.findFirst() scoped to status IN (OPEN, ON_HOLD) with that title+department — so a CLOSED vacancy with the same title/department is invisible to the check and doesn't block a repost. It used to be a hard uniqueness rule in the database itself with no status awareness at all, which was the actual bug.</w:t>
      </w:r>
    </w:p>
    <w:p>
      <w:pPr>
        <w:shd w:fill="E8F0E4" w:val="clear"/>
        <w:spacing w:after="180" w:line="300"/>
        <w:ind w:left="220" w:right="220"/>
      </w:pPr>
      <w:r>
        <w:rPr>
          <w:b/>
          <w:bCs/>
          <w:sz w:val="21"/>
          <w:szCs w:val="21"/>
        </w:rPr>
        <w:t xml:space="preserve">If asked to change it live: </w:t>
      </w:r>
      <w:r>
        <w:rPr>
          <w:sz w:val="21"/>
          <w:szCs w:val="21"/>
        </w:rPr>
        <w:t xml:space="preserve">"If I widened that status filter to include CLOSED, we'd be back to the old bug — a closed role could never legitimately be reposted under the same title."</w:t>
      </w:r>
    </w:p>
    <w:p>
      <w:pPr>
        <w:spacing w:after="140" w:line="300"/>
      </w:pPr>
      <w:r>
        <w:rPr>
          <w:sz w:val="22"/>
          <w:szCs w:val="22"/>
        </w:rPr>
        <w:t xml:space="preserve">Want to actually demonstrate that fix live rather than just describe it: close this Marketing Coordinator vacancy once you're done with it, then create a second one with the identical title and department — it goes through, proving the fix.</w:t>
      </w:r>
    </w:p>
    <w:p>
      <w:r>
        <w:br w:type="page"/>
      </w:r>
    </w:p>
    <w:p>
      <w:pPr>
        <w:pStyle w:val="Heading1"/>
        <w:pBdr>
          <w:bottom w:val="single" w:color="1F3864" w:sz="6" w:space="4"/>
        </w:pBdr>
        <w:spacing w:after="60" w:before="420"/>
      </w:pPr>
      <w:r>
        <w:rPr>
          <w:b/>
          <w:bCs/>
          <w:color w:val="1F3864"/>
          <w:sz w:val="27"/>
          <w:szCs w:val="27"/>
        </w:rPr>
        <w:t xml:space="preserve">Step 3 — Uploading a CV (live) — the normal path</w:t>
      </w:r>
    </w:p>
    <w:p>
      <w:pPr>
        <w:spacing w:after="160"/>
      </w:pPr>
      <w:r>
        <w:rPr>
          <w:b/>
          <w:bCs/>
          <w:i/>
          <w:iCs/>
          <w:color w:val="B8860B"/>
          <w:spacing w:val="4"/>
          <w:sz w:val="18"/>
          <w:szCs w:val="18"/>
        </w:rPr>
        <w:t xml:space="preserve">DEMONSTRATES: Functional Requirements · Input Validation · Security</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"I'll upload a CV here. Watch — the system pulls out a guess at the name, email and phone number automatically, but I still have to check it before confirming."</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File: 1_Rhys_Fletcher_CV_valid.pdf (from the "Demo Test Files" folder). Apply him to the Marketing Coordinator vacancy just created.</w:t>
      </w:r>
    </w:p>
    <w:p>
      <w:pPr>
        <w:spacing w:after="140" w:line="300"/>
      </w:pPr>
      <w:r>
        <w:rPr>
          <w:sz w:val="22"/>
          <w:szCs w:val="22"/>
        </w:rPr>
        <w:t xml:space="preserve">This is a two-step process, not one click: first HR selects and uploads a PDF, and the system tries to auto-read the candidate's name, email and phone number and shows those as an editable guess. Only when HR clicks Confirm does the candidate actually get saved. Expect to see Rhys Fletcher / rhys.fletcher@example.com / 07700 900184 pre-filled for you to review.</w:t>
      </w:r>
    </w:p>
    <w:p>
      <w:pPr>
        <w:shd w:fill="F2F2F2" w:val="clear"/>
        <w:spacing w:after="40" w:before="60"/>
        <w:ind w:left="220" w:right="220"/>
      </w:pPr>
      <w:r>
        <w:rPr>
          <w:b/>
          <w:bCs/>
          <w:i/>
          <w:iCs/>
          <w:sz w:val="21"/>
          <w:szCs w:val="21"/>
        </w:rPr>
        <w:t xml:space="preserve">IF SHE ASKS: "How do you actually extract the name, email and phone number from a PDF?"</w:t>
      </w:r>
    </w:p>
    <w:p>
      <w:pPr>
        <w:shd w:fill="F2F2F2" w:val="clear"/>
        <w:spacing w:after="180" w:line="300"/>
        <w:ind w:left="220" w:right="220"/>
      </w:pPr>
      <w:r>
        <w:rPr>
          <w:sz w:val="21"/>
          <w:szCs w:val="21"/>
        </w:rPr>
        <w:t xml:space="preserve">With a PDF-reading library called pdf-parse. It opens the file and pulls out the plain text inside it — the same text you'd get selecting everything in the PDF and copying it. Our own code then searches that text: a regular expression for anything shaped like an email address, another for anything shaped like a phone number, and the name is guessed from the first few lines of the document, skipping anything that's clearly a heading like "Curriculum Vitae" or that's actually the email/phone line itself. It's a smart guess, not perfect reading — that's exactly why HR reviews and can correct it before anything is saved. A human always makes the final call.</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backend/src/utils/cvExtraction.ts</w:t>
      </w:r>
    </w:p>
    <w:p>
      <w:pPr>
        <w:shd w:fill="E8F0E4" w:val="clear"/>
        <w:spacing w:after="80" w:line="300"/>
        <w:ind w:left="220" w:right="220"/>
      </w:pPr>
      <w:r>
        <w:rPr>
          <w:b/>
          <w:bCs/>
          <w:sz w:val="21"/>
          <w:szCs w:val="21"/>
        </w:rPr>
        <w:t xml:space="preserve">The core idea: </w:t>
      </w:r>
      <w:r>
        <w:rPr>
          <w:sz w:val="21"/>
          <w:szCs w:val="21"/>
        </w:rPr>
        <w:t xml:space="preserve">extractCvData() calls pdf-parse to get raw text, then guessName() walks the first several lines applying those skip rules, while separate regexes pull the first email-shaped and phone-shaped substrings out of the whole document.</w:t>
      </w:r>
    </w:p>
    <w:p>
      <w:pPr>
        <w:shd w:fill="E8F0E4" w:val="clear"/>
        <w:spacing w:after="180" w:line="300"/>
        <w:ind w:left="220" w:right="220"/>
      </w:pPr>
      <w:r>
        <w:rPr>
          <w:b/>
          <w:bCs/>
          <w:sz w:val="21"/>
          <w:szCs w:val="21"/>
        </w:rPr>
        <w:t xml:space="preserve">If asked to change it live: </w:t>
      </w:r>
      <w:r>
        <w:rPr>
          <w:sz w:val="21"/>
          <w:szCs w:val="21"/>
        </w:rPr>
        <w:t xml:space="preserve">"If I loosened the email regex, we'd start matching things that only look like emails but aren't — which is exactly why HR reviews the guess instead of it being auto-trusted."</w:t>
      </w:r>
    </w:p>
    <w:p>
      <w:pPr>
        <w:shd w:fill="F2F2F2" w:val="clear"/>
        <w:spacing w:after="40" w:before="60"/>
        <w:ind w:left="220" w:right="220"/>
      </w:pPr>
      <w:r>
        <w:rPr>
          <w:b/>
          <w:bCs/>
          <w:i/>
          <w:iCs/>
          <w:sz w:val="21"/>
          <w:szCs w:val="21"/>
        </w:rPr>
        <w:t xml:space="preserve">IF SHE ASKS: "How do you know if a candidate has already applied before — how do you spot a duplicate?"</w:t>
      </w:r>
    </w:p>
    <w:p>
      <w:pPr>
        <w:shd w:fill="F2F2F2" w:val="clear"/>
        <w:spacing w:after="180" w:line="300"/>
        <w:ind w:left="220" w:right="220"/>
      </w:pPr>
      <w:r>
        <w:rPr>
          <w:sz w:val="21"/>
          <w:szCs w:val="21"/>
        </w:rPr>
        <w:t xml:space="preserve">By their email address, and only their email address. When HR confirms a CV, the system checks for an existing candidate with that exact email. No match → a brand-new candidate record. A match applying to the same job again → flagged as an existing application, nothing duplicated. A match applying to a different job → the existing candidate record is reused and updated with the latest CV, rather than creating a second copy of the same person.</w:t>
      </w:r>
    </w:p>
    <w:p>
      <w:pPr>
        <w:spacing w:after="140" w:line="300"/>
      </w:pPr>
      <w:r>
        <w:rPr>
          <w:sz w:val="22"/>
          <w:szCs w:val="22"/>
        </w:rPr>
        <w:t xml:space="preserve">There's a genuine repeat applicant already seeded to show this live without typing anything: Naledi Khumalo, who applied to both Account Executive (Sales) and Customer Success Manager (Customer Service). Search her name and point out the two separate applications sitting under one Candidate record.</w:t>
      </w:r>
    </w:p>
    <w:p>
      <w:pPr>
        <w:spacing w:after="100" w:before="260"/>
      </w:pPr>
      <w:r>
        <w:rPr>
          <w:b/>
          <w:bCs/>
          <w:color w:val="1F3864"/>
          <w:sz w:val="23"/>
          <w:szCs w:val="23"/>
        </w:rPr>
        <w:t xml:space="preserve">Step 3b — Trying an oversized CV (live) — the 5MB limit</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"Now let me try uploading a CV that's over our size limit."</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File: 2_Rhys_Fletcher_CV_oversized.pdf — genuinely the same CV, with a large scanned certificate page attached, so this is a realistic reason a real file gets big, not an artificial test hack.</w:t>
      </w:r>
    </w:p>
    <w:p>
      <w:pPr>
        <w:spacing w:after="140" w:line="300"/>
      </w:pPr>
      <w:r>
        <w:rPr>
          <w:sz w:val="22"/>
          <w:szCs w:val="22"/>
        </w:rPr>
        <w:t xml:space="preserve">Expect a rejection: "That file is over the 5MB size limit." This is multer's own upload limit rejecting the file before it's even fully received, let alone read or stored.</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backend/src/routes/candidate.routes.ts</w:t>
      </w:r>
    </w:p>
    <w:p>
      <w:pPr>
        <w:shd w:fill="E8F0E4" w:val="clear"/>
        <w:spacing w:after="80" w:line="300"/>
        <w:ind w:left="220" w:right="220"/>
      </w:pPr>
      <w:r>
        <w:rPr>
          <w:b/>
          <w:bCs/>
          <w:sz w:val="21"/>
          <w:szCs w:val="21"/>
        </w:rPr>
        <w:t xml:space="preserve">The core idea: </w:t>
      </w:r>
      <w:r>
        <w:rPr>
          <w:sz w:val="21"/>
          <w:szCs w:val="21"/>
        </w:rPr>
        <w:t xml:space="preserve">multer is configured with `limits: { fileSize: 5 * 1024 * 1024, files: 20 }` — 5MB per file, up to 20 files in one upload batch.</w:t>
      </w:r>
    </w:p>
    <w:p>
      <w:pPr>
        <w:shd w:fill="E8F0E4" w:val="clear"/>
        <w:spacing w:after="180" w:line="300"/>
        <w:ind w:left="220" w:right="220"/>
      </w:pPr>
      <w:r>
        <w:rPr>
          <w:b/>
          <w:bCs/>
          <w:sz w:val="21"/>
          <w:szCs w:val="21"/>
        </w:rPr>
        <w:t xml:space="preserve">If asked to change it live: </w:t>
      </w:r>
      <w:r>
        <w:rPr>
          <w:sz w:val="21"/>
          <w:szCs w:val="21"/>
        </w:rPr>
        <w:t xml:space="preserve">"If I changed that 5 to a 10, the limit becomes 10MB — a one-number change, which is exactly the kind of thing worth being able to describe precisely even without typing it live."</w:t>
      </w:r>
    </w:p>
    <w:p>
      <w:pPr>
        <w:spacing w:after="100" w:before="260"/>
      </w:pPr>
      <w:r>
        <w:rPr>
          <w:b/>
          <w:bCs/>
          <w:color w:val="1F3864"/>
          <w:sz w:val="23"/>
          <w:szCs w:val="23"/>
        </w:rPr>
        <w:t xml:space="preserve">Step 3c — Trying a wrong-format file (live) — the magic-byte check</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"And one more validation case: a file that's named .pdf but isn't really a PDF."</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File: 3_Meredith_Okoro_CV_wrongformat.pdf — a real JPEG image, just saved with a .pdf extension. A realistic mistake: someone's phone screenshots their CV and their email client or file manager saves it as .pdf.</w:t>
      </w:r>
    </w:p>
    <w:p>
      <w:pPr>
        <w:spacing w:after="140" w:line="300"/>
      </w:pPr>
      <w:r>
        <w:rPr>
          <w:sz w:val="22"/>
          <w:szCs w:val="22"/>
        </w:rPr>
        <w:t xml:space="preserve">Expect a rejection because the file's actual content doesn't start with a PDF signature, even though the filename says .pdf.</w:t>
      </w:r>
    </w:p>
    <w:p>
      <w:pPr>
        <w:shd w:fill="F2F2F2" w:val="clear"/>
        <w:spacing w:after="40" w:before="60"/>
        <w:ind w:left="220" w:right="220"/>
      </w:pPr>
      <w:r>
        <w:rPr>
          <w:b/>
          <w:bCs/>
          <w:i/>
          <w:iCs/>
          <w:sz w:val="21"/>
          <w:szCs w:val="21"/>
        </w:rPr>
        <w:t xml:space="preserve">IF SHE ASKS: "How is that different from just checking the file extension?"</w:t>
      </w:r>
    </w:p>
    <w:p>
      <w:pPr>
        <w:shd w:fill="F2F2F2" w:val="clear"/>
        <w:spacing w:after="180" w:line="300"/>
        <w:ind w:left="220" w:right="220"/>
      </w:pPr>
      <w:r>
        <w:rPr>
          <w:sz w:val="21"/>
          <w:szCs w:val="21"/>
        </w:rPr>
        <w:t xml:space="preserve">The system checks the file's actual first bytes — the literal characters "%PDF-" that every real PDF starts with — rather than trusting the filename or the browser-reported content type. Someone can rename any file to end in .pdf, but they can't fake what the file's real content starts with without it genuinely being a PDF. This is a real fix from our risk register: we originally trusted the extension, which meant a renamed file of any kind — including something actually harmful — would have sailed straight through.</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This is R-09 on our risk register.</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backend/src/controllers/candidate.controller.ts</w:t>
      </w:r>
    </w:p>
    <w:p>
      <w:pPr>
        <w:shd w:fill="E8F0E4" w:val="clear"/>
        <w:spacing w:after="80" w:line="300"/>
        <w:ind w:left="220" w:right="220"/>
      </w:pPr>
      <w:r>
        <w:rPr>
          <w:b/>
          <w:bCs/>
          <w:sz w:val="21"/>
          <w:szCs w:val="21"/>
        </w:rPr>
        <w:t xml:space="preserve">The core idea: </w:t>
      </w:r>
      <w:r>
        <w:rPr>
          <w:sz w:val="21"/>
          <w:szCs w:val="21"/>
        </w:rPr>
        <w:t xml:space="preserve">one line — `file.buffer.subarray(0, 5).toString("latin1") === "%PDF-"` — checks the first five bytes of the uploaded file against the real PDF signature, and the upload is rejected if that doesn't match, regardless of filename or declared MIME type.</w:t>
      </w:r>
    </w:p>
    <w:p>
      <w:pPr>
        <w:shd w:fill="E8F0E4" w:val="clear"/>
        <w:spacing w:after="180" w:line="300"/>
        <w:ind w:left="220" w:right="220"/>
      </w:pPr>
      <w:r>
        <w:rPr>
          <w:b/>
          <w:bCs/>
          <w:sz w:val="21"/>
          <w:szCs w:val="21"/>
        </w:rPr>
        <w:t xml:space="preserve">If asked to change it live: </w:t>
      </w:r>
      <w:r>
        <w:rPr>
          <w:sz w:val="21"/>
          <w:szCs w:val="21"/>
        </w:rPr>
        <w:t xml:space="preserve">"If I deleted that check, the wrong-format JPEG I just uploaded would have gone straight through and probably broken CV viewing later, silently, for whoever opened it."</w:t>
      </w:r>
    </w:p>
    <w:p>
      <w:r>
        <w:br w:type="page"/>
      </w:r>
    </w:p>
    <w:p>
      <w:pPr>
        <w:pStyle w:val="Heading1"/>
        <w:pBdr>
          <w:bottom w:val="single" w:color="1F3864" w:sz="6" w:space="4"/>
        </w:pBdr>
        <w:spacing w:after="60" w:before="420"/>
      </w:pPr>
      <w:r>
        <w:rPr>
          <w:b/>
          <w:bCs/>
          <w:color w:val="1F3864"/>
          <w:sz w:val="27"/>
          <w:szCs w:val="27"/>
        </w:rPr>
        <w:t xml:space="preserve">Step 4 — Where the uploaded CVs actually go</w:t>
      </w:r>
    </w:p>
    <w:p>
      <w:pPr>
        <w:spacing w:after="160"/>
      </w:pPr>
      <w:r>
        <w:rPr>
          <w:b/>
          <w:bCs/>
          <w:i/>
          <w:iCs/>
          <w:color w:val="B8860B"/>
          <w:spacing w:val="4"/>
          <w:sz w:val="18"/>
          <w:szCs w:val="18"/>
        </w:rPr>
        <w:t xml:space="preserve">DEMONSTRATES: Functional Requirements · Security</w:t>
      </w:r>
    </w:p>
    <w:p>
      <w:pPr>
        <w:spacing w:after="140" w:line="300"/>
      </w:pPr>
      <w:r>
        <w:rPr>
          <w:sz w:val="22"/>
          <w:szCs w:val="22"/>
        </w:rPr>
        <w:t xml:space="preserve">CVs don't sit on the web server's own hard drive. They're uploaded straight to a proper cloud object storage service — the same category of service Dropbox is built on top of (we use Backblaze B2, accessed through the same S3-compatible API Amazon S3 itself uses).</w:t>
      </w:r>
    </w:p>
    <w:p>
      <w:pPr>
        <w:shd w:fill="F2F2F2" w:val="clear"/>
        <w:spacing w:after="40" w:before="60"/>
        <w:ind w:left="220" w:right="220"/>
      </w:pPr>
      <w:r>
        <w:rPr>
          <w:b/>
          <w:bCs/>
          <w:i/>
          <w:iCs/>
          <w:sz w:val="21"/>
          <w:szCs w:val="21"/>
        </w:rPr>
        <w:t xml:space="preserve">IF SHE ASKS: "Why not just save files on the server itself?"</w:t>
      </w:r>
    </w:p>
    <w:p>
      <w:pPr>
        <w:shd w:fill="F2F2F2" w:val="clear"/>
        <w:spacing w:after="180" w:line="300"/>
        <w:ind w:left="220" w:right="220"/>
      </w:pPr>
      <w:r>
        <w:rPr>
          <w:sz w:val="21"/>
          <w:szCs w:val="21"/>
        </w:rPr>
        <w:t xml:space="preserve">Because of the free hosting plan this project runs on: its disk is wiped every time the server restarts, which can happen at any time. Saving CVs directly on that disk would mean a restart could silently delete every CV ever uploaded. Instead every CV goes into a storage bucket that exists completely separately from the web server, so it survives no matter what happens to the server itself.</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backend/src/utils/fileStorage.ts</w:t>
      </w:r>
    </w:p>
    <w:p>
      <w:pPr>
        <w:shd w:fill="E8F0E4" w:val="clear"/>
        <w:spacing w:after="180" w:line="300"/>
        <w:ind w:left="220" w:right="220"/>
      </w:pPr>
      <w:r>
        <w:rPr>
          <w:b/>
          <w:bCs/>
          <w:sz w:val="21"/>
          <w:szCs w:val="21"/>
        </w:rPr>
        <w:t xml:space="preserve">The core idea: </w:t>
      </w:r>
      <w:r>
        <w:rPr>
          <w:sz w:val="21"/>
          <w:szCs w:val="21"/>
        </w:rPr>
        <w:t xml:space="preserve">if the Backblaze/S3 environment variables are set, files upload via @aws-sdk/client-s3 to the real bucket; if they're not set (e.g. running purely locally with nothing configured), the same function falls back to writing the file to local disk instead — so the app never crashes for missing config, it just degrades to a less durable option.</w:t>
      </w:r>
    </w:p>
    <w:p>
      <w:r>
        <w:br w:type="page"/>
      </w:r>
    </w:p>
    <w:p>
      <w:pPr>
        <w:pStyle w:val="Heading1"/>
        <w:pBdr>
          <w:bottom w:val="single" w:color="1F3864" w:sz="6" w:space="4"/>
        </w:pBdr>
        <w:spacing w:after="60" w:before="420"/>
      </w:pPr>
      <w:r>
        <w:rPr>
          <w:b/>
          <w:bCs/>
          <w:color w:val="1F3864"/>
          <w:sz w:val="27"/>
          <w:szCs w:val="27"/>
        </w:rPr>
        <w:t xml:space="preserve">Step 5 — Reviewing and shortlisting a candidate</w:t>
      </w:r>
    </w:p>
    <w:p>
      <w:pPr>
        <w:spacing w:after="160"/>
      </w:pPr>
      <w:r>
        <w:rPr>
          <w:b/>
          <w:bCs/>
          <w:i/>
          <w:iCs/>
          <w:color w:val="B8860B"/>
          <w:spacing w:val="4"/>
          <w:sz w:val="18"/>
          <w:szCs w:val="18"/>
        </w:rPr>
        <w:t xml:space="preserve">DEMONSTRATES: Functional Requirements · Workflow · Input Validation</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"I'll open an existing candidate's application, read their CV, and look at the review note already on file before making a decision."</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Open any candidate showing REJECTED or SHORTLISTED status — every one has a genuine, specific review note and a named reviewer already attached from the reseed. Read the actual note out loud rather than paraphrasing it, so it matches what's on screen.</w:t>
      </w:r>
    </w:p>
    <w:p>
      <w:pPr>
        <w:spacing w:after="140" w:line="300"/>
      </w:pPr>
      <w:r>
        <w:rPr>
          <w:sz w:val="22"/>
          <w:szCs w:val="22"/>
        </w:rPr>
        <w:t xml:space="preserve">HR cannot shortlist or reject a candidate without first saving a review note — the system won't let the decision go through with nothing written down. That's deliberate, so there's always a record of why a decision was made, not just what it was.</w:t>
      </w:r>
    </w:p>
    <w:p>
      <w:pPr>
        <w:spacing w:after="140" w:line="300"/>
      </w:pPr>
      <w:r>
        <w:rPr>
          <w:sz w:val="22"/>
          <w:szCs w:val="22"/>
        </w:rPr>
        <w:t xml:space="preserve">Every application moves through the same shape: Applied → Shortlisted → through that job's own interview rounds → Hired or Rejected.</w:t>
      </w:r>
    </w:p>
    <w:p>
      <w:r>
        <w:br w:type="page"/>
      </w:r>
    </w:p>
    <w:p>
      <w:pPr>
        <w:pStyle w:val="Heading1"/>
        <w:pBdr>
          <w:bottom w:val="single" w:color="1F3864" w:sz="6" w:space="4"/>
        </w:pBdr>
        <w:spacing w:after="60" w:before="420"/>
      </w:pPr>
      <w:r>
        <w:rPr>
          <w:b/>
          <w:bCs/>
          <w:color w:val="1F3864"/>
          <w:sz w:val="27"/>
          <w:szCs w:val="27"/>
        </w:rPr>
        <w:t xml:space="preserve">Step 6 — Scheduling an interview</w:t>
      </w:r>
    </w:p>
    <w:p>
      <w:pPr>
        <w:spacing w:after="160"/>
      </w:pPr>
      <w:r>
        <w:rPr>
          <w:b/>
          <w:bCs/>
          <w:i/>
          <w:iCs/>
          <w:color w:val="B8860B"/>
          <w:spacing w:val="4"/>
          <w:sz w:val="18"/>
          <w:szCs w:val="18"/>
        </w:rPr>
        <w:t xml:space="preserve">DEMONSTRATES: Functional Requirements · Workflow · Input Validation · Role-Based Access</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"I'll book an interview for this application — pick the round, a date and time, and at least one panelist."</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Use an existing seeded pipeline rather than the brand-new Rhys application for this — e.g. Baptiste's or Jonas's vacancy already has panels and rounds configured, so the panelist dropdown has real people in it.</w:t>
      </w:r>
    </w:p>
    <w:p>
      <w:pPr>
        <w:shd w:fill="F2F2F2" w:val="clear"/>
        <w:spacing w:after="40" w:before="60"/>
        <w:ind w:left="220" w:right="220"/>
      </w:pPr>
      <w:r>
        <w:rPr>
          <w:b/>
          <w:bCs/>
          <w:i/>
          <w:iCs/>
          <w:sz w:val="21"/>
          <w:szCs w:val="21"/>
        </w:rPr>
        <w:t xml:space="preserve">IF SHE ASKS: "Who's actually allowed to sit on an interview panel?"</w:t>
      </w:r>
    </w:p>
    <w:p>
      <w:pPr>
        <w:shd w:fill="F2F2F2" w:val="clear"/>
        <w:spacing w:after="180" w:line="300"/>
        <w:ind w:left="220" w:right="220"/>
      </w:pPr>
      <w:r>
        <w:rPr>
          <w:sz w:val="21"/>
          <w:szCs w:val="21"/>
        </w:rPr>
        <w:t xml:space="preserve">Only Interviewers and Management-level staff — Hiring Managers deliberately cannot. The idea is that the Hiring Manager makes the final progression call based on what the panel reports back, so keeping them off the panel keeps that decision a level removed from personally interviewing the person.</w:t>
      </w:r>
    </w:p>
    <w:p>
      <w:pPr>
        <w:spacing w:after="140" w:line="300"/>
      </w:pPr>
      <w:r>
        <w:rPr>
          <w:sz w:val="22"/>
          <w:szCs w:val="22"/>
        </w:rPr>
        <w:t xml:space="preserve">The system also blocks a few real scheduling mistakes automatically: interviews can only be booked between 9:00am and 5:00pm, a panelist can't be double-booked at the exact same time as another interview, and a candidate can't be double-booked either. The very last round of any job's process must include at least one Management-level panelist — the senior sign-off before an offer can go out.</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Three separate rules live in the same function.</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backend/src/controllers/interview.controller.ts</w:t>
      </w:r>
    </w:p>
    <w:p>
      <w:pPr>
        <w:shd w:fill="E8F0E4" w:val="clear"/>
        <w:spacing w:after="80" w:line="300"/>
        <w:ind w:left="220" w:right="220"/>
      </w:pPr>
      <w:r>
        <w:rPr>
          <w:b/>
          <w:bCs/>
          <w:sz w:val="21"/>
          <w:szCs w:val="21"/>
        </w:rPr>
        <w:t xml:space="preserve">The core idea: </w:t>
      </w:r>
      <w:r>
        <w:rPr>
          <w:sz w:val="21"/>
          <w:szCs w:val="21"/>
        </w:rPr>
        <w:t xml:space="preserve">the 9–5 check reads the scheduled time's minutes-since-midnight and rejects anything below 9×60 or above 17×60 with a 400. Two separate findFirst() conflict checks then look for another interview at the identical timestamp — one scoped to the chosen panelists, one scoped to the candidate. Finally, a helper checks whether the round being booked is the vacancy's last configured stage (by comparing round order against the highest VacancyStage order) and, if so, requires at least one panelist with role MANAGEMENT.</w:t>
      </w:r>
    </w:p>
    <w:p>
      <w:pPr>
        <w:shd w:fill="E8F0E4" w:val="clear"/>
        <w:spacing w:after="180" w:line="300"/>
        <w:ind w:left="220" w:right="220"/>
      </w:pPr>
      <w:r>
        <w:rPr>
          <w:b/>
          <w:bCs/>
          <w:sz w:val="21"/>
          <w:szCs w:val="21"/>
        </w:rPr>
        <w:t xml:space="preserve">If asked to change it live: </w:t>
      </w:r>
      <w:r>
        <w:rPr>
          <w:sz w:val="21"/>
          <w:szCs w:val="21"/>
        </w:rPr>
        <w:t xml:space="preserve">"If I changed 17*60 to 20*60, interviews could be booked up to 8pm instead of 5pm — a one-number change to the cutoff, same as the file-size limit earlier."</w:t>
      </w:r>
    </w:p>
    <w:p>
      <w:pPr>
        <w:spacing w:after="140" w:line="300"/>
      </w:pPr>
      <w:r>
        <w:rPr>
          <w:sz w:val="22"/>
          <w:szCs w:val="22"/>
        </w:rPr>
        <w:t xml:space="preserve">The moment a first-round interview is booked, the system automatically emails an invite to the candidate and every panelist. Later rounds are not auto-sent — HR sends those manually once things are confirmed, from the Follow-Ups screen (Step 9).</w:t>
      </w:r>
    </w:p>
    <w:p>
      <w:pPr>
        <w:shd w:fill="F2F2F2" w:val="clear"/>
        <w:spacing w:after="40" w:before="60"/>
        <w:ind w:left="220" w:right="220"/>
      </w:pPr>
      <w:r>
        <w:rPr>
          <w:b/>
          <w:bCs/>
          <w:i/>
          <w:iCs/>
          <w:sz w:val="21"/>
          <w:szCs w:val="21"/>
        </w:rPr>
        <w:t xml:space="preserve">IF SHE ASKS: "Do candidates get reminded before their interview automatically?"</w:t>
      </w:r>
    </w:p>
    <w:p>
      <w:pPr>
        <w:shd w:fill="F2F2F2" w:val="clear"/>
        <w:spacing w:after="180" w:line="300"/>
        <w:ind w:left="220" w:right="220"/>
      </w:pPr>
      <w:r>
        <w:rPr>
          <w:sz w:val="21"/>
          <w:szCs w:val="21"/>
        </w:rPr>
        <w:t xml:space="preserve">Yes — genuinely automatically, the one part of the system that runs entirely on its own. Every 15 minutes a background job checks for interviews happening in the next 24 hours that haven't been reminded about yet, and sends a reminder email to the candidate and every panelist. Think of it as an alarm clock built into the app that keeps checking the time by itself.</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backend/src/jobs/interviewReminders.ts</w:t>
      </w:r>
    </w:p>
    <w:p>
      <w:pPr>
        <w:shd w:fill="E8F0E4" w:val="clear"/>
        <w:spacing w:after="180" w:line="300"/>
        <w:ind w:left="220" w:right="220"/>
      </w:pPr>
      <w:r>
        <w:rPr>
          <w:b/>
          <w:bCs/>
          <w:sz w:val="21"/>
          <w:szCs w:val="21"/>
        </w:rPr>
        <w:t xml:space="preserve">The core idea: </w:t>
      </w:r>
      <w:r>
        <w:rPr>
          <w:sz w:val="21"/>
          <w:szCs w:val="21"/>
        </w:rPr>
        <w:t xml:space="preserve">`node-cron` is scheduled with the pattern */15 * * * * ("every 15 minutes"), and each run queries for interviews in the next 24 hours that don't yet have a reminder logged in the audit trail, then sends and logs one for each.</w:t>
      </w:r>
    </w:p>
    <w:p>
      <w:r>
        <w:br w:type="page"/>
      </w:r>
    </w:p>
    <w:p>
      <w:pPr>
        <w:pStyle w:val="Heading1"/>
        <w:pBdr>
          <w:bottom w:val="single" w:color="1F3864" w:sz="6" w:space="4"/>
        </w:pBdr>
        <w:spacing w:after="60" w:before="420"/>
      </w:pPr>
      <w:r>
        <w:rPr>
          <w:b/>
          <w:bCs/>
          <w:color w:val="1F3864"/>
          <w:sz w:val="27"/>
          <w:szCs w:val="27"/>
        </w:rPr>
        <w:t xml:space="preserve">Step 7 — Switching roles: logging in as an Interviewer</w:t>
      </w:r>
    </w:p>
    <w:p>
      <w:pPr>
        <w:spacing w:after="160"/>
      </w:pPr>
      <w:r>
        <w:rPr>
          <w:b/>
          <w:bCs/>
          <w:i/>
          <w:iCs/>
          <w:color w:val="B8860B"/>
          <w:spacing w:val="4"/>
          <w:sz w:val="18"/>
          <w:szCs w:val="18"/>
        </w:rPr>
        <w:t xml:space="preserve">DEMONSTRATES: Role-Based Access · Functional Requirements · Workflow</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"Now let me log out and log back in as one of the panelists — Marcus Feldman, an Interviewer — to show what feedback submission looks like from that side."</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Email: marcus@altrium.com   Password: Marcus@2026</w:t>
      </w:r>
    </w:p>
    <w:p>
      <w:pPr>
        <w:spacing w:after="140" w:line="300"/>
      </w:pPr>
      <w:r>
        <w:rPr>
          <w:sz w:val="22"/>
          <w:szCs w:val="22"/>
        </w:rPr>
        <w:t xml:space="preserve">Notice the nav is completely different — an Interviewer only sees their own assigned interviews and a feedback form, nothing about posting vacancies or managing accounts. That's Role-Based Access, not just a different theme.</w:t>
      </w:r>
    </w:p>
    <w:p>
      <w:pPr>
        <w:spacing w:after="140" w:line="300"/>
      </w:pPr>
      <w:r>
        <w:rPr>
          <w:sz w:val="22"/>
          <w:szCs w:val="22"/>
        </w:rPr>
        <w:t xml:space="preserve">After an interview happens, each panelist submits their own feedback: a score from 1–10 plus written comments. They can only do this once the interview's scheduled time has actually passed, and only if they're genuinely one of the assigned panelists — the server checks both, it doesn't just trust what the screen shows.</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Role-based access itself, system-wide.</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backend/src/middleware/requireRole.middleware.ts</w:t>
      </w:r>
    </w:p>
    <w:p>
      <w:pPr>
        <w:shd w:fill="E8F0E4" w:val="clear"/>
        <w:spacing w:after="80" w:line="300"/>
        <w:ind w:left="220" w:right="220"/>
      </w:pPr>
      <w:r>
        <w:rPr>
          <w:b/>
          <w:bCs/>
          <w:sz w:val="21"/>
          <w:szCs w:val="21"/>
        </w:rPr>
        <w:t xml:space="preserve">The core idea: </w:t>
      </w:r>
      <w:r>
        <w:rPr>
          <w:sz w:val="21"/>
          <w:szCs w:val="21"/>
        </w:rPr>
        <w:t xml:space="preserve">every protected route is wrapped in requireRole(...allowedRoles) — a small function that reads the role baked into your JWT (from Step 1) and returns a 403 "You do not have permission to do this" before the actual route logic ever runs, if your role isn't on that route's allowed list. It's the exact same mechanism behind every single role boundary in the whole system — HR-only screens, IT-Admin-only screens, Interviewer-only feedback — all one reusable piece of middleware, just called with a different allowed-roles list per route.</w:t>
      </w:r>
    </w:p>
    <w:p>
      <w:pPr>
        <w:shd w:fill="E8F0E4" w:val="clear"/>
        <w:spacing w:after="180" w:line="300"/>
        <w:ind w:left="220" w:right="220"/>
      </w:pPr>
      <w:r>
        <w:rPr>
          <w:b/>
          <w:bCs/>
          <w:sz w:val="21"/>
          <w:szCs w:val="21"/>
        </w:rPr>
        <w:t xml:space="preserve">If asked to change it live: </w:t>
      </w:r>
      <w:r>
        <w:rPr>
          <w:sz w:val="21"/>
          <w:szCs w:val="21"/>
        </w:rPr>
        <w:t xml:space="preserve">"If I added Role.HR to a route's allowed list, HR accounts would suddenly be able to hit that endpoint too — this is genuinely the one file that decides who can do what, everywhere in the app."</w:t>
      </w:r>
    </w:p>
    <w:p>
      <w:pPr>
        <w:spacing w:after="140" w:line="300"/>
      </w:pPr>
      <w:r>
        <w:rPr>
          <w:sz w:val="22"/>
          <w:szCs w:val="22"/>
        </w:rPr>
        <w:t xml:space="preserve">If someone needs to correct their own feedback afterward, they must give a reason for the change, and the system keeps a permanent record of both the old and new score/comments — feedback can never be silently overwritten with no trace.</w:t>
      </w:r>
    </w:p>
    <w:p>
      <w:r>
        <w:br w:type="page"/>
      </w:r>
    </w:p>
    <w:p>
      <w:pPr>
        <w:pStyle w:val="Heading1"/>
        <w:pBdr>
          <w:bottom w:val="single" w:color="1F3864" w:sz="6" w:space="4"/>
        </w:pBdr>
        <w:spacing w:after="60" w:before="420"/>
      </w:pPr>
      <w:r>
        <w:rPr>
          <w:b/>
          <w:bCs/>
          <w:color w:val="1F3864"/>
          <w:sz w:val="27"/>
          <w:szCs w:val="27"/>
        </w:rPr>
        <w:t xml:space="preserve">Step 8 — Switching roles: logging in as the Hiring Manager</w:t>
      </w:r>
    </w:p>
    <w:p>
      <w:pPr>
        <w:spacing w:after="160"/>
      </w:pPr>
      <w:r>
        <w:rPr>
          <w:b/>
          <w:bCs/>
          <w:i/>
          <w:iCs/>
          <w:color w:val="B8860B"/>
          <w:spacing w:val="4"/>
          <w:sz w:val="18"/>
          <w:szCs w:val="18"/>
        </w:rPr>
        <w:t xml:space="preserve">DEMONSTRATES: Role-Based Access · Workflow · Functional Requirements</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"Now as Victor Adeyemi, the Hiring Manager for IT, I'll look at the feedback that's come in and make the progression call."</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Email: victor@altrium.com   Password: Victor@2026</w:t>
      </w:r>
    </w:p>
    <w:p>
      <w:pPr>
        <w:spacing w:after="140" w:line="300"/>
      </w:pPr>
      <w:r>
        <w:rPr>
          <w:sz w:val="22"/>
          <w:szCs w:val="22"/>
        </w:rPr>
        <w:t xml:space="preserve">After each round, the Hiring Manager reviews the feedback and decides: Advance, or Do Not Progress. This is a real, binding decision, not advice sitting on the side. A candidate can only be finally marked Hired once they've completed every round the job requires, right through the last one; a Reject can happen at any point along the way.</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"I'll mark Baptiste as Hired now that he's completed his final round."</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Baptiste has a genuine two-round completed interview history with real feedback on both rounds, ending in HIRED — open his record directly rather than trying to complete a fresh pipeline live, since a full round trip takes days in reality.</w:t>
      </w:r>
    </w:p>
    <w:p>
      <w:pPr>
        <w:spacing w:after="140" w:line="300"/>
      </w:pPr>
      <w:r>
        <w:rPr>
          <w:sz w:val="22"/>
          <w:szCs w:val="22"/>
        </w:rPr>
        <w:t xml:space="preserve">The moment someone is marked Hired or Rejected, they automatically get an email — an offer or rejection letter — using a template IT Admin controls the wording of (Step 12).</w:t>
      </w:r>
    </w:p>
    <w:p>
      <w:pPr>
        <w:shd w:fill="F2F2F2" w:val="clear"/>
        <w:spacing w:after="40" w:before="60"/>
        <w:ind w:left="220" w:right="220"/>
      </w:pPr>
      <w:r>
        <w:rPr>
          <w:b/>
          <w:bCs/>
          <w:i/>
          <w:iCs/>
          <w:sz w:val="21"/>
          <w:szCs w:val="21"/>
        </w:rPr>
        <w:t xml:space="preserve">IF SHE ASKS: "What happens to a candidate's CV and data after they're rejected?"</w:t>
      </w:r>
    </w:p>
    <w:p>
      <w:pPr>
        <w:shd w:fill="F2F2F2" w:val="clear"/>
        <w:spacing w:after="180" w:line="300"/>
        <w:ind w:left="220" w:right="220"/>
      </w:pPr>
      <w:r>
        <w:rPr>
          <w:sz w:val="21"/>
          <w:szCs w:val="21"/>
        </w:rPr>
        <w:t xml:space="preserve">The CV file moves into a separate archived area rather than staying in the active pile — it isn't deleted, just organisationally separated, in case they reapply. If they're ever brought back to an active application, it automatically moves back out of archive. Worth saying honestly if it comes up: nothing currently auto-deletes a candidate's personal data after a set time — we flagged that ourselves as an open item on our own risk register rather than inventing a retention period, since that's a real policy decision the business would need to make, not something a developer should guess at.</w:t>
      </w:r>
    </w:p>
    <w:p>
      <w:r>
        <w:br w:type="page"/>
      </w:r>
    </w:p>
    <w:p>
      <w:pPr>
        <w:pStyle w:val="Heading1"/>
        <w:pBdr>
          <w:bottom w:val="single" w:color="1F3864" w:sz="6" w:space="4"/>
        </w:pBdr>
        <w:spacing w:after="60" w:before="420"/>
      </w:pPr>
      <w:r>
        <w:rPr>
          <w:b/>
          <w:bCs/>
          <w:color w:val="1F3864"/>
          <w:sz w:val="27"/>
          <w:szCs w:val="27"/>
        </w:rPr>
        <w:t xml:space="preserve">Step 9 — The Follow-Ups screen (back as HR)</w:t>
      </w:r>
    </w:p>
    <w:p>
      <w:pPr>
        <w:spacing w:after="160"/>
      </w:pPr>
      <w:r>
        <w:rPr>
          <w:b/>
          <w:bCs/>
          <w:i/>
          <w:iCs/>
          <w:color w:val="B8860B"/>
          <w:spacing w:val="4"/>
          <w:sz w:val="18"/>
          <w:szCs w:val="18"/>
        </w:rPr>
        <w:t xml:space="preserve">DEMONSTRATES: Workflow · Functional Requirements · UI/UX</w:t>
      </w:r>
    </w:p>
    <w:p>
      <w:pPr>
        <w:spacing w:after="140" w:line="300"/>
      </w:pPr>
      <w:r>
        <w:rPr>
          <w:sz w:val="22"/>
          <w:szCs w:val="22"/>
        </w:rPr>
        <w:t xml:space="preserve">Log back in as Sharon (HR). This screen isn't a robot running in the background — it's a checklist HR opens on demand to see what's falling behind: CVs sitting unreviewed too long, past interviews still missing feedback, and later-round invites that still need sending manually.</w:t>
      </w:r>
    </w:p>
    <w:p>
      <w:pPr>
        <w:shd w:fill="F2F2F2" w:val="clear"/>
        <w:spacing w:after="40" w:before="60"/>
        <w:ind w:left="220" w:right="220"/>
      </w:pPr>
      <w:r>
        <w:rPr>
          <w:b/>
          <w:bCs/>
          <w:i/>
          <w:iCs/>
          <w:sz w:val="21"/>
          <w:szCs w:val="21"/>
        </w:rPr>
        <w:t xml:space="preserve">IF SHE ASKS: "Is this automatic too, like the reminder emails?"</w:t>
      </w:r>
    </w:p>
    <w:p>
      <w:pPr>
        <w:shd w:fill="F2F2F2" w:val="clear"/>
        <w:spacing w:after="180" w:line="300"/>
        <w:ind w:left="220" w:right="220"/>
      </w:pPr>
      <w:r>
        <w:rPr>
          <w:sz w:val="21"/>
          <w:szCs w:val="21"/>
        </w:rPr>
        <w:t xml:space="preserve">The screen itself is on-demand — nothing is sent until HR looks at it and personally clicks send. But there is also a genuinely automatic daily nudge running underneath: once a day, a background job runs the exact same overdue-check logic this screen uses and emails HR and panelists about anything that's been sitting too long, so the automated nudge can never disagree with what this screen shows — it's literally the same query, just also running proactively once a day rather than only on page load.</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backend/src/jobs/pendingReviewReminders.ts and backend/src/controllers/followUp.controller.ts</w:t>
      </w:r>
    </w:p>
    <w:p>
      <w:pPr>
        <w:shd w:fill="E8F0E4" w:val="clear"/>
        <w:spacing w:after="180" w:line="300"/>
        <w:ind w:left="220" w:right="220"/>
      </w:pPr>
      <w:r>
        <w:rPr>
          <w:b/>
          <w:bCs/>
          <w:sz w:val="21"/>
          <w:szCs w:val="21"/>
        </w:rPr>
        <w:t xml:space="preserve">The core idea: </w:t>
      </w:r>
      <w:r>
        <w:rPr>
          <w:sz w:val="21"/>
          <w:szCs w:val="21"/>
        </w:rPr>
        <w:t xml:space="preserve">followUp.controller.ts's getFollowUps() computes "pending" work with two filters — an APPLIED application older than 2 days, or a past interview with no feedback yet from an assigned panelist. pendingReviewReminders.ts runs once a day via node-cron (0 8 * * *) and reuses that exact same filter logic to email a proactive nudge, deduplicated so nobody gets the same reminder twice in one day.</w:t>
      </w:r>
    </w:p>
    <w:p>
      <w:r>
        <w:br w:type="page"/>
      </w:r>
    </w:p>
    <w:p>
      <w:pPr>
        <w:pStyle w:val="Heading1"/>
        <w:pBdr>
          <w:bottom w:val="single" w:color="1F3864" w:sz="6" w:space="4"/>
        </w:pBdr>
        <w:spacing w:after="60" w:before="420"/>
      </w:pPr>
      <w:r>
        <w:rPr>
          <w:b/>
          <w:bCs/>
          <w:color w:val="1F3864"/>
          <w:sz w:val="27"/>
          <w:szCs w:val="27"/>
        </w:rPr>
        <w:t xml:space="preserve">Step 10 — Notifications, generally</w:t>
      </w:r>
    </w:p>
    <w:p>
      <w:pPr>
        <w:spacing w:after="160"/>
      </w:pPr>
      <w:r>
        <w:rPr>
          <w:b/>
          <w:bCs/>
          <w:i/>
          <w:iCs/>
          <w:color w:val="B8860B"/>
          <w:spacing w:val="4"/>
          <w:sz w:val="18"/>
          <w:szCs w:val="18"/>
        </w:rPr>
        <w:t xml:space="preserve">DEMONSTRATES: Functional Requirements · UI/UX</w:t>
      </w:r>
    </w:p>
    <w:p>
      <w:pPr>
        <w:spacing w:after="140" w:line="300"/>
      </w:pPr>
      <w:r>
        <w:rPr>
          <w:sz w:val="22"/>
          <w:szCs w:val="22"/>
        </w:rPr>
        <w:t xml:space="preserve">Whenever something relevant happens to a staff member — added to a panel, an interview's coming up, something needs attention — two things happen together: an in-app notification (the bell icon) and a real email. Candidates only ever get the email, since they never log into this system at all — there's no account for them to receive an in-app notification on.</w:t>
      </w:r>
    </w:p>
    <w:p>
      <w:r>
        <w:br w:type="page"/>
      </w:r>
    </w:p>
    <w:p>
      <w:pPr>
        <w:pStyle w:val="Heading1"/>
        <w:pBdr>
          <w:bottom w:val="single" w:color="1F3864" w:sz="6" w:space="4"/>
        </w:pBdr>
        <w:spacing w:after="60" w:before="420"/>
      </w:pPr>
      <w:r>
        <w:rPr>
          <w:b/>
          <w:bCs/>
          <w:color w:val="1F3864"/>
          <w:sz w:val="27"/>
          <w:szCs w:val="27"/>
        </w:rPr>
        <w:t xml:space="preserve">Step 11 — Switching roles: Leadership and Management dashboards</w:t>
      </w:r>
    </w:p>
    <w:p>
      <w:pPr>
        <w:spacing w:after="160"/>
      </w:pPr>
      <w:r>
        <w:rPr>
          <w:b/>
          <w:bCs/>
          <w:i/>
          <w:iCs/>
          <w:color w:val="B8860B"/>
          <w:spacing w:val="4"/>
          <w:sz w:val="18"/>
          <w:szCs w:val="18"/>
        </w:rPr>
        <w:t xml:space="preserve">DEMONSTRATES: Role-Based Access · Functional Requirements · Mobile Responsiveness</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"As Daniel Osei, Leadership, I can see company-wide numbers."</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Email: daniel@altrium.com   Password: Daniel@2026</w:t>
      </w:r>
    </w:p>
    <w:p>
      <w:pPr>
        <w:spacing w:after="140" w:line="300"/>
      </w:pPr>
      <w:r>
        <w:rPr>
          <w:sz w:val="22"/>
          <w:szCs w:val="22"/>
        </w:rPr>
        <w:t xml:space="preserve">Leadership sees open vacancies, hires this month, average time-to-hire, and department performance trends over recent months, with a PDF export.</w:t>
      </w:r>
    </w:p>
    <w:p>
      <w:pPr>
        <w:shd w:fill="F2F2F2" w:val="clear"/>
        <w:spacing w:after="40" w:before="60"/>
        <w:ind w:left="220" w:right="220"/>
      </w:pPr>
      <w:r>
        <w:rPr>
          <w:b/>
          <w:bCs/>
          <w:i/>
          <w:iCs/>
          <w:sz w:val="21"/>
          <w:szCs w:val="21"/>
        </w:rPr>
        <w:t xml:space="preserve">IF SHE ASKS: "How exactly is "time to hire" calculated?"</w:t>
      </w:r>
    </w:p>
    <w:p>
      <w:pPr>
        <w:shd w:fill="F2F2F2" w:val="clear"/>
        <w:spacing w:after="180" w:line="300"/>
        <w:ind w:left="220" w:right="220"/>
      </w:pPr>
      <w:r>
        <w:rPr>
          <w:sz w:val="21"/>
          <w:szCs w:val="21"/>
        </w:rPr>
        <w:t xml:space="preserve">The number of days between when a candidate applied and when they were marked Hired, averaged across everyone hired in the period you're looking at.</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"And as Elena Torres, Management for IT, the same kind of view but scoped to just my department's vacancies."</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Email: elena@altrium.com   Password: Elena@2026</w:t>
      </w:r>
    </w:p>
    <w:p>
      <w:pPr>
        <w:spacing w:after="140" w:line="300"/>
      </w:pPr>
      <w:r>
        <w:rPr>
          <w:sz w:val="22"/>
          <w:szCs w:val="22"/>
        </w:rPr>
        <w:t xml:space="preserve">Management's dashboard and report both hard-scope to that user's own department field — Elena only ever sees IT, Bianca only ever sees Marketing, and so on. That's a genuine, server-enforced scope, not a client-side filter someone could bypass by editing the URL.</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backend/src/controllers/management.controller.ts</w:t>
      </w:r>
    </w:p>
    <w:p>
      <w:pPr>
        <w:shd w:fill="E8F0E4" w:val="clear"/>
        <w:spacing w:after="180" w:line="300"/>
        <w:ind w:left="220" w:right="220"/>
      </w:pPr>
      <w:r>
        <w:rPr>
          <w:b/>
          <w:bCs/>
          <w:sz w:val="21"/>
          <w:szCs w:val="21"/>
        </w:rPr>
        <w:t xml:space="preserve">The core idea: </w:t>
      </w:r>
      <w:r>
        <w:rPr>
          <w:sz w:val="21"/>
          <w:szCs w:val="21"/>
        </w:rPr>
        <w:t xml:space="preserve">getManagementDashboard() and getReportPdf() both read req.user!.department straight off the authenticated user attached by the login middleware, and every query underneath is filtered by that value — there's no path for a Management user to request another department's data, because the department comes from their own token, not from anything the client sends.</w:t>
      </w:r>
    </w:p>
    <w:p>
      <w:r>
        <w:br w:type="page"/>
      </w:r>
    </w:p>
    <w:p>
      <w:pPr>
        <w:pStyle w:val="Heading1"/>
        <w:pBdr>
          <w:bottom w:val="single" w:color="1F3864" w:sz="6" w:space="4"/>
        </w:pBdr>
        <w:spacing w:after="60" w:before="420"/>
      </w:pPr>
      <w:r>
        <w:rPr>
          <w:b/>
          <w:bCs/>
          <w:color w:val="1F3864"/>
          <w:sz w:val="27"/>
          <w:szCs w:val="27"/>
        </w:rPr>
        <w:t xml:space="preserve">Step 12 — Mobile Responsiveness (dedicated demo)</w:t>
      </w:r>
    </w:p>
    <w:p>
      <w:pPr>
        <w:spacing w:after="160"/>
      </w:pPr>
      <w:r>
        <w:rPr>
          <w:b/>
          <w:bCs/>
          <w:i/>
          <w:iCs/>
          <w:color w:val="B8860B"/>
          <w:spacing w:val="4"/>
          <w:sz w:val="18"/>
          <w:szCs w:val="18"/>
        </w:rPr>
        <w:t xml:space="preserve">DEMONSTRATES: Mobile Responsiveness · UI/UX</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"Let me shrink the browser down to phone width to show this genuinely adapts, not just scrolls."</w:t>
      </w:r>
    </w:p>
    <w:p>
      <w:pPr>
        <w:spacing w:after="140" w:line="300"/>
      </w:pPr>
      <w:r>
        <w:rPr>
          <w:sz w:val="22"/>
          <w:szCs w:val="22"/>
        </w:rPr>
        <w:t xml:space="preserve">Open your browser's device toolbar (or physically resize the window) to roughly 375px wide — an iPhone SE width is the classic test case. Do this on at least two different role logins (e.g. HR and IT Admin) since all six role layouts share the identical responsive behaviour.</w:t>
      </w:r>
    </w:p>
    <w:p>
      <w:pPr>
        <w:spacing w:after="140" w:line="300"/>
      </w:pPr>
      <w:r>
        <w:rPr>
          <w:sz w:val="22"/>
          <w:szCs w:val="22"/>
        </w:rPr>
        <w:t xml:space="preserve">Below 768px width, the fixed sidebar collapses into a slim top bar: just the logo and a hamburger icon. Tapping the hamburger drops a small floating panel below the logo, containing the nav links and Log Out, with a dimmed backdrop behind it — tapping the backdrop closes it. Every table on every page also becomes horizontally scrollable instead of squashing or overflowing the page.</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One shared breakpoint covers all six role layouts at once.</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frontend/src/index.css</w:t>
      </w:r>
    </w:p>
    <w:p>
      <w:pPr>
        <w:shd w:fill="E8F0E4" w:val="clear"/>
        <w:spacing w:after="80" w:line="300"/>
        <w:ind w:left="220" w:right="220"/>
      </w:pPr>
      <w:r>
        <w:rPr>
          <w:b/>
          <w:bCs/>
          <w:sz w:val="21"/>
          <w:szCs w:val="21"/>
        </w:rPr>
        <w:t xml:space="preserve">The core idea: </w:t>
      </w:r>
      <w:r>
        <w:rPr>
          <w:sz w:val="21"/>
          <w:szCs w:val="21"/>
        </w:rPr>
        <w:t xml:space="preserve">a single `@media (max-width: 768px)` block, because every role's layout component shares the same structural classes just with a different two/three-letter prefix (hr-, admin-, hm-, ivr-, ld-, mg-). The hamburger button and dropdown panel are `display:none`/`display:contents` outside the media query — meaning at desktop width they render nothing and add zero layout impact — and only become visible inside it. The panel's open/closed state itself lives in React (`useState` in each layout component, e.g. HRLayout.tsx), toggled by the hamburger's onClick, and the CSS just reacts to a `nav-open` class being added to the sidebar element.</w:t>
      </w:r>
    </w:p>
    <w:p>
      <w:pPr>
        <w:shd w:fill="E8F0E4" w:val="clear"/>
        <w:spacing w:after="180" w:line="300"/>
        <w:ind w:left="220" w:right="220"/>
      </w:pPr>
      <w:r>
        <w:rPr>
          <w:b/>
          <w:bCs/>
          <w:sz w:val="21"/>
          <w:szCs w:val="21"/>
        </w:rPr>
        <w:t xml:space="preserve">If asked to change it live: </w:t>
      </w:r>
      <w:r>
        <w:rPr>
          <w:sz w:val="21"/>
          <w:szCs w:val="21"/>
        </w:rPr>
        <w:t xml:space="preserve">"If I changed max-width:768px to max-width:1024px, tablets would also get the collapsed hamburger layout instead of only phones."</w:t>
      </w:r>
    </w:p>
    <w:p>
      <w:pPr>
        <w:shd w:fill="F2F2F2" w:val="clear"/>
        <w:spacing w:after="40" w:before="60"/>
        <w:ind w:left="220" w:right="220"/>
      </w:pPr>
      <w:r>
        <w:rPr>
          <w:b/>
          <w:bCs/>
          <w:i/>
          <w:iCs/>
          <w:sz w:val="21"/>
          <w:szCs w:val="21"/>
        </w:rPr>
        <w:t xml:space="preserve">IF SHE ASKS: "Why a dropdown panel instead of a full-screen menu?"</w:t>
      </w:r>
    </w:p>
    <w:p>
      <w:pPr>
        <w:shd w:fill="F2F2F2" w:val="clear"/>
        <w:spacing w:after="180" w:line="300"/>
        <w:ind w:left="220" w:right="220"/>
      </w:pPr>
      <w:r>
        <w:rPr>
          <w:sz w:val="21"/>
          <w:szCs w:val="21"/>
        </w:rPr>
        <w:t xml:space="preserve">So the page behind it stays visible and dimmed rather than being completely replaced — you can see roughly where you are in the app while the menu's open, and tapping anywhere outside the panel closes it, which is a more familiar mobile pattern than a full takeover screen.</w:t>
      </w:r>
    </w:p>
    <w:p>
      <w:r>
        <w:br w:type="page"/>
      </w:r>
    </w:p>
    <w:p>
      <w:pPr>
        <w:pStyle w:val="Heading1"/>
        <w:pBdr>
          <w:bottom w:val="single" w:color="1F3864" w:sz="6" w:space="4"/>
        </w:pBdr>
        <w:spacing w:after="60" w:before="420"/>
      </w:pPr>
      <w:r>
        <w:rPr>
          <w:b/>
          <w:bCs/>
          <w:color w:val="1F3864"/>
          <w:sz w:val="27"/>
          <w:szCs w:val="27"/>
        </w:rPr>
        <w:t xml:space="preserve">Step 13 — UI/UX consistency (dedicated point)</w:t>
      </w:r>
    </w:p>
    <w:p>
      <w:pPr>
        <w:spacing w:after="160"/>
      </w:pPr>
      <w:r>
        <w:rPr>
          <w:b/>
          <w:bCs/>
          <w:i/>
          <w:iCs/>
          <w:color w:val="B8860B"/>
          <w:spacing w:val="4"/>
          <w:sz w:val="18"/>
          <w:szCs w:val="18"/>
        </w:rPr>
        <w:t xml:space="preserve">DEMONSTRATES: UI/UX</w:t>
      </w:r>
    </w:p>
    <w:p>
      <w:pPr>
        <w:spacing w:after="140" w:line="300"/>
      </w:pPr>
      <w:r>
        <w:rPr>
          <w:sz w:val="22"/>
          <w:szCs w:val="22"/>
        </w:rPr>
        <w:t xml:space="preserve">Point this out explicitly rather than hoping she notices: every primary action button across every role — Save, Confirm, Create, Log In — shares the same gold-accent pill styling, padding and hover state, site-wide. That was a deliberate cleanup pass: a couple of screens (System Monitoring's buttons, the Create User screen's buttons) had drifted to a slightly different size with no hover feedback, and were brought back in line with the dominant style used everywhere else, rather than left as one-off exceptions.</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"You'll notice every screen uses the same gold-and-ink colour scheme, the same button shape, and the same card layout for lists — that consistency was a deliberate pass, not an accident of six people building six screens separately."</w:t>
      </w:r>
    </w:p>
    <w:p>
      <w:r>
        <w:br w:type="page"/>
      </w:r>
    </w:p>
    <w:p>
      <w:pPr>
        <w:pStyle w:val="Heading1"/>
        <w:pBdr>
          <w:bottom w:val="single" w:color="1F3864" w:sz="6" w:space="4"/>
        </w:pBdr>
        <w:spacing w:after="60" w:before="420"/>
      </w:pPr>
      <w:r>
        <w:rPr>
          <w:b/>
          <w:bCs/>
          <w:color w:val="1F3864"/>
          <w:sz w:val="27"/>
          <w:szCs w:val="27"/>
        </w:rPr>
        <w:t xml:space="preserve">Step 14 — Switching to IT Admin</w:t>
      </w:r>
    </w:p>
    <w:p>
      <w:pPr>
        <w:spacing w:after="160"/>
      </w:pPr>
      <w:r>
        <w:rPr>
          <w:b/>
          <w:bCs/>
          <w:i/>
          <w:iCs/>
          <w:color w:val="B8860B"/>
          <w:spacing w:val="4"/>
          <w:sz w:val="18"/>
          <w:szCs w:val="18"/>
        </w:rPr>
        <w:t xml:space="preserve">DEMONSTRATES: Role-Based Access · Security · Functional Requirements</w:t>
      </w:r>
    </w:p>
    <w:p>
      <w:pPr>
        <w:pBdr>
          <w:top w:val="single" w:color="CCCCCC" w:sz="2" w:space="6"/>
          <w:bottom w:val="single" w:color="CCCCCC" w:sz="2" w:space="6"/>
          <w:left w:val="single" w:color="CCCCCC" w:sz="2" w:space="6"/>
          <w:right w:val="single" w:color="CCCCCC" w:sz="2" w:space="6"/>
        </w:pBdr>
        <w:shd w:fill="FDEEDC" w:val="clear"/>
        <w:spacing w:after="180" w:line="300"/>
        <w:ind w:left="220" w:right="220"/>
      </w:pPr>
      <w:r>
        <w:rPr>
          <w:b/>
          <w:bCs/>
          <w:color w:val="9C5A15"/>
          <w:sz w:val="21"/>
          <w:szCs w:val="21"/>
        </w:rPr>
        <w:t xml:space="preserve">SAY:  </w:t>
      </w:r>
      <w:r>
        <w:rPr>
          <w:sz w:val="21"/>
          <w:szCs w:val="21"/>
        </w:rPr>
        <w:t xml:space="preserve">"Finally, let me log out and log back in through the separate admin page as Naomi Clarke, IT Admin."</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Admin login page (separate URL from staff login)   Email: naomi@altrium.com   Password: Naomi@2026</w:t>
      </w:r>
    </w:p>
    <w:p>
      <w:pPr>
        <w:spacing w:after="100" w:before="260"/>
      </w:pPr>
      <w:r>
        <w:rPr>
          <w:b/>
          <w:bCs/>
          <w:color w:val="1F3864"/>
          <w:sz w:val="23"/>
          <w:szCs w:val="23"/>
        </w:rPr>
        <w:t xml:space="preserve">Managing accounts</w:t>
      </w:r>
    </w:p>
    <w:p>
      <w:pPr>
        <w:spacing w:after="140" w:line="300"/>
      </w:pPr>
      <w:r>
        <w:rPr>
          <w:sz w:val="22"/>
          <w:szCs w:val="22"/>
        </w:rPr>
        <w:t xml:space="preserve">IT Admin creates staff accounts directly and sets an initial password; that account is then forced to change its password on first login (Step 1 covered why). IT Admin can deactivate an account, which blocks login immediately, and can change someone's role.</w:t>
      </w:r>
    </w:p>
    <w:p>
      <w:pPr>
        <w:pBdr>
          <w:top w:val="single" w:color="CCCCCC" w:sz="2" w:space="6"/>
          <w:bottom w:val="single" w:color="CCCCCC" w:sz="2" w:space="6"/>
          <w:left w:val="single" w:color="CCCCCC" w:sz="2" w:space="6"/>
          <w:right w:val="single" w:color="CCCCCC" w:sz="2" w:space="6"/>
        </w:pBdr>
        <w:shd w:fill="EAF2FF" w:val="clear"/>
        <w:spacing w:after="180" w:line="300"/>
        <w:ind w:left="220" w:right="220"/>
      </w:pPr>
      <w:r>
        <w:rPr>
          <w:b/>
          <w:bCs/>
          <w:color w:val="1F3864"/>
          <w:sz w:val="21"/>
          <w:szCs w:val="21"/>
        </w:rPr>
        <w:t xml:space="preserve">LIVE DATA TO USE:  </w:t>
      </w:r>
      <w:r>
        <w:rPr>
          <w:sz w:val="21"/>
          <w:szCs w:val="21"/>
        </w:rPr>
        <w:t xml:space="preserve">To show a real inactive account without creating one live: Rachel Kim (rachel@altrium.com) is seeded as inactive on purpose — open Users and point at her "Inactive" status pill, or try logging in as her in another tab to show the rejection.</w:t>
      </w:r>
    </w:p>
    <w:p>
      <w:pPr>
        <w:shd w:fill="F2F2F2" w:val="clear"/>
        <w:spacing w:after="40" w:before="60"/>
        <w:ind w:left="220" w:right="220"/>
      </w:pPr>
      <w:r>
        <w:rPr>
          <w:b/>
          <w:bCs/>
          <w:i/>
          <w:iCs/>
          <w:sz w:val="21"/>
          <w:szCs w:val="21"/>
        </w:rPr>
        <w:t xml:space="preserve">IF SHE ASKS: "Can IT Admin deactivate or demote themselves?"</w:t>
      </w:r>
    </w:p>
    <w:p>
      <w:pPr>
        <w:shd w:fill="F2F2F2" w:val="clear"/>
        <w:spacing w:after="180" w:line="300"/>
        <w:ind w:left="220" w:right="220"/>
      </w:pPr>
      <w:r>
        <w:rPr>
          <w:sz w:val="21"/>
          <w:szCs w:val="21"/>
        </w:rPr>
        <w:t xml:space="preserve">No — deliberately blocked. IT Admin can't deactivate their own account or change their own role, so nobody can accidentally lock everyone out with no admin left able to undo it.</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backend/src/controllers/user.controller.ts</w:t>
      </w:r>
    </w:p>
    <w:p>
      <w:pPr>
        <w:shd w:fill="E8F0E4" w:val="clear"/>
        <w:spacing w:after="180" w:line="300"/>
        <w:ind w:left="220" w:right="220"/>
      </w:pPr>
      <w:r>
        <w:rPr>
          <w:b/>
          <w:bCs/>
          <w:sz w:val="21"/>
          <w:szCs w:val="21"/>
        </w:rPr>
        <w:t xml:space="preserve">The core idea: </w:t>
      </w:r>
      <w:r>
        <w:rPr>
          <w:sz w:val="21"/>
          <w:szCs w:val="21"/>
        </w:rPr>
        <w:t xml:space="preserve">the deactivate and change-role handlers both explicitly compare the target user's id against req.user!.id and return a 400 ("You cannot deactivate your own account") if they match, before doing anything else.</w:t>
      </w:r>
    </w:p>
    <w:p>
      <w:pPr>
        <w:spacing w:after="100" w:before="260"/>
      </w:pPr>
      <w:r>
        <w:rPr>
          <w:b/>
          <w:bCs/>
          <w:color w:val="1F3864"/>
          <w:sz w:val="23"/>
          <w:szCs w:val="23"/>
        </w:rPr>
        <w:t xml:space="preserve">Notification templates</w:t>
      </w:r>
    </w:p>
    <w:p>
      <w:pPr>
        <w:spacing w:after="140" w:line="300"/>
      </w:pPr>
      <w:r>
        <w:rPr>
          <w:sz w:val="22"/>
          <w:szCs w:val="22"/>
        </w:rPr>
        <w:t xml:space="preserve">IT Admin edits the actual wording of every automatic email — interview invites, offer letters, rejection letters, reminders, password reset emails — from one screen, without touching the underlying system.</w:t>
      </w:r>
    </w:p>
    <w:p>
      <w:pPr>
        <w:spacing w:after="100" w:before="260"/>
      </w:pPr>
      <w:r>
        <w:rPr>
          <w:b/>
          <w:bCs/>
          <w:color w:val="1F3864"/>
          <w:sz w:val="23"/>
          <w:szCs w:val="23"/>
        </w:rPr>
        <w:t xml:space="preserve">System Monitoring page</w:t>
      </w:r>
    </w:p>
    <w:p>
      <w:pPr>
        <w:spacing w:after="140" w:line="300"/>
      </w:pPr>
      <w:r>
        <w:rPr>
          <w:sz w:val="22"/>
          <w:szCs w:val="22"/>
        </w:rPr>
        <w:t xml:space="preserve">Three live numbers, worth being able to explain simply:</w:t>
      </w:r>
    </w:p>
    <w:p>
      <w:pPr>
        <w:spacing w:after="80" w:line="280"/>
        <w:ind w:left="260"/>
      </w:pPr>
      <w:r>
        <w:rPr>
          <w:b/>
          <w:bCs/>
          <w:sz w:val="22"/>
          <w:szCs w:val="22"/>
        </w:rPr>
        <w:t xml:space="preserve">•  </w:t>
      </w:r>
      <w:r>
        <w:rPr>
          <w:sz w:val="22"/>
          <w:szCs w:val="22"/>
        </w:rPr>
        <w:t xml:space="preserve">Server load — roughly how hard the machine running the app is working right now, as a percentage.</w:t>
      </w:r>
    </w:p>
    <w:p>
      <w:pPr>
        <w:spacing w:after="80" w:line="280"/>
        <w:ind w:left="260"/>
      </w:pPr>
      <w:r>
        <w:rPr>
          <w:b/>
          <w:bCs/>
          <w:sz w:val="22"/>
          <w:szCs w:val="22"/>
        </w:rPr>
        <w:t xml:space="preserve">•  </w:t>
      </w:r>
      <w:r>
        <w:rPr>
          <w:sz w:val="22"/>
          <w:szCs w:val="22"/>
        </w:rPr>
        <w:t xml:space="preserve">Response time — the average time in milliseconds the app takes to answer a request, measured from real requests as they happen, not estimated.</w:t>
      </w:r>
    </w:p>
    <w:p>
      <w:pPr>
        <w:spacing w:after="80" w:line="280"/>
        <w:ind w:left="260"/>
      </w:pPr>
      <w:r>
        <w:rPr>
          <w:b/>
          <w:bCs/>
          <w:sz w:val="22"/>
          <w:szCs w:val="22"/>
        </w:rPr>
        <w:t xml:space="preserve">•  </w:t>
      </w:r>
      <w:r>
        <w:rPr>
          <w:sz w:val="22"/>
          <w:szCs w:val="22"/>
        </w:rPr>
        <w:t xml:space="preserve">Active users — roughly how many people have used the system in the last several minutes; since logging in doesn't hold open a permanent connection, this is a smart recent-activity estimate, not a literal live headcount.</w:t>
      </w:r>
    </w:p>
    <w:p>
      <w:pPr>
        <w:shd w:fill="F2F2F2" w:val="clear"/>
        <w:spacing w:after="40" w:before="60"/>
        <w:ind w:left="220" w:right="220"/>
      </w:pPr>
      <w:r>
        <w:rPr>
          <w:b/>
          <w:bCs/>
          <w:i/>
          <w:iCs/>
          <w:sz w:val="21"/>
          <w:szCs w:val="21"/>
        </w:rPr>
        <w:t xml:space="preserve">IF SHE ASKS: "Didn't this only work on Windows at some point — what was that about?"</w:t>
      </w:r>
    </w:p>
    <w:p>
      <w:pPr>
        <w:shd w:fill="F2F2F2" w:val="clear"/>
        <w:spacing w:after="180" w:line="300"/>
        <w:ind w:left="220" w:right="220"/>
      </w:pPr>
      <w:r>
        <w:rPr>
          <w:sz w:val="21"/>
          <w:szCs w:val="21"/>
        </w:rPr>
        <w:t xml:space="preserve">Node's built-in os.loadavg() is supposed to report how busy the machine is, but on Windows it's a known limitation — it always reports zero, regardless of real load. Our live site runs on Linux, where loadavg() works fine and always has; the gap only ever showed up developing on a Windows laptop, where the number looked broken even though the real deployed site was fine. We fixed it by adding our own cross-platform measurement — sampling how busy each CPU core is over a one-second window via os.cpus() and calculating a percentage from that directly — used specifically when the app detects it's running on Windows, so the number's correct on either platform.</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This is R-12 on our risk register.</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backend/src/utils/systemMetrics.ts</w:t>
      </w:r>
    </w:p>
    <w:p>
      <w:pPr>
        <w:shd w:fill="E8F0E4" w:val="clear"/>
        <w:spacing w:after="180" w:line="300"/>
        <w:ind w:left="220" w:right="220"/>
      </w:pPr>
      <w:r>
        <w:rPr>
          <w:b/>
          <w:bCs/>
          <w:sz w:val="21"/>
          <w:szCs w:val="21"/>
        </w:rPr>
        <w:t xml:space="preserve">The core idea: </w:t>
      </w:r>
      <w:r>
        <w:rPr>
          <w:sz w:val="21"/>
          <w:szCs w:val="21"/>
        </w:rPr>
        <w:t xml:space="preserve">os.platform() === "win32" branches to a custom windowsLoadPercent() that samples os.cpus() twice a second apart and computes busy-vs-idle time itself; every other platform just uses the standard os.loadavg()[0] divided by CPU count.</w:t>
      </w:r>
    </w:p>
    <w:p>
      <w:pPr>
        <w:spacing w:after="100" w:before="260"/>
      </w:pPr>
      <w:r>
        <w:rPr>
          <w:b/>
          <w:bCs/>
          <w:color w:val="1F3864"/>
          <w:sz w:val="23"/>
          <w:szCs w:val="23"/>
        </w:rPr>
        <w:t xml:space="preserve">Automatic backups</w:t>
      </w:r>
    </w:p>
    <w:p>
      <w:pPr>
        <w:spacing w:after="140" w:line="300"/>
      </w:pPr>
      <w:r>
        <w:rPr>
          <w:sz w:val="22"/>
          <w:szCs w:val="22"/>
        </w:rPr>
        <w:t xml:space="preserve">Once a day at 3am, the system saves a full database dump, encrypts it with AES-256-GCM before it's ever written anywhere, and uploads the encrypted file to the same cloud storage used for CVs — again because the server's own disk gets wiped on restart. Backups older than two weeks are automatically deleted so storage doesn't grow forever. IT Admin can also trigger a backup manually with one click at any time.</w:t>
      </w:r>
    </w:p>
    <w:p>
      <w:pPr>
        <w:shd w:fill="F2F2F2" w:val="clear"/>
        <w:spacing w:after="40" w:before="60"/>
        <w:ind w:left="220" w:right="220"/>
      </w:pPr>
      <w:r>
        <w:rPr>
          <w:b/>
          <w:bCs/>
          <w:i/>
          <w:iCs/>
          <w:sz w:val="21"/>
          <w:szCs w:val="21"/>
        </w:rPr>
        <w:t xml:space="preserve">IF SHE ASKS: "What does AES-256-GCM actually buy you over just encrypting it?"</w:t>
      </w:r>
    </w:p>
    <w:p>
      <w:pPr>
        <w:shd w:fill="F2F2F2" w:val="clear"/>
        <w:spacing w:after="180" w:line="300"/>
        <w:ind w:left="220" w:right="220"/>
      </w:pPr>
      <w:r>
        <w:rPr>
          <w:sz w:val="21"/>
          <w:szCs w:val="21"/>
        </w:rPr>
        <w:t xml:space="preserve">GCM is "authenticated" encryption — as well as making the file unreadable without the key, it detects if the encrypted file has been tampered with or corrupted, rather than silently decrypting into garbage. So if anyone ever got hold of a backup file, they couldn't read anything inside it without the key, and we'd also know if it had been altered.</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60" w:line="300"/>
        <w:ind w:left="220" w:right="220"/>
      </w:pPr>
      <w:r>
        <w:rPr>
          <w:sz w:val="21"/>
          <w:szCs w:val="21"/>
        </w:rPr>
        <w:t xml:space="preserve">This is R-01 on our risk register — backups contain every candidate's personal data and every password hash in one file.</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backend/src/jobs/backupJob.ts</w:t>
      </w:r>
    </w:p>
    <w:p>
      <w:pPr>
        <w:shd w:fill="E8F0E4" w:val="clear"/>
        <w:spacing w:after="180" w:line="300"/>
        <w:ind w:left="220" w:right="220"/>
      </w:pPr>
      <w:r>
        <w:rPr>
          <w:b/>
          <w:bCs/>
          <w:sz w:val="21"/>
          <w:szCs w:val="21"/>
        </w:rPr>
        <w:t xml:space="preserve">The core idea: </w:t>
      </w:r>
      <w:r>
        <w:rPr>
          <w:sz w:val="21"/>
          <w:szCs w:val="21"/>
        </w:rPr>
        <w:t xml:space="preserve">node-cron runs on the pattern 0 3 * * * (3am daily), generates the dump via the mysqldump npm package rather than shelling out to a mysqldump binary (which doesn't exist on our hosting platform), then encrypts the result with crypto.createCipheriv("aes-256-gcm", key, iv) before it's ever written to storage or disk.</w:t>
      </w:r>
    </w:p>
    <w:p>
      <w:pPr>
        <w:spacing w:after="100" w:before="260"/>
      </w:pPr>
      <w:r>
        <w:rPr>
          <w:b/>
          <w:bCs/>
          <w:color w:val="1F3864"/>
          <w:sz w:val="23"/>
          <w:szCs w:val="23"/>
        </w:rPr>
        <w:t xml:space="preserve">Audit log</w:t>
      </w:r>
    </w:p>
    <w:p>
      <w:pPr>
        <w:spacing w:after="140" w:line="300"/>
      </w:pPr>
      <w:r>
        <w:rPr>
          <w:sz w:val="22"/>
          <w:szCs w:val="22"/>
        </w:rPr>
        <w:t xml:space="preserve">A permanent, timestamped record of important actions system-wide — who posted a job, who uploaded a CV, who gave feedback, who deactivated an account. Only IT Admin can view it. It exists so anything can be traced back to who did it and when, rather than relying on memory.</w:t>
      </w:r>
    </w:p>
    <w:p>
      <w:pPr>
        <w:shd w:fill="E8F0E4" w:val="clear"/>
        <w:spacing w:after="40" w:before="60"/>
        <w:ind w:left="220" w:right="220"/>
      </w:pPr>
      <w:r>
        <w:rPr>
          <w:b/>
          <w:bCs/>
          <w:i/>
          <w:iCs/>
          <w:color w:val="2E5B2E"/>
          <w:sz w:val="21"/>
          <w:szCs w:val="21"/>
        </w:rPr>
        <w:t xml:space="preserve">IF SHE SAYS: "Pull up the code for that."</w:t>
      </w:r>
    </w:p>
    <w:p>
      <w:pPr>
        <w:shd w:fill="E8F0E4" w:val="clear"/>
        <w:spacing w:after="40" w:line="300"/>
        <w:ind w:left="220" w:right="220"/>
      </w:pPr>
      <w:r>
        <w:rPr>
          <w:b/>
          <w:bCs/>
          <w:sz w:val="21"/>
          <w:szCs w:val="21"/>
        </w:rPr>
        <w:t xml:space="preserve">File: </w:t>
      </w:r>
      <w:r>
        <w:rPr>
          <w:rFonts w:ascii="Consolas" w:cs="Consolas" w:eastAsia="Consolas" w:hAnsi="Consolas"/>
          <w:sz w:val="21"/>
          <w:szCs w:val="21"/>
        </w:rPr>
        <w:t xml:space="preserve">backend/src/utils/auditLog.ts and backend/src/controllers/auditLog.controller.ts</w:t>
      </w:r>
    </w:p>
    <w:p>
      <w:pPr>
        <w:shd w:fill="E8F0E4" w:val="clear"/>
        <w:spacing w:after="180" w:line="300"/>
        <w:ind w:left="220" w:right="220"/>
      </w:pPr>
      <w:r>
        <w:rPr>
          <w:b/>
          <w:bCs/>
          <w:sz w:val="21"/>
          <w:szCs w:val="21"/>
        </w:rPr>
        <w:t xml:space="preserve">The core idea: </w:t>
      </w:r>
      <w:r>
        <w:rPr>
          <w:sz w:val="21"/>
          <w:szCs w:val="21"/>
        </w:rPr>
        <w:t xml:space="preserve">writeAuditLog(userId, action, entityType, entityId, metadata) is called from inside every sensitive controller action across the app — it's one small reusable function, not a separate system bolted on afterward — and the audit log screen itself is wrapped in requireRole(Role.IT_ADMIN), the same middleware from Step 7.</w:t>
      </w:r>
    </w:p>
    <w:p>
      <w:r>
        <w:br w:type="page"/>
      </w:r>
    </w:p>
    <w:p>
      <w:pPr>
        <w:pStyle w:val="Heading1"/>
        <w:pBdr>
          <w:bottom w:val="single" w:color="1F3864" w:sz="6" w:space="4"/>
        </w:pBdr>
        <w:spacing w:after="60" w:before="420"/>
      </w:pPr>
      <w:r>
        <w:rPr>
          <w:b/>
          <w:bCs/>
          <w:color w:val="1F3864"/>
          <w:sz w:val="27"/>
          <w:szCs w:val="27"/>
        </w:rPr>
        <w:t xml:space="preserve">General security points, if asked broadly</w:t>
      </w:r>
    </w:p>
    <w:p>
      <w:pPr>
        <w:spacing w:after="160"/>
      </w:pPr>
      <w:r>
        <w:rPr>
          <w:b/>
          <w:bCs/>
          <w:i/>
          <w:iCs/>
          <w:color w:val="B8860B"/>
          <w:spacing w:val="4"/>
          <w:sz w:val="18"/>
          <w:szCs w:val="18"/>
        </w:rPr>
        <w:t xml:space="preserve">DEMONSTRATES: Security</w:t>
      </w:r>
    </w:p>
    <w:p>
      <w:pPr>
        <w:spacing w:after="80" w:line="280"/>
        <w:ind w:left="260"/>
      </w:pPr>
      <w:r>
        <w:rPr>
          <w:b/>
          <w:bCs/>
          <w:sz w:val="22"/>
          <w:szCs w:val="22"/>
        </w:rPr>
        <w:t xml:space="preserve">•  </w:t>
      </w:r>
      <w:r>
        <w:rPr>
          <w:sz w:val="22"/>
          <w:szCs w:val="22"/>
        </w:rPr>
        <w:t xml:space="preserve">Passwords are never stored as plain, readable text — always one-way hashed with bcrypt, so even the team can't see anyone's actual password.</w:t>
      </w:r>
    </w:p>
    <w:p>
      <w:pPr>
        <w:spacing w:after="80" w:line="280"/>
        <w:ind w:left="260"/>
      </w:pPr>
      <w:r>
        <w:rPr>
          <w:b/>
          <w:bCs/>
          <w:sz w:val="22"/>
          <w:szCs w:val="22"/>
        </w:rPr>
        <w:t xml:space="preserve">•  </w:t>
      </w:r>
      <w:r>
        <w:rPr>
          <w:sz w:val="22"/>
          <w:szCs w:val="22"/>
        </w:rPr>
        <w:t xml:space="preserve">Login and password-reset attempts are rate-limited per IP (10 and 5 per 15 minutes respectively) to make brute-forcing impractical.</w:t>
      </w:r>
    </w:p>
    <w:p>
      <w:pPr>
        <w:spacing w:after="80" w:line="280"/>
        <w:ind w:left="260"/>
      </w:pPr>
      <w:r>
        <w:rPr>
          <w:b/>
          <w:bCs/>
          <w:sz w:val="22"/>
          <w:szCs w:val="22"/>
        </w:rPr>
        <w:t xml:space="preserve">•  </w:t>
      </w:r>
      <w:r>
        <w:rPr>
          <w:sz w:val="22"/>
          <w:szCs w:val="22"/>
        </w:rPr>
        <w:t xml:space="preserve">Uploaded files are checked by their real content (the PDF magic-byte signature), not just their filename or declared type.</w:t>
      </w:r>
    </w:p>
    <w:p>
      <w:pPr>
        <w:spacing w:after="80" w:line="280"/>
        <w:ind w:left="260"/>
      </w:pPr>
      <w:r>
        <w:rPr>
          <w:b/>
          <w:bCs/>
          <w:sz w:val="22"/>
          <w:szCs w:val="22"/>
        </w:rPr>
        <w:t xml:space="preserve">•  </w:t>
      </w:r>
      <w:r>
        <w:rPr>
          <w:sz w:val="22"/>
          <w:szCs w:val="22"/>
        </w:rPr>
        <w:t xml:space="preserve">Forgotten-password links only work once and expire after an hour, and the system gives an identical response whether or not the email has an account, so the page can't be used to enumerate real accounts.</w:t>
      </w:r>
    </w:p>
    <w:p>
      <w:pPr>
        <w:spacing w:after="80" w:line="280"/>
        <w:ind w:left="260"/>
      </w:pPr>
      <w:r>
        <w:rPr>
          <w:b/>
          <w:bCs/>
          <w:sz w:val="22"/>
          <w:szCs w:val="22"/>
        </w:rPr>
        <w:t xml:space="preserve">•  </w:t>
      </w:r>
      <w:r>
        <w:rPr>
          <w:sz w:val="22"/>
          <w:szCs w:val="22"/>
        </w:rPr>
        <w:t xml:space="preserve">Every protected route checks the caller's role server-side via one shared middleware (requireRole) — role boundaries can't be bypassed from the client.</w:t>
      </w:r>
    </w:p>
    <w:p>
      <w:pPr>
        <w:spacing w:after="80" w:line="280"/>
        <w:ind w:left="260"/>
      </w:pPr>
      <w:r>
        <w:rPr>
          <w:b/>
          <w:bCs/>
          <w:sz w:val="22"/>
          <w:szCs w:val="22"/>
        </w:rPr>
        <w:t xml:space="preserve">•  </w:t>
      </w:r>
      <w:r>
        <w:rPr>
          <w:sz w:val="22"/>
          <w:szCs w:val="22"/>
        </w:rPr>
        <w:t xml:space="preserve">Automatic backups are encrypted at rest with AES-256-GCM before they ever leave the server.</w:t>
      </w:r>
    </w:p>
    <w:p>
      <w:r>
        <w:br w:type="page"/>
      </w:r>
    </w:p>
    <w:p>
      <w:pPr>
        <w:pStyle w:val="Heading1"/>
        <w:pBdr>
          <w:bottom w:val="single" w:color="1F3864" w:sz="6" w:space="4"/>
        </w:pBdr>
        <w:spacing w:after="60" w:before="420"/>
      </w:pPr>
      <w:r>
        <w:rPr>
          <w:b/>
          <w:bCs/>
          <w:color w:val="1F3864"/>
          <w:sz w:val="27"/>
          <w:szCs w:val="27"/>
        </w:rPr>
        <w:t xml:space="preserve">If you genuinely don't know an answer</w:t>
      </w:r>
    </w:p>
    <w:p>
      <w:pPr>
        <w:spacing w:after="140" w:line="300"/>
      </w:pPr>
      <w:r>
        <w:rPr>
          <w:sz w:val="22"/>
          <w:szCs w:val="22"/>
        </w:rPr>
        <w:t xml:space="preserve">Say what actually happens, in this order, rather than guessing:</w:t>
      </w:r>
    </w:p>
    <w:p>
      <w:pPr>
        <w:spacing w:after="80" w:line="280"/>
        <w:ind w:left="260"/>
      </w:pPr>
      <w:r>
        <w:rPr>
          <w:b/>
          <w:bCs/>
          <w:sz w:val="22"/>
          <w:szCs w:val="22"/>
        </w:rPr>
        <w:t xml:space="preserve">•  </w:t>
      </w:r>
      <w:r>
        <w:rPr>
          <w:sz w:val="22"/>
          <w:szCs w:val="22"/>
        </w:rPr>
        <w:t xml:space="preserve">1. "That's a good question — let me think about it for a second rather than guess."</w:t>
      </w:r>
    </w:p>
    <w:p>
      <w:pPr>
        <w:spacing w:after="80" w:line="280"/>
        <w:ind w:left="260"/>
      </w:pPr>
      <w:r>
        <w:rPr>
          <w:b/>
          <w:bCs/>
          <w:sz w:val="22"/>
          <w:szCs w:val="22"/>
        </w:rPr>
        <w:t xml:space="preserve">•  </w:t>
      </w:r>
      <w:r>
        <w:rPr>
          <w:sz w:val="22"/>
          <w:szCs w:val="22"/>
        </w:rPr>
        <w:t xml:space="preserve">2. If you genuinely can't recall it: "I'm not 100% sure of the exact mechanism there, but I know the intent behind it was ___." Showing you understand WHY something exists, even having forgotten the precise HOW, lands far better than a confident wrong guess.</w:t>
      </w:r>
    </w:p>
    <w:p>
      <w:pPr>
        <w:spacing w:after="140" w:line="300"/>
      </w:pPr>
      <w:r>
        <w:rPr>
          <w:i/>
          <w:iCs/>
          <w:color w:val="555555"/>
          <w:sz w:val="22"/>
          <w:szCs w:val="22"/>
        </w:rPr>
        <w:t xml:space="preserve">That's exactly what went wrong last time — a confident wrong guess reads worse than an honest "let me think." Nobody remembers every line of a system this size, and admitting that calmly is not the same as not knowing the system.</w:t>
      </w:r>
    </w:p>
    <w:p>
      <w:r>
        <w:br w:type="page"/>
      </w:r>
    </w:p>
    <w:p>
      <w:pPr>
        <w:pStyle w:val="Heading1"/>
        <w:pBdr>
          <w:bottom w:val="single" w:color="1F3864" w:sz="6" w:space="4"/>
        </w:pBdr>
        <w:spacing w:after="60" w:before="420"/>
      </w:pPr>
      <w:r>
        <w:rPr>
          <w:b/>
          <w:bCs/>
          <w:color w:val="1F3864"/>
          <w:sz w:val="27"/>
          <w:szCs w:val="27"/>
        </w:rPr>
        <w:t xml:space="preserve">Appendix — every demo login in one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Pr>
          <w:p>
            <w:r>
              <w:rPr>
                <w:b/>
                <w:bCs/>
                <w:color w:val="FFFFFF"/>
                <w:sz w:val="20"/>
                <w:szCs w:val="20"/>
              </w:rPr>
              <w:t xml:space="preserve">Name</w:t>
            </w:r>
          </w:p>
        </w:tc>
        <w:tc>
          <w:tcPr>
            <w:shd w:fill="1F3864"/>
          </w:tcPr>
          <w:p>
            <w:r>
              <w:rPr>
                <w:b/>
                <w:bCs/>
                <w:color w:val="FFFFFF"/>
                <w:sz w:val="20"/>
                <w:szCs w:val="20"/>
              </w:rPr>
              <w:t xml:space="preserve">Login</w:t>
            </w:r>
          </w:p>
        </w:tc>
        <w:tc>
          <w:tcPr>
            <w:shd w:fill="1F3864"/>
          </w:tcPr>
          <w:p>
            <w:r>
              <w:rPr>
                <w:b/>
                <w:bCs/>
                <w:color w:val="FFFFFF"/>
                <w:sz w:val="20"/>
                <w:szCs w:val="20"/>
              </w:rPr>
              <w:t xml:space="preserve">Role / use</w:t>
            </w:r>
          </w:p>
        </w:tc>
      </w:tr>
      <w:tr>
        <w:tc>
          <w:p>
            <w:r>
              <w:rPr>
                <w:sz w:val="20"/>
                <w:szCs w:val="20"/>
              </w:rPr>
              <w:t xml:space="preserve">Sharon Whitfield</w:t>
            </w:r>
          </w:p>
        </w:tc>
        <w:tc>
          <w:p>
            <w:r>
              <w:rPr>
                <w:sz w:val="20"/>
                <w:szCs w:val="20"/>
              </w:rPr>
              <w:t xml:space="preserve">sharon@altrium.com / Sharon@2026</w:t>
            </w:r>
          </w:p>
        </w:tc>
        <w:tc>
          <w:p>
            <w:r>
              <w:rPr>
                <w:sz w:val="20"/>
                <w:szCs w:val="20"/>
              </w:rPr>
              <w:t xml:space="preserve">HR</w:t>
            </w:r>
          </w:p>
        </w:tc>
      </w:tr>
      <w:tr>
        <w:tc>
          <w:p>
            <w:r>
              <w:rPr>
                <w:sz w:val="20"/>
                <w:szCs w:val="20"/>
              </w:rPr>
              <w:t xml:space="preserve">Marcus Feldman</w:t>
            </w:r>
          </w:p>
        </w:tc>
        <w:tc>
          <w:p>
            <w:r>
              <w:rPr>
                <w:sz w:val="20"/>
                <w:szCs w:val="20"/>
              </w:rPr>
              <w:t xml:space="preserve">marcus@altrium.com / Marcus@2026</w:t>
            </w:r>
          </w:p>
        </w:tc>
        <w:tc>
          <w:p>
            <w:r>
              <w:rPr>
                <w:sz w:val="20"/>
                <w:szCs w:val="20"/>
              </w:rPr>
              <w:t xml:space="preserve">Interviewer (IT)</w:t>
            </w:r>
          </w:p>
        </w:tc>
      </w:tr>
      <w:tr>
        <w:tc>
          <w:p>
            <w:r>
              <w:rPr>
                <w:sz w:val="20"/>
                <w:szCs w:val="20"/>
              </w:rPr>
              <w:t xml:space="preserve">Elena Torres</w:t>
            </w:r>
          </w:p>
        </w:tc>
        <w:tc>
          <w:p>
            <w:r>
              <w:rPr>
                <w:sz w:val="20"/>
                <w:szCs w:val="20"/>
              </w:rPr>
              <w:t xml:space="preserve">elena@altrium.com / Elena@2026</w:t>
            </w:r>
          </w:p>
        </w:tc>
        <w:tc>
          <w:p>
            <w:r>
              <w:rPr>
                <w:sz w:val="20"/>
                <w:szCs w:val="20"/>
              </w:rPr>
              <w:t xml:space="preserve">Management (IT)</w:t>
            </w:r>
          </w:p>
        </w:tc>
      </w:tr>
      <w:tr>
        <w:tc>
          <w:p>
            <w:r>
              <w:rPr>
                <w:sz w:val="20"/>
                <w:szCs w:val="20"/>
              </w:rPr>
              <w:t xml:space="preserve">Victor Adeyemi</w:t>
            </w:r>
          </w:p>
        </w:tc>
        <w:tc>
          <w:p>
            <w:r>
              <w:rPr>
                <w:sz w:val="20"/>
                <w:szCs w:val="20"/>
              </w:rPr>
              <w:t xml:space="preserve">victor@altrium.com / Victor@2026</w:t>
            </w:r>
          </w:p>
        </w:tc>
        <w:tc>
          <w:p>
            <w:r>
              <w:rPr>
                <w:sz w:val="20"/>
                <w:szCs w:val="20"/>
              </w:rPr>
              <w:t xml:space="preserve">Hiring Manager (IT)</w:t>
            </w:r>
          </w:p>
        </w:tc>
      </w:tr>
      <w:tr>
        <w:tc>
          <w:p>
            <w:r>
              <w:rPr>
                <w:sz w:val="20"/>
                <w:szCs w:val="20"/>
              </w:rPr>
              <w:t xml:space="preserve">Naomi Clarke</w:t>
            </w:r>
          </w:p>
        </w:tc>
        <w:tc>
          <w:p>
            <w:r>
              <w:rPr>
                <w:sz w:val="20"/>
                <w:szCs w:val="20"/>
              </w:rPr>
              <w:t xml:space="preserve">naomi@altrium.com / Naomi@2026</w:t>
            </w:r>
          </w:p>
        </w:tc>
        <w:tc>
          <w:p>
            <w:r>
              <w:rPr>
                <w:sz w:val="20"/>
                <w:szCs w:val="20"/>
              </w:rPr>
              <w:t xml:space="preserve">IT Admin (separate admin login page)</w:t>
            </w:r>
          </w:p>
        </w:tc>
      </w:tr>
      <w:tr>
        <w:tc>
          <w:p>
            <w:r>
              <w:rPr>
                <w:sz w:val="20"/>
                <w:szCs w:val="20"/>
              </w:rPr>
              <w:t xml:space="preserve">Daniel Osei</w:t>
            </w:r>
          </w:p>
        </w:tc>
        <w:tc>
          <w:p>
            <w:r>
              <w:rPr>
                <w:sz w:val="20"/>
                <w:szCs w:val="20"/>
              </w:rPr>
              <w:t xml:space="preserve">daniel@altrium.com / Daniel@2026</w:t>
            </w:r>
          </w:p>
        </w:tc>
        <w:tc>
          <w:p>
            <w:r>
              <w:rPr>
                <w:sz w:val="20"/>
                <w:szCs w:val="20"/>
              </w:rPr>
              <w:t xml:space="preserve">Leadership</w:t>
            </w:r>
          </w:p>
        </w:tc>
      </w:tr>
      <w:tr>
        <w:tc>
          <w:p>
            <w:r>
              <w:rPr>
                <w:sz w:val="20"/>
                <w:szCs w:val="20"/>
              </w:rPr>
              <w:t xml:space="preserve">Bianca Whitmore</w:t>
            </w:r>
          </w:p>
        </w:tc>
        <w:tc>
          <w:p>
            <w:r>
              <w:rPr>
                <w:sz w:val="20"/>
                <w:szCs w:val="20"/>
              </w:rPr>
              <w:t xml:space="preserve">bianca@altrium.com / Bianca@2026</w:t>
            </w:r>
          </w:p>
        </w:tc>
        <w:tc>
          <w:p>
            <w:r>
              <w:rPr>
                <w:sz w:val="20"/>
                <w:szCs w:val="20"/>
              </w:rPr>
              <w:t xml:space="preserve">Management (Marketing)</w:t>
            </w:r>
          </w:p>
        </w:tc>
      </w:tr>
      <w:tr>
        <w:tc>
          <w:p>
            <w:r>
              <w:rPr>
                <w:sz w:val="20"/>
                <w:szCs w:val="20"/>
              </w:rPr>
              <w:t xml:space="preserve">Rachel Kim</w:t>
            </w:r>
          </w:p>
        </w:tc>
        <w:tc>
          <w:p>
            <w:r>
              <w:rPr>
                <w:sz w:val="20"/>
                <w:szCs w:val="20"/>
              </w:rPr>
              <w:t xml:space="preserve">rachel@altrium.com / Rachel@2026</w:t>
            </w:r>
          </w:p>
        </w:tc>
        <w:tc>
          <w:p>
            <w:r>
              <w:rPr>
                <w:sz w:val="20"/>
                <w:szCs w:val="20"/>
              </w:rPr>
              <w:t xml:space="preserve">HR — seeded INACTIVE, for the deactivation demo</w:t>
            </w:r>
          </w:p>
        </w:tc>
      </w:tr>
      <w:tr>
        <w:tc>
          <w:p>
            <w:r>
              <w:rPr>
                <w:sz w:val="20"/>
                <w:szCs w:val="20"/>
              </w:rPr>
              <w:t xml:space="preserve">Jordan Blake</w:t>
            </w:r>
          </w:p>
        </w:tc>
        <w:tc>
          <w:p>
            <w:r>
              <w:rPr>
                <w:sz w:val="20"/>
                <w:szCs w:val="20"/>
              </w:rPr>
              <w:t xml:space="preserve">dulzxitzy@gmail.com / Jordan@2026</w:t>
            </w:r>
          </w:p>
        </w:tc>
        <w:tc>
          <w:p>
            <w:r>
              <w:rPr>
                <w:sz w:val="20"/>
                <w:szCs w:val="20"/>
              </w:rPr>
              <w:t xml:space="preserve">Interviewer — the one account with a real inbox, for Forgot Password</w:t>
            </w:r>
          </w:p>
        </w:tc>
      </w:tr>
    </w:tbl>
    <w:p>
      <w:pPr>
        <w:spacing w:after="200"/>
      </w:pPr>
    </w:p>
    <w:p>
      <w:pPr>
        <w:spacing w:after="140" w:line="300"/>
      </w:pPr>
      <w:r>
        <w:rPr>
          <w:i/>
          <w:iCs/>
          <w:color w:val="555555"/>
          <w:sz w:val="22"/>
          <w:szCs w:val="22"/>
        </w:rPr>
        <w:t xml:space="preserve">Derek Holloway (Sales), Fatima Rasheed (Customer Service), Callum Ferris (HR), Nadia Petrov (Finance and Accounting), Owen Sinclair (Operations) and Miriam Cole (Legal) are the remaining department-scoped Management accounts, all on the same Firstname@2026 pattern, if a question needs a specific other department.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2026-09-24T16:12:18.490Z</dcterms:created>
  <dcterms:modified xsi:type="dcterms:W3CDTF">2026-09-24T16:12:18.490Z</dcterms:modified>
</cp:coreProperties>
</file>

<file path=docProps/custom.xml><?xml version="1.0" encoding="utf-8"?>
<Properties xmlns="http://schemas.openxmlformats.org/officeDocument/2006/custom-properties" xmlns:vt="http://schemas.openxmlformats.org/officeDocument/2006/docPropsVTypes"/>
</file>