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C874" w14:textId="77777777" w:rsidR="00287216" w:rsidRPr="00287216" w:rsidRDefault="00287216" w:rsidP="0028721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bidi="si-LK"/>
          <w14:ligatures w14:val="none"/>
        </w:rPr>
      </w:pPr>
      <w:r w:rsidRPr="00287216">
        <w:rPr>
          <w:rFonts w:ascii="Aptos" w:eastAsia="Times New Roman" w:hAnsi="Aptos" w:cs="Segoe UI"/>
          <w:kern w:val="0"/>
          <w:bdr w:val="none" w:sz="0" w:space="0" w:color="auto" w:frame="1"/>
          <w:shd w:val="clear" w:color="auto" w:fill="606060"/>
          <w:lang w:bidi="si-LK"/>
          <w14:ligatures w14:val="none"/>
        </w:rPr>
        <w:t> </w:t>
      </w: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696"/>
        <w:gridCol w:w="715"/>
        <w:gridCol w:w="961"/>
        <w:gridCol w:w="1716"/>
        <w:gridCol w:w="2975"/>
        <w:gridCol w:w="2902"/>
        <w:gridCol w:w="1667"/>
        <w:gridCol w:w="1318"/>
      </w:tblGrid>
      <w:tr w:rsidR="0072538E" w:rsidRPr="00287216" w14:paraId="5D45053C" w14:textId="77777777" w:rsidTr="0072538E">
        <w:trPr>
          <w:trHeight w:val="285"/>
        </w:trPr>
        <w:tc>
          <w:tcPr>
            <w:tcW w:w="696" w:type="dxa"/>
          </w:tcPr>
          <w:p w14:paraId="65EE69DE" w14:textId="3571A011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User story ID</w:t>
            </w:r>
          </w:p>
        </w:tc>
        <w:tc>
          <w:tcPr>
            <w:tcW w:w="744" w:type="dxa"/>
            <w:hideMark/>
          </w:tcPr>
          <w:p w14:paraId="071ABAB3" w14:textId="27D9B480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Test case ID </w:t>
            </w:r>
          </w:p>
        </w:tc>
        <w:tc>
          <w:tcPr>
            <w:tcW w:w="983" w:type="dxa"/>
            <w:hideMark/>
          </w:tcPr>
          <w:p w14:paraId="27790D1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Feature Name </w:t>
            </w:r>
          </w:p>
        </w:tc>
        <w:tc>
          <w:tcPr>
            <w:tcW w:w="1312" w:type="dxa"/>
            <w:hideMark/>
          </w:tcPr>
          <w:p w14:paraId="69F8F231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Steps </w:t>
            </w:r>
          </w:p>
        </w:tc>
        <w:tc>
          <w:tcPr>
            <w:tcW w:w="3310" w:type="dxa"/>
            <w:hideMark/>
          </w:tcPr>
          <w:p w14:paraId="0E7027C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Test Data </w:t>
            </w:r>
          </w:p>
        </w:tc>
        <w:tc>
          <w:tcPr>
            <w:tcW w:w="2902" w:type="dxa"/>
            <w:hideMark/>
          </w:tcPr>
          <w:p w14:paraId="7FB2DF4C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Expected outcome </w:t>
            </w:r>
          </w:p>
        </w:tc>
        <w:tc>
          <w:tcPr>
            <w:tcW w:w="1672" w:type="dxa"/>
            <w:hideMark/>
          </w:tcPr>
          <w:p w14:paraId="0C2D56E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Actual outcome </w:t>
            </w:r>
          </w:p>
        </w:tc>
        <w:tc>
          <w:tcPr>
            <w:tcW w:w="1331" w:type="dxa"/>
            <w:hideMark/>
          </w:tcPr>
          <w:p w14:paraId="426CA6BA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Status (Pass/Fail) </w:t>
            </w:r>
          </w:p>
        </w:tc>
      </w:tr>
      <w:tr w:rsidR="0072538E" w:rsidRPr="00287216" w14:paraId="232B8DA9" w14:textId="77777777" w:rsidTr="0072538E">
        <w:trPr>
          <w:trHeight w:val="285"/>
        </w:trPr>
        <w:tc>
          <w:tcPr>
            <w:tcW w:w="696" w:type="dxa"/>
          </w:tcPr>
          <w:p w14:paraId="384BAA17" w14:textId="676ACE59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  <w:hideMark/>
          </w:tcPr>
          <w:p w14:paraId="78FBB102" w14:textId="0660528D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TCI-01 </w:t>
            </w:r>
          </w:p>
          <w:p w14:paraId="44170DF9" w14:textId="77777777" w:rsidR="0072538E" w:rsidRPr="00287216" w:rsidRDefault="0072538E" w:rsidP="00287216">
            <w:pPr>
              <w:rPr>
                <w:rFonts w:ascii="Times New Roman" w:eastAsia="Times New Roman" w:hAnsi="Times New Roman" w:cs="Times New Roman"/>
                <w:lang w:bidi="si-LK"/>
              </w:rPr>
            </w:pPr>
          </w:p>
          <w:p w14:paraId="1BEC5009" w14:textId="77777777" w:rsidR="0072538E" w:rsidRPr="00287216" w:rsidRDefault="0072538E" w:rsidP="00287216">
            <w:pPr>
              <w:rPr>
                <w:rFonts w:ascii="Times New Roman" w:eastAsia="Times New Roman" w:hAnsi="Times New Roman" w:cs="Times New Roman"/>
                <w:lang w:bidi="si-LK"/>
              </w:rPr>
            </w:pPr>
          </w:p>
          <w:p w14:paraId="193EF635" w14:textId="77777777" w:rsidR="0072538E" w:rsidRDefault="0072538E" w:rsidP="00287216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  <w:p w14:paraId="5BBF9E13" w14:textId="77777777" w:rsidR="0072538E" w:rsidRDefault="0072538E" w:rsidP="00287216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  <w:p w14:paraId="02566CA6" w14:textId="77777777" w:rsidR="0072538E" w:rsidRDefault="0072538E" w:rsidP="00287216">
            <w:pPr>
              <w:rPr>
                <w:rFonts w:ascii="Times New Roman" w:eastAsia="Times New Roman" w:hAnsi="Times New Roman" w:cs="Times New Roman"/>
                <w:lang w:bidi="si-LK"/>
              </w:rPr>
            </w:pPr>
          </w:p>
          <w:p w14:paraId="3BE6BC91" w14:textId="77777777" w:rsidR="0072538E" w:rsidRPr="00287216" w:rsidRDefault="0072538E" w:rsidP="00287216">
            <w:pPr>
              <w:rPr>
                <w:rFonts w:ascii="Times New Roman" w:eastAsia="Times New Roman" w:hAnsi="Times New Roman" w:cs="Times New Roman"/>
                <w:lang w:bidi="si-LK"/>
              </w:rPr>
            </w:pPr>
          </w:p>
        </w:tc>
        <w:tc>
          <w:tcPr>
            <w:tcW w:w="983" w:type="dxa"/>
            <w:hideMark/>
          </w:tcPr>
          <w:p w14:paraId="1DDCE47D" w14:textId="17F84FA9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HR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login  </w:t>
            </w:r>
          </w:p>
        </w:tc>
        <w:tc>
          <w:tcPr>
            <w:tcW w:w="1312" w:type="dxa"/>
            <w:hideMark/>
          </w:tcPr>
          <w:p w14:paraId="3E3652C5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451234B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 valid email and password </w:t>
            </w:r>
          </w:p>
          <w:p w14:paraId="667D58EC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  <w:hideMark/>
          </w:tcPr>
          <w:p w14:paraId="71C94D04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1. Email: </w:t>
            </w:r>
            <w:hyperlink r:id="rId5" w:tgtFrame="_blank" w:history="1">
              <w:r w:rsidRPr="00287216">
                <w:rPr>
                  <w:rFonts w:ascii="Aptos" w:eastAsia="Times New Roman" w:hAnsi="Aptos" w:cs="Times New Roman"/>
                  <w:color w:val="467886"/>
                  <w:kern w:val="0"/>
                  <w:u w:val="single"/>
                  <w:lang w:bidi="si-LK"/>
                  <w14:ligatures w14:val="none"/>
                </w:rPr>
                <w:t>hr@altrium.test</w:t>
              </w:r>
            </w:hyperlink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 </w:t>
            </w:r>
          </w:p>
          <w:p w14:paraId="529C9940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password123 </w:t>
            </w:r>
          </w:p>
          <w:p w14:paraId="6143965F" w14:textId="0B99CD84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43A251FF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</w:tc>
        <w:tc>
          <w:tcPr>
            <w:tcW w:w="2902" w:type="dxa"/>
            <w:hideMark/>
          </w:tcPr>
          <w:p w14:paraId="453082DF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User is authenticated and navigated to the appropriate landing page based on their role </w:t>
            </w:r>
          </w:p>
        </w:tc>
        <w:tc>
          <w:tcPr>
            <w:tcW w:w="1672" w:type="dxa"/>
            <w:hideMark/>
          </w:tcPr>
          <w:p w14:paraId="711979A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User was navigated to the appropriate landing page. </w:t>
            </w:r>
          </w:p>
        </w:tc>
        <w:tc>
          <w:tcPr>
            <w:tcW w:w="1331" w:type="dxa"/>
            <w:hideMark/>
          </w:tcPr>
          <w:p w14:paraId="795DEBCA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</w:tc>
      </w:tr>
      <w:tr w:rsidR="0072538E" w:rsidRPr="00287216" w14:paraId="0417CB8F" w14:textId="77777777" w:rsidTr="0072538E">
        <w:trPr>
          <w:trHeight w:val="285"/>
        </w:trPr>
        <w:tc>
          <w:tcPr>
            <w:tcW w:w="696" w:type="dxa"/>
          </w:tcPr>
          <w:p w14:paraId="228D4B74" w14:textId="77777777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  <w:p w14:paraId="531D1BF5" w14:textId="77777777" w:rsidR="0072538E" w:rsidRDefault="0072538E" w:rsidP="0072538E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  <w:p w14:paraId="3DBA2DCC" w14:textId="1EC662EB" w:rsidR="0072538E" w:rsidRPr="0072538E" w:rsidRDefault="0072538E" w:rsidP="0072538E">
            <w:pPr>
              <w:rPr>
                <w:rFonts w:ascii="Times New Roman" w:eastAsia="Times New Roman" w:hAnsi="Times New Roman" w:cs="Times New Roman"/>
                <w:lang w:bidi="si-LK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4312D669" w14:textId="49C8F70B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2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5ABC2D17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983" w:type="dxa"/>
          </w:tcPr>
          <w:p w14:paraId="001AA0A1" w14:textId="081233DE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HR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login  </w:t>
            </w:r>
          </w:p>
        </w:tc>
        <w:tc>
          <w:tcPr>
            <w:tcW w:w="1312" w:type="dxa"/>
          </w:tcPr>
          <w:p w14:paraId="65BB0144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522C6957" w14:textId="41C49866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in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valid email and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an invalid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 </w:t>
            </w:r>
          </w:p>
          <w:p w14:paraId="1890E8BA" w14:textId="0CD20E11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79536399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2.Email: </w:t>
            </w:r>
          </w:p>
          <w:p w14:paraId="0F20D00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proofErr w:type="spellStart"/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h</w:t>
            </w:r>
            <w:hyperlink r:id="rId6" w:tgtFrame="_blank" w:history="1">
              <w:r w:rsidRPr="00287216">
                <w:rPr>
                  <w:rFonts w:ascii="Aptos" w:eastAsia="Times New Roman" w:hAnsi="Aptos" w:cs="Times New Roman"/>
                  <w:color w:val="467886"/>
                  <w:kern w:val="0"/>
                  <w:u w:val="single"/>
                  <w:lang w:bidi="si-LK"/>
                  <w14:ligatures w14:val="none"/>
                </w:rPr>
                <w:t>r@altriumm.test</w:t>
              </w:r>
              <w:proofErr w:type="spellEnd"/>
            </w:hyperlink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 </w:t>
            </w:r>
          </w:p>
          <w:p w14:paraId="78D988A9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</w:t>
            </w:r>
          </w:p>
          <w:p w14:paraId="4C5CBFB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Password123 </w:t>
            </w:r>
          </w:p>
          <w:p w14:paraId="23997C86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0A3CEFC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 xml:space="preserve">An error message is displayed with the message “Invalid email or password” </w:t>
            </w:r>
          </w:p>
        </w:tc>
        <w:tc>
          <w:tcPr>
            <w:tcW w:w="1672" w:type="dxa"/>
          </w:tcPr>
          <w:p w14:paraId="4BA02836" w14:textId="21D4E9BA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5A337B8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05B2314D" w14:textId="77777777" w:rsidTr="0072538E">
        <w:trPr>
          <w:trHeight w:val="285"/>
        </w:trPr>
        <w:tc>
          <w:tcPr>
            <w:tcW w:w="696" w:type="dxa"/>
          </w:tcPr>
          <w:p w14:paraId="6A4AC3EB" w14:textId="1E960724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69DBD107" w14:textId="2A7BCBEB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3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322554D4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983" w:type="dxa"/>
          </w:tcPr>
          <w:p w14:paraId="5D340C60" w14:textId="7EF21901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79D37247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3FD416E9" w14:textId="3AA846F9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 valid email and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an invalid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 </w:t>
            </w:r>
          </w:p>
          <w:p w14:paraId="30CBA408" w14:textId="467FD212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4E6327A1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3.Email: </w:t>
            </w:r>
          </w:p>
          <w:p w14:paraId="4CF41E6F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proofErr w:type="spellStart"/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h</w:t>
            </w:r>
            <w:hyperlink r:id="rId7" w:tgtFrame="_blank" w:history="1">
              <w:r w:rsidRPr="00287216">
                <w:rPr>
                  <w:rFonts w:ascii="Aptos" w:eastAsia="Times New Roman" w:hAnsi="Aptos" w:cs="Times New Roman"/>
                  <w:color w:val="467886"/>
                  <w:kern w:val="0"/>
                  <w:u w:val="single"/>
                  <w:lang w:bidi="si-LK"/>
                  <w14:ligatures w14:val="none"/>
                </w:rPr>
                <w:t>r@altrium.test</w:t>
              </w:r>
              <w:proofErr w:type="spellEnd"/>
            </w:hyperlink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 </w:t>
            </w:r>
          </w:p>
          <w:p w14:paraId="4C406516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</w:t>
            </w:r>
          </w:p>
          <w:p w14:paraId="5D72D1E2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Password123 </w:t>
            </w:r>
          </w:p>
          <w:p w14:paraId="0F6082A1" w14:textId="77777777" w:rsidR="0072538E" w:rsidRPr="00287216" w:rsidRDefault="0072538E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3E4E7DCB" w14:textId="5E358255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643CA5D1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78165486" w14:textId="77777777" w:rsidTr="0072538E">
        <w:trPr>
          <w:trHeight w:val="285"/>
        </w:trPr>
        <w:tc>
          <w:tcPr>
            <w:tcW w:w="696" w:type="dxa"/>
          </w:tcPr>
          <w:p w14:paraId="47780F34" w14:textId="4EBA4D92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6194644E" w14:textId="514B0E7F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4</w:t>
            </w:r>
          </w:p>
        </w:tc>
        <w:tc>
          <w:tcPr>
            <w:tcW w:w="983" w:type="dxa"/>
          </w:tcPr>
          <w:p w14:paraId="14D8E2F9" w14:textId="79C8D768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648BA486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5C33934D" w14:textId="5B578A1E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 in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valid email and</w:t>
            </w:r>
            <w:r w:rsidR="003C03ED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a valid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 </w:t>
            </w:r>
          </w:p>
          <w:p w14:paraId="5F882DBE" w14:textId="41A6DD05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54A0A0CC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4.Email: </w:t>
            </w:r>
          </w:p>
          <w:p w14:paraId="31458642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proofErr w:type="spellStart"/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Hr@altrium.test</w:t>
            </w:r>
            <w:proofErr w:type="spellEnd"/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533C5BC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password123 </w:t>
            </w:r>
          </w:p>
          <w:p w14:paraId="064FB036" w14:textId="77777777" w:rsidR="0072538E" w:rsidRPr="00287216" w:rsidRDefault="0072538E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231BA40E" w14:textId="384CA9B6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76716AAD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1BA7729D" w14:textId="77777777" w:rsidTr="0072538E">
        <w:trPr>
          <w:trHeight w:val="285"/>
        </w:trPr>
        <w:tc>
          <w:tcPr>
            <w:tcW w:w="696" w:type="dxa"/>
          </w:tcPr>
          <w:p w14:paraId="73E40C44" w14:textId="70F10F19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lastRenderedPageBreak/>
              <w:t>US-01</w:t>
            </w:r>
          </w:p>
        </w:tc>
        <w:tc>
          <w:tcPr>
            <w:tcW w:w="744" w:type="dxa"/>
          </w:tcPr>
          <w:p w14:paraId="15187F1B" w14:textId="63EC1B66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5</w:t>
            </w:r>
          </w:p>
        </w:tc>
        <w:tc>
          <w:tcPr>
            <w:tcW w:w="983" w:type="dxa"/>
          </w:tcPr>
          <w:p w14:paraId="67D0E2E2" w14:textId="0E543527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4F87CD7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27E24631" w14:textId="1E1A70B2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Leave both email and password spaces blank</w:t>
            </w:r>
          </w:p>
          <w:p w14:paraId="539CDB28" w14:textId="2EAB9839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5BDCA182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5.Email: empty </w:t>
            </w:r>
          </w:p>
          <w:p w14:paraId="3A2CEAD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 empty </w:t>
            </w:r>
          </w:p>
          <w:p w14:paraId="3ED5F30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43906C51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678F263F" w14:textId="6B77BF6D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79BB25D6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42204E49" w14:textId="77777777" w:rsidTr="0072538E">
        <w:trPr>
          <w:trHeight w:val="285"/>
        </w:trPr>
        <w:tc>
          <w:tcPr>
            <w:tcW w:w="696" w:type="dxa"/>
          </w:tcPr>
          <w:p w14:paraId="31102457" w14:textId="506B474A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2486A74C" w14:textId="0EB78258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6</w:t>
            </w:r>
          </w:p>
        </w:tc>
        <w:tc>
          <w:tcPr>
            <w:tcW w:w="983" w:type="dxa"/>
          </w:tcPr>
          <w:p w14:paraId="5CCCDA49" w14:textId="0964E63E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7EE1997C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2FCA1665" w14:textId="589C87A5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 valid email and</w:t>
            </w:r>
            <w:r w:rsidR="003C03ED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leave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 </w:t>
            </w:r>
            <w:r w:rsidR="003C03ED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blank</w:t>
            </w:r>
          </w:p>
          <w:p w14:paraId="39DF0DE4" w14:textId="76C9ED5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6C681FC2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4.Email: </w:t>
            </w:r>
          </w:p>
          <w:p w14:paraId="71973C20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proofErr w:type="spellStart"/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h</w:t>
            </w:r>
            <w:hyperlink r:id="rId8" w:tgtFrame="_blank" w:history="1">
              <w:r w:rsidRPr="00287216">
                <w:rPr>
                  <w:rFonts w:ascii="Aptos" w:eastAsia="Times New Roman" w:hAnsi="Aptos" w:cs="Times New Roman"/>
                  <w:color w:val="467886"/>
                  <w:kern w:val="0"/>
                  <w:u w:val="single"/>
                  <w:lang w:bidi="si-LK"/>
                  <w14:ligatures w14:val="none"/>
                </w:rPr>
                <w:t>r@altrum.test</w:t>
              </w:r>
              <w:proofErr w:type="spellEnd"/>
            </w:hyperlink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 </w:t>
            </w:r>
          </w:p>
          <w:p w14:paraId="51EA9222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 empty </w:t>
            </w:r>
          </w:p>
          <w:p w14:paraId="3D24C8D5" w14:textId="77777777" w:rsidR="0072538E" w:rsidRPr="00287216" w:rsidRDefault="0072538E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004558D9" w14:textId="408B2BC5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7F6E3626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06BBC4B1" w14:textId="77777777" w:rsidTr="0072538E">
        <w:trPr>
          <w:trHeight w:val="285"/>
        </w:trPr>
        <w:tc>
          <w:tcPr>
            <w:tcW w:w="696" w:type="dxa"/>
          </w:tcPr>
          <w:p w14:paraId="1494E353" w14:textId="47D7BB32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2469302E" w14:textId="2DCC6012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7</w:t>
            </w:r>
          </w:p>
        </w:tc>
        <w:tc>
          <w:tcPr>
            <w:tcW w:w="983" w:type="dxa"/>
          </w:tcPr>
          <w:p w14:paraId="726A2B53" w14:textId="2912D196" w:rsidR="0072538E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75CA26A2" w14:textId="77777777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6739089D" w14:textId="7C071151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Leave the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email 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blank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and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the correct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</w:t>
            </w:r>
          </w:p>
          <w:p w14:paraId="6E0D0E74" w14:textId="120C614E" w:rsidR="0072538E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461E03B6" w14:textId="4011FD1B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Email: empty </w:t>
            </w:r>
          </w:p>
          <w:p w14:paraId="05F0695C" w14:textId="0717EE7F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password123</w:t>
            </w: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632427B4" w14:textId="4906703C" w:rsidR="0072538E" w:rsidRPr="00287216" w:rsidRDefault="003C03ED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7D1416CD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13BD92B6" w14:textId="77777777" w:rsidTr="0072538E">
        <w:trPr>
          <w:trHeight w:val="285"/>
        </w:trPr>
        <w:tc>
          <w:tcPr>
            <w:tcW w:w="696" w:type="dxa"/>
          </w:tcPr>
          <w:p w14:paraId="6A32C397" w14:textId="118A4406" w:rsidR="0072538E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38866387" w14:textId="0F4672BF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8</w:t>
            </w:r>
          </w:p>
        </w:tc>
        <w:tc>
          <w:tcPr>
            <w:tcW w:w="983" w:type="dxa"/>
          </w:tcPr>
          <w:p w14:paraId="16A50C8F" w14:textId="0CAC33E2" w:rsidR="0072538E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7DC620BE" w14:textId="77777777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34E3225E" w14:textId="5775493F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 in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valid email and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leave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 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blank</w:t>
            </w:r>
          </w:p>
          <w:p w14:paraId="54DF8D9C" w14:textId="08AA480B" w:rsidR="0072538E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6AB1F940" w14:textId="4A830FBC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Email: </w:t>
            </w:r>
          </w:p>
          <w:p w14:paraId="48B401BD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hyperlink r:id="rId9" w:tgtFrame="_blank" w:history="1">
              <w:r w:rsidRPr="00287216">
                <w:rPr>
                  <w:rFonts w:ascii="Aptos" w:eastAsia="Times New Roman" w:hAnsi="Aptos" w:cs="Times New Roman"/>
                  <w:color w:val="467886"/>
                  <w:kern w:val="0"/>
                  <w:u w:val="single"/>
                  <w:lang w:bidi="si-LK"/>
                  <w14:ligatures w14:val="none"/>
                </w:rPr>
                <w:t>Hr@Altrium.test</w:t>
              </w:r>
            </w:hyperlink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 </w:t>
            </w:r>
          </w:p>
          <w:p w14:paraId="3CB3824E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</w:t>
            </w:r>
          </w:p>
          <w:p w14:paraId="4D9AD196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Empty </w:t>
            </w:r>
          </w:p>
          <w:p w14:paraId="1F487456" w14:textId="77777777" w:rsidR="0072538E" w:rsidRPr="00287216" w:rsidRDefault="0072538E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5DC28286" w14:textId="39B9E590" w:rsidR="0072538E" w:rsidRPr="00287216" w:rsidRDefault="003C03ED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0A164765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0FB72F35" w14:textId="77777777" w:rsidTr="0072538E">
        <w:trPr>
          <w:trHeight w:val="285"/>
        </w:trPr>
        <w:tc>
          <w:tcPr>
            <w:tcW w:w="696" w:type="dxa"/>
          </w:tcPr>
          <w:p w14:paraId="77234599" w14:textId="31674F04" w:rsidR="0072538E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1F31FF76" w14:textId="15BE1930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9</w:t>
            </w:r>
          </w:p>
        </w:tc>
        <w:tc>
          <w:tcPr>
            <w:tcW w:w="983" w:type="dxa"/>
          </w:tcPr>
          <w:p w14:paraId="5C221587" w14:textId="6EDE9885" w:rsidR="0072538E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21B3039F" w14:textId="77777777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6B9EB071" w14:textId="6FAE12D8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Leave the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email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blank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lastRenderedPageBreak/>
              <w:t>and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an invalid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</w:t>
            </w:r>
          </w:p>
          <w:p w14:paraId="22A0B6B5" w14:textId="41E3DC68" w:rsidR="0072538E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25EC451A" w14:textId="1A5D6F8F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lastRenderedPageBreak/>
              <w:t>Email: empty </w:t>
            </w:r>
          </w:p>
          <w:p w14:paraId="0A8E0F5B" w14:textId="11784162" w:rsidR="0072538E" w:rsidRPr="00287216" w:rsidRDefault="0072538E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 Password123 </w:t>
            </w: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36F6CB3F" w14:textId="1370C930" w:rsidR="0072538E" w:rsidRPr="00287216" w:rsidRDefault="003C03ED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34DFFB44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IT account management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Go to User Management</w:t>
            </w:r>
          </w:p>
          <w:p>
            <w:r>
              <w:rPr>
                <w:rFonts w:ascii="Times New Roman" w:hAnsi="Times New Roman"/>
              </w:rPr>
              <w:t>Create a new user with name, email, password and role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Name: Jane Perera</w:t>
            </w:r>
          </w:p>
          <w:p>
            <w:r>
              <w:rPr>
                <w:rFonts w:ascii="Times New Roman" w:hAnsi="Times New Roman"/>
              </w:rPr>
              <w:t>Email: jane.perera@altrium.test</w:t>
            </w:r>
          </w:p>
          <w:p>
            <w:r>
              <w:rPr>
                <w:rFonts w:ascii="Times New Roman" w:hAnsi="Times New Roman"/>
              </w:rPr>
              <w:t>Password: Passw0rd!</w:t>
            </w:r>
          </w:p>
          <w:p>
            <w:r>
              <w:rPr>
                <w:rFonts w:ascii="Times New Roman" w:hAnsi="Times New Roman"/>
              </w:rPr>
              <w:t>Role: HR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New user account is created and appears in the user list with the assigned role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IT account management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Select an existing account</w:t>
            </w:r>
          </w:p>
          <w:p>
            <w:r>
              <w:rPr>
                <w:rFonts w:ascii="Times New Roman" w:hAnsi="Times New Roman"/>
              </w:rPr>
              <w:t>Click Deactivate</w:t>
            </w:r>
          </w:p>
          <w:p>
            <w:r>
              <w:rPr>
                <w:rFonts w:ascii="Times New Roman" w:hAnsi="Times New Roman"/>
              </w:rPr>
              <w:t>Attempt to log in with the deactivated account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system returns the same generic “Invalid email or password” error as any failed login attempt — it deliberately does not reveal that the account exists or is deactivated, to avoid leaking account status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Role-based access control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Assign a role to a user account</w:t>
            </w:r>
          </w:p>
          <w:p>
            <w:r>
              <w:rPr>
                <w:rFonts w:ascii="Times New Roman" w:hAnsi="Times New Roman"/>
              </w:rPr>
              <w:t>Log in as that user</w:t>
            </w:r>
          </w:p>
          <w:p>
            <w:r>
              <w:rPr>
                <w:rFonts w:ascii="Times New Roman" w:hAnsi="Times New Roman"/>
              </w:rPr>
              <w:t>Attempt to access a module outside the role's permission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User can only view/modify data permitted by their role; access to the restricted module is denied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Role-based access control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Create a new user account without assigning any role</w:t>
            </w:r>
          </w:p>
          <w:p>
            <w:r>
              <w:rPr>
                <w:rFonts w:ascii="Times New Roman" w:hAnsi="Times New Roman"/>
              </w:rPr>
              <w:t>Log in as that user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User is denied access to all role-gated modules until a role is assigned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Job vacancy management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Create a new vacancy with position, description, requirements, preferred skills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Title: Software Engineer</w:t>
            </w:r>
          </w:p>
          <w:p>
            <w:r>
              <w:rPr>
                <w:rFonts w:ascii="Times New Roman" w:hAnsi="Times New Roman"/>
              </w:rPr>
              <w:t>Department: Engineering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Vacancy is created and appears in the vacancy list with the entered details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Job vacancy management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Create a vacancy with the same title and department as an existing open vacancy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Title: Software Engineer</w:t>
            </w:r>
          </w:p>
          <w:p>
            <w:r>
              <w:rPr>
                <w:rFonts w:ascii="Times New Roman" w:hAnsi="Times New Roman"/>
              </w:rPr>
              <w:t>Department: Engineering (duplicate)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 indicating a duplicate vacancy; the vacancy is not created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US-05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TCI-105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Configurable interview stages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Open a vacancy with zero interview rounds configured</w:t>
            </w:r>
          </w:p>
          <w:p>
            <w:r>
              <w:rPr>
                <w:rFonts w:ascii="Times New Roman" w:hAnsi="Times New Roman"/>
              </w:rPr>
              <w:t>Add rounds named ‘Interview 1’, ‘Interview 2’, ‘Final Interview’ in order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Each round is created in sequence (order 1, 2, 3); the round list stays unlocked since no candidate has entered a round yet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US-05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TCI-106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Configurable interview stages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While the round list is still unlocked</w:t>
            </w:r>
          </w:p>
          <w:p>
            <w:r>
              <w:rPr>
                <w:rFonts w:ascii="Times New Roman" w:hAnsi="Times New Roman"/>
              </w:rPr>
              <w:t>Rename a round and reorder the list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Renaming and reordering succeed while no candidate has entered any round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US-05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TCI-107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Configurable interview stages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Advance a shortlisted candidate into round 1 (via the Hiring Manager’s recommendation)</w:t>
            </w:r>
          </w:p>
          <w:p>
            <w:r>
              <w:rPr>
                <w:rFonts w:ascii="Times New Roman" w:hAnsi="Times New Roman"/>
              </w:rPr>
              <w:t>Attempt to add, rename, or delete a round on the same vacancy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All three actions are rejected — the round list locks as soon as any candidate has entered a round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US-05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TCI-108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Configurable interview stages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Attempt to advance a shortlisted candidate on a vacancy with zero interview rounds configured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request is rejected with an error indicating the vacancy has no interview rounds configured yet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US-05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TCI-109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Configurable interview stages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Attempt to advance a candidate directly from round 1 to round 3 (skipping round 2)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Not possible — advancing always moves exactly one round forward; there is no way to specify an arbitrary target round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Individual CV upload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Select ‘Upload CV’</w:t>
            </w:r>
          </w:p>
          <w:p>
            <w:r>
              <w:rPr>
                <w:rFonts w:ascii="Times New Roman" w:hAnsi="Times New Roman"/>
              </w:rPr>
              <w:t>Choose one CV file in a supported format</w:t>
            </w:r>
          </w:p>
          <w:p>
            <w:r>
              <w:rPr>
                <w:rFonts w:ascii="Times New Roman" w:hAnsi="Times New Roman"/>
              </w:rPr>
              <w:t>Upload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File: candidate_cv.pdf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CV uploads successfully, is linked to a candidate record, and a confirmation message is shown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Individual CV upload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Select ‘Upload CV’</w:t>
            </w:r>
          </w:p>
          <w:p>
            <w:r>
              <w:rPr>
                <w:rFonts w:ascii="Times New Roman" w:hAnsi="Times New Roman"/>
              </w:rPr>
              <w:t>Choose a file in an unsupported format</w:t>
            </w:r>
          </w:p>
          <w:p>
            <w:r>
              <w:rPr>
                <w:rFonts w:ascii="Times New Roman" w:hAnsi="Times New Roman"/>
              </w:rPr>
              <w:t>Upload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File: candidate_cv.exe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 and the file is not uploaded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Bulk CV upload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Select ‘Bulk Upload’</w:t>
            </w:r>
          </w:p>
          <w:p>
            <w:r>
              <w:rPr>
                <w:rFonts w:ascii="Times New Roman" w:hAnsi="Times New Roman"/>
              </w:rPr>
              <w:t>Select multiple CV files</w:t>
            </w:r>
          </w:p>
          <w:p>
            <w:r>
              <w:rPr>
                <w:rFonts w:ascii="Times New Roman" w:hAnsi="Times New Roman"/>
              </w:rPr>
              <w:t>Upload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Files: cv1.pdf, cv2.pdf, cv3.pdf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Each CV is processed and stored as a separate candidate record; the number of successful uploads is confirmed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Bulk CV upload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Select multiple CVs for bulk upload, including one file in an unsupported format</w:t>
            </w:r>
          </w:p>
          <w:p>
            <w:r>
              <w:rPr>
                <w:rFonts w:ascii="Times New Roman" w:hAnsi="Times New Roman"/>
              </w:rPr>
              <w:t>Upload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Files: cv1.pdf, cv2.pdf, cv3.exe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Valid files upload successfully; the invalid file is reported as an error without failing the rest of the batch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Centralized candidate database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Upload a candidate CV (individually or in bulk)</w:t>
            </w:r>
          </w:p>
          <w:p>
            <w:r>
              <w:rPr>
                <w:rFonts w:ascii="Times New Roman" w:hAnsi="Times New Roman"/>
              </w:rPr>
              <w:t>Log in as an authorized user</w:t>
            </w:r>
          </w:p>
          <w:p>
            <w:r>
              <w:rPr>
                <w:rFonts w:ascii="Times New Roman" w:hAnsi="Times New Roman"/>
              </w:rPr>
              <w:t>Search for the candidate in the central database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Candidate record is retrievable and consistent across all system modules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Centralized candidate database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a user without candidate-access permissions</w:t>
            </w:r>
          </w:p>
          <w:p>
            <w:r>
              <w:rPr>
                <w:rFonts w:ascii="Times New Roman" w:hAnsi="Times New Roman"/>
              </w:rPr>
              <w:t>Attempt to search for a candidate record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Access is denied; no candidate data is retrievable outside the centralized, permission-gated system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shortlisting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Open a candidate's CV</w:t>
            </w:r>
          </w:p>
          <w:p>
            <w:r>
              <w:rPr>
                <w:rFonts w:ascii="Times New Roman" w:hAnsi="Times New Roman"/>
              </w:rPr>
              <w:t>Mark candidate as ‘Shortlisted’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Candidate status updates immediately and a green status marker is displayed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shortlisting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a candidate's CV</w:t>
            </w:r>
          </w:p>
          <w:p>
            <w:r>
              <w:rPr>
                <w:rFonts w:ascii="Times New Roman" w:hAnsi="Times New Roman"/>
              </w:rPr>
              <w:t>Mark candidate as ‘Rejected’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Candidate status updates immediately and a red status marker is displayed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Assign interview panel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Open an open vacancy</w:t>
            </w:r>
          </w:p>
          <w:p>
            <w:r>
              <w:rPr>
                <w:rFonts w:ascii="Times New Roman" w:hAnsi="Times New Roman"/>
              </w:rPr>
              <w:t>Assign an interviewer/management user to the vacancy's interviewer pool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Selected user is added to the vacancy's interviewer pool and is visible on the vacancy description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Assign interview panel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schedule an interview with a panelist who is not in the vacancy's assigned interviewer pool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system rejects the request with an error indicating the panelist is not assigned to this vacancy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Assign interview panel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Assign a panel member to two interviews scheduled at the exact same date and time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 preventing the double-booking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scheduling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Select date, time, interview panel and stage for a candidate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Stage: Interview 1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Interview is scheduled and appears on participants' calendars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scheduling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Try to schedule two interviews for panelists who already have an interview at that exact date/time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 and the conflicting interview is not recorded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invitation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Schedule an interview</w:t>
            </w:r>
          </w:p>
          <w:p>
            <w:r>
              <w:rPr>
                <w:rFonts w:ascii="Times New Roman" w:hAnsi="Times New Roman"/>
              </w:rPr>
              <w:t>Confirm an invitation is sent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candidate and interview panel members receive an invitation email with date, time and location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invitation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Schedule an interview where a participant's email is invalid or delivery fails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Failed email delivery is logged and flagged; scheduling itself is not blocked by the failure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TCI-31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View all candidates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Navigate to the Candidates page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One row per candidate-application (not per candidate) is shown across all vacancies, with Search and Vacancy/Stage/Score/Status filters available to narrow the list — not a per-vacancy drill-down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TCI-32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View all candidates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Filter the Candidates page to a vacancy with no applicants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list is empty; an empty-state message is shown instead of a blank page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search and filtering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Navigate to the Candidates page</w:t>
            </w:r>
          </w:p>
          <w:p>
            <w:r>
              <w:rPr>
                <w:rFonts w:ascii="Times New Roman" w:hAnsi="Times New Roman"/>
              </w:rPr>
              <w:t>Filter by Vacancy and Stage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Filter: Stage = Shortlisted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Only candidate-applications matching the selected vacancy and stage are shown; nothing is deleted, only hidden from view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search and filtering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Enter search criteria that don't match any existing entry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Search: “zzzznonexistent”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empty/error message is displayed indicating no records match the entered criteria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US-14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TCI-111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Candidate search and filtering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Enter a minimum score filter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Min. Score = 8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Only candidates with at least one interview feedback score ≥ 8 are shown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US-14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TCI-112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Candidate search and filtering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Filter by Status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Status = Unreviewed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Only candidates still at the Applied stage are shown (Unreviewed/Active/Rejected is a grouping derived from Stage, filtered client-side)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Last reviewed CV tracking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Open a candidate's CV</w:t>
            </w:r>
          </w:p>
          <w:p>
            <w:r>
              <w:rPr>
                <w:rFonts w:ascii="Times New Roman" w:hAnsi="Times New Roman"/>
              </w:rPr>
              <w:t>Review the CV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last reviewer's name and the review timestamp are displayed on the candidate record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Last reviewed CV tracking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Two HR Officers review the same CV within a fraction of a second of each other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Only the most recent review is shown as the “last reviewed” state; both review events are retained in the review history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View assigned candidates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Interviewer</w:t>
            </w:r>
          </w:p>
          <w:p>
            <w:r>
              <w:rPr>
                <w:rFonts w:ascii="Times New Roman" w:hAnsi="Times New Roman"/>
              </w:rPr>
              <w:t>Navigate to ‘My Candidates’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list of assigned candidates is shown, each linked to their profile and CV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View assigned candidates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Interviewer with no candidates currently assigned</w:t>
            </w:r>
          </w:p>
          <w:p>
            <w:r>
              <w:rPr>
                <w:rFonts w:ascii="Times New Roman" w:hAnsi="Times New Roman"/>
              </w:rPr>
              <w:t>Navigate to ‘My Candidates’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message indicating no candidates have been assigned is displayed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feedback recording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Interviewer</w:t>
            </w:r>
          </w:p>
          <w:p>
            <w:r>
              <w:rPr>
                <w:rFonts w:ascii="Times New Roman" w:hAnsi="Times New Roman"/>
              </w:rPr>
              <w:t>Open an interview they are a panelist on</w:t>
            </w:r>
          </w:p>
          <w:p>
            <w:r>
              <w:rPr>
                <w:rFonts w:ascii="Times New Roman" w:hAnsi="Times New Roman"/>
              </w:rPr>
              <w:t>Enter a numeric rating and detailed comments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Score: 4</w:t>
            </w:r>
          </w:p>
          <w:p>
            <w:r>
              <w:rPr>
                <w:rFonts w:ascii="Times New Roman" w:hAnsi="Times New Roman"/>
              </w:rPr>
              <w:t>Comments: Strong technical answers, good communication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Feedback is saved to the candidate's interview record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feedback recording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submit feedback for an interview the logged-in user is not a panelist 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request is rejected with a “not a panelist on this interview” error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feedback recording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Submit feedback for an interview a second time as the same interviewer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request is rejected: feedback has already been submitted for this interview by this interviewer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stage recommendation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Hiring Manager</w:t>
            </w:r>
          </w:p>
          <w:p>
            <w:r>
              <w:rPr>
                <w:rFonts w:ascii="Times New Roman" w:hAnsi="Times New Roman"/>
              </w:rPr>
              <w:t>Open an interviewed candidate</w:t>
            </w:r>
          </w:p>
          <w:p>
            <w:r>
              <w:rPr>
                <w:rFonts w:ascii="Times New Roman" w:hAnsi="Times New Roman"/>
              </w:rPr>
              <w:t>Select ‘Advance’ and add supporting comments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recommendation is binding: the candidate immediately moves into the next configured interview round (or is rejected, for Do Not Progress) — there is no separate approval step. The Hiring Manager’s recommendation IS the decision, visible to HR Officers immediately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stage recommendation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save a recommendation without selecting ‘Advance’ or ‘Do not progress’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 and the recommendation is not saved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TCI-44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Candidate progression updates (SUPERSEDED)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SUPERSEDED — this story was removed when the recruitment model changed. Candidates no longer move stages via direct Interviewer action; a Hiring Manager’s binding ADVANCE/DO_NOT_PROGRESS recommendation (see US-19) is now the only way an application progresses. Retained here for traceability only — do not execute.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activity audit logs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Perform a recruitment action (e.g. create a vacancy)</w:t>
            </w:r>
          </w:p>
          <w:p>
            <w:r>
              <w:rPr>
                <w:rFonts w:ascii="Times New Roman" w:hAnsi="Times New Roman"/>
              </w:rPr>
              <w:t>Open the audit log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action appears in the audit log with timestamp, user and action performed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activity audit logs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a regular (non-admin) user</w:t>
            </w:r>
          </w:p>
          <w:p>
            <w:r>
              <w:rPr>
                <w:rFonts w:ascii="Times New Roman" w:hAnsi="Times New Roman"/>
              </w:rPr>
              <w:t>Attempt to modify or delete a log entry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system blocks the action; logs cannot be modified or deleted by regular users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record retention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Close a vacancy that has associated candidates</w:t>
            </w:r>
          </w:p>
          <w:p>
            <w:r>
              <w:rPr>
                <w:rFonts w:ascii="Times New Roman" w:hAnsi="Times New Roman"/>
              </w:rPr>
              <w:t>Search for one of those candidates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candidate record remains accessible, marked as archived, with full history and feedback retained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record retention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permanently delete an archived candidate record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Deletion is blocked; only archiving is permitted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Feedback edit restriction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Interviewer</w:t>
            </w:r>
          </w:p>
          <w:p>
            <w:r>
              <w:rPr>
                <w:rFonts w:ascii="Times New Roman" w:hAnsi="Times New Roman"/>
              </w:rPr>
              <w:t>Open feedback they authored</w:t>
            </w:r>
          </w:p>
          <w:p>
            <w:r>
              <w:rPr>
                <w:rFonts w:ascii="Times New Roman" w:hAnsi="Times New Roman"/>
              </w:rPr>
              <w:t>Edit the score/comments, provide a reason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Reason: “Corrected score after reviewing notes”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feedback is updated successfully and the edit is recorded in the audit trail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Feedback edit restriction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Interviewer</w:t>
            </w:r>
          </w:p>
          <w:p>
            <w:r>
              <w:rPr>
                <w:rFonts w:ascii="Times New Roman" w:hAnsi="Times New Roman"/>
              </w:rPr>
              <w:t>Attempt to edit feedback authored by another panelist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edit attempt is blocked with a permission error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Feedback edit restriction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edit and save their own feedback without providing a reason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modification is rejected with a validation message requiring a reason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Feedback modification history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Edit a piece of feedback with a valid reason</w:t>
            </w:r>
          </w:p>
          <w:p>
            <w:r>
              <w:rPr>
                <w:rFonts w:ascii="Times New Roman" w:hAnsi="Times New Roman"/>
              </w:rPr>
              <w:t>Open the feedback's modification history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history entry is created showing the previous value, the updated value, the editor, the timestamp and the reason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Feedback modification history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save a feedback modification without providing a reason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modification is rejected with a validation message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Shared interview feedback visibility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Hiring Manager</w:t>
            </w:r>
          </w:p>
          <w:p>
            <w:r>
              <w:rPr>
                <w:rFonts w:ascii="Times New Roman" w:hAnsi="Times New Roman"/>
              </w:rPr>
              <w:t>Open a candidate assigned to their vacancy</w:t>
            </w:r>
          </w:p>
          <w:p>
            <w:r>
              <w:rPr>
                <w:rFonts w:ascii="Times New Roman" w:hAnsi="Times New Roman"/>
              </w:rPr>
              <w:t>View the feedback section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Feedback is displayed grouped by interview stage, showing each interviewer's name; the Hiring Manager cannot edit it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Shared interview feedback visibility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a candidate with no interview feedback submitted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message is displayed indicating no interview feedback is available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Automated review reminders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Navigate to the Follow-ups page</w:t>
            </w:r>
          </w:p>
          <w:p>
            <w:r>
              <w:rPr>
                <w:rFonts w:ascii="Times New Roman" w:hAnsi="Times New Roman"/>
              </w:rPr>
              <w:t>View the Pending CV Review section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Every application still at the APPLIED stage (not yet shortlisted or rejected) appears in the list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Automated review reminders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View the Pending Feedback section</w:t>
            </w:r>
          </w:p>
          <w:p>
            <w:r>
              <w:rPr>
                <w:rFonts w:ascii="Times New Roman" w:hAnsi="Times New Roman"/>
              </w:rPr>
              <w:t>Identify a past interview with a panelist who has not yet submitted feedback</w:t>
            </w:r>
          </w:p>
          <w:p>
            <w:r>
              <w:rPr>
                <w:rFonts w:ascii="Times New Roman" w:hAnsi="Times New Roman"/>
              </w:rPr>
              <w:t>Click Send Reminder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A reminder email is sent to that interviewer and the action is confirmed to HR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Automated review reminders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Attempt to send a reminder to a panelist who has already submitted feedback for that interview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request is rejected — reminders cannot be sent once feedback has been submitted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US-26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TCI-110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Automated review reminders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Shortlist or reject the APPLIED application from TCI-58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It no longer appears in Pending CV Review — there is no fixed 2-week timer; visibility is derived live from current application state, not a scheduled job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reminder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Schedule an interview</w:t>
            </w:r>
          </w:p>
          <w:p>
            <w:r>
              <w:rPr>
                <w:rFonts w:ascii="Times New Roman" w:hAnsi="Times New Roman"/>
              </w:rPr>
              <w:t>Wait until one day before, then one hour before the interview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Reminder emails are sent to the interviewer with the interview date, time and location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reminder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Cancel a scheduled interview before its reminder is due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No reminder email is sent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Selection and rejection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 / Hiring Manager</w:t>
            </w:r>
          </w:p>
          <w:p>
            <w:r>
              <w:rPr>
                <w:rFonts w:ascii="Times New Roman" w:hAnsi="Times New Roman"/>
              </w:rPr>
              <w:t>Record a ‘Hire’ decision for a candidate at Final Interview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selection email is sent to the candidate and recorded on their profile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Selection and rejection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Record a ‘Reject’ decision for a candidate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rejection email is sent to the candidate and recorded on their profile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Selection and rejection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record a second hiring decision for an application that has already been decided (Hired or Rejected)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system blocks the request with a “this application has already reached a final outcome” error, preventing a conflicting email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Pending follow-up visibility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Open the Pending Follow-ups page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Pending follow-up tasks are displayed with the candidate name and required action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Pending follow-up visibility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Mark a follow-up task as completed</w:t>
            </w:r>
          </w:p>
          <w:p>
            <w:r>
              <w:rPr>
                <w:rFonts w:ascii="Times New Roman" w:hAnsi="Times New Roman"/>
              </w:rPr>
              <w:t>Refresh the follow-up list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completed follow-up task no longer appears in the pending list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Active vacancies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Management</w:t>
            </w:r>
          </w:p>
          <w:p>
            <w:r>
              <w:rPr>
                <w:rFonts w:ascii="Times New Roman" w:hAnsi="Times New Roman"/>
              </w:rPr>
              <w:t>Open the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All active (not closed) vacancies are displayed with their recruitment progress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Active vacancies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the dashboard when there are no active vacancies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message is displayed indicating there are no active vacancies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stage monitoring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Management</w:t>
            </w:r>
          </w:p>
          <w:p>
            <w:r>
              <w:rPr>
                <w:rFonts w:ascii="Times New Roman" w:hAnsi="Times New Roman"/>
              </w:rPr>
              <w:t>Open the Recruitment Progress breakdown (Management/Leadership dashboard)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Counts are shown against the 4 fixed anchors (Applied, Shortlisted, Hired, Rejected) plus one bucket per configured interview round, aggregated by round order — not a fixed universal 7-stage list, since each vacancy can configure a different number/names of rounds. Note: a dedicated ‘Candidate Stage Monitoring’ screen with its own date-range filter (this story’s literal ask) is not built — this is the closest existing equivalent.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stage monitoring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Attempt to filter the Recruitment Progress breakdown by an invalid date range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N/A — no date-range filter exists for this view yet; remains open Sprint 2 scope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stage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record a ‘Hire’ decision for a candidate who has not yet reached the Final Interview stage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e.g. candidate at Interview 2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request is rejected with a “candidate must reach Final Interview first” error; the candidate's stage is unchanged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stage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Record a ‘Reject’ decision for a candidate at an earlier stage (e.g. Shortlisted, Interview 1)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rejection succeeds — unlike Hired, Rejected is a valid outcome from any stage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KPI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Management</w:t>
            </w:r>
          </w:p>
          <w:p>
            <w:r>
              <w:rPr>
                <w:rFonts w:ascii="Times New Roman" w:hAnsi="Times New Roman"/>
              </w:rPr>
              <w:t>Open the Recruitment KPI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Dashboard displays total open vacancies, total applicants, completed interviews, total hires, and average time-to-hire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KPI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the KPI dashboard when no recruitment data exists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message is displayed indicating no KPI data is available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bottleneck identification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Management</w:t>
            </w:r>
          </w:p>
          <w:p>
            <w:r>
              <w:rPr>
                <w:rFonts w:ascii="Times New Roman" w:hAnsi="Times New Roman"/>
              </w:rPr>
              <w:t>Open the Recruitment Bottleneck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dashboard displays applicant counts, average hiring time, and the time gap between vacancies for the same position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bottleneck identification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the bottleneck view for a vacancy with no candidates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No bottleneck data is displayed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Organization-wide recruitment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Leadership Management</w:t>
            </w:r>
          </w:p>
          <w:p>
            <w:r>
              <w:rPr>
                <w:rFonts w:ascii="Times New Roman" w:hAnsi="Times New Roman"/>
              </w:rPr>
              <w:t>Open the organization-wide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Recruitment data from all departments is displayed, and department-level detail can be viewed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Organization-wide recruitment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a user without Leadership Management access</w:t>
            </w:r>
          </w:p>
          <w:p>
            <w:r>
              <w:rPr>
                <w:rFonts w:ascii="Times New Roman" w:hAnsi="Times New Roman"/>
              </w:rPr>
              <w:t>Attempt to open the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Access is denied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Cross-department performance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Leadership Management</w:t>
            </w:r>
          </w:p>
          <w:p>
            <w:r>
              <w:rPr>
                <w:rFonts w:ascii="Times New Roman" w:hAnsi="Times New Roman"/>
              </w:rPr>
              <w:t>Select two or more departments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Recruitment performance metrics for the selected departments are displayed side by side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Cross-department performance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Apply an invalid filter value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validation message is displayed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Historical recruitment trends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PENDING — Sprint 2 feature, not yet built; acceptance criteria not finalized.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Vacancy-specific reports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Management</w:t>
            </w:r>
          </w:p>
          <w:p>
            <w:r>
              <w:rPr>
                <w:rFonts w:ascii="Times New Roman" w:hAnsi="Times New Roman"/>
              </w:rPr>
              <w:t>Select a vacancy (open or closed)</w:t>
            </w:r>
          </w:p>
          <w:p>
            <w:r>
              <w:rPr>
                <w:rFonts w:ascii="Times New Roman" w:hAnsi="Times New Roman"/>
              </w:rPr>
              <w:t>Generate a report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report is generated using the latest available data, including stage-progression and time-in-stage metrics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Vacancy-specific reports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generate a report for a vacancy that has no applications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message is displayed indicating no report data is available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Report export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Generate a recruitment report</w:t>
            </w:r>
          </w:p>
          <w:p>
            <w:r>
              <w:rPr>
                <w:rFonts w:ascii="Times New Roman" w:hAnsi="Times New Roman"/>
              </w:rPr>
              <w:t>Click ‘Export as PDF’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report is exported as a PDF file without loss of data accuracy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Report export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export a report while the connection fails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user is notified of the connection failure and given the option to retry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Gmail integration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Configure the Gmail integration with valid credentials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Integration status shows as connected and is visible to the IT Administrator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Gmail integration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Trigger any automated recruitment email with Gmail integration configured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email is sent through the configured Gmail account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Gmail integration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Simulate a failed send (e.g. revoke Gmail credentials) and trigger a notification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failed send is logged and reported to the IT Administrator, with an option to resend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Configurable notification templates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Create/edit a notification template with variable placeholders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updated template is used for future notifications immediately, and the change is logged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Configurable notification templates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delete a template that is currently in use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displayed, and the template is not deleted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System-wide audit logging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Perform any system activity</w:t>
            </w:r>
          </w:p>
          <w:p>
            <w:r>
              <w:rPr>
                <w:rFonts w:ascii="Times New Roman" w:hAnsi="Times New Roman"/>
              </w:rPr>
              <w:t>Open the system audit log as authorized IT staff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activity is logged with user, timestamp and action, and retained per compliance requirements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System-wide audit logging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delete a log entry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system prevents deletion of the log entry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Automatic system backups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Configure backup frequency</w:t>
            </w:r>
          </w:p>
          <w:p>
            <w:r>
              <w:rPr>
                <w:rFonts w:ascii="Times New Roman" w:hAnsi="Times New Roman"/>
              </w:rPr>
              <w:t>Wait for the scheduled backup to run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backup runs automatically and its completion status is logged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Automatic system backups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delete a backup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Deletion is restricted based on the retention policy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System performance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Open the performance monitoring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Current system performance metrics are displayed, supporting at least 1000 concurrent candidate records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System performance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Simulate load exceeding the defined performance threshold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performance alert is raised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US-46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Duplicate candidate detection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NOT BUILT — the duplicate-detection rule itself has been decided: same CV + same vacancy blocks a duplicate upload; same CV + same email links a candidate’s applications across different vacancies (not treated as a duplicate). Enforcement is not yet implemented.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Complete candidate application history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a candidate who has applied to multiple vacancies</w:t>
            </w:r>
          </w:p>
          <w:p>
            <w:r>
              <w:rPr>
                <w:rFonts w:ascii="Times New Roman" w:hAnsi="Times New Roman"/>
              </w:rPr>
              <w:t>View their profile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profile lists all vacancies applied to, with stage and outcome for each, viewable chronologically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Complete candidate application history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a candidate who has applied to only one vacancy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history view displays only the single current application, with no error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comparison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Hiring Manager</w:t>
            </w:r>
          </w:p>
          <w:p>
            <w:r>
              <w:rPr>
                <w:rFonts w:ascii="Times New Roman" w:hAnsi="Times New Roman"/>
              </w:rPr>
              <w:t>Open the Candidate Comparison view for a vacancy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system auto-selects up to the top 5 shortlisted candidates by latest-round feedback score and displays a ranking chart, score distribution, and top-3 comments — there is no manual candidate-selection step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comparison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Open Candidate Comparison for a vacancy with no scored shortlisted candidates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view displays an empty/zero state rather than an error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Hiring trend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the hiring trend dashboard for a department with hiring data</w:t>
            </w:r>
          </w:p>
          <w:p>
            <w:r>
              <w:rPr>
                <w:rFonts w:ascii="Times New Roman" w:hAnsi="Times New Roman"/>
              </w:rPr>
              <w:t>Filter by department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Hiring trends, time-to-hire and recruitment efficiency metrics are displayed for the selected department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Hiring trend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the dashboard for a department with no hiring data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dashboard displays zero/empty values instead of an error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US-50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Multi-channel notifications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Trigger a recruitment notification for an interviewer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notification is delivered both in-app and via email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US-50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Multi-channel notifications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Trigger a notification while the email channel fails but the in-app channel is available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in-app notification is still delivered; the failed email is flagged for retry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</w:tbl>
    <w:p w14:paraId="4C24C22D" w14:textId="77777777" w:rsidR="00D05DBC" w:rsidRDefault="00D05DBC"/>
    <w:sectPr w:rsidR="00D05DBC" w:rsidSect="002872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16"/>
    <w:rsid w:val="0018574C"/>
    <w:rsid w:val="00287216"/>
    <w:rsid w:val="00306EDD"/>
    <w:rsid w:val="003C03ED"/>
    <w:rsid w:val="0051552B"/>
    <w:rsid w:val="0072538E"/>
    <w:rsid w:val="00923DEE"/>
    <w:rsid w:val="00A16E99"/>
    <w:rsid w:val="00A50EAD"/>
    <w:rsid w:val="00B517EC"/>
    <w:rsid w:val="00D0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5686"/>
  <w15:chartTrackingRefBased/>
  <w15:docId w15:val="{15AC8F04-6EDB-457E-B94A-BC9F16DD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ED"/>
  </w:style>
  <w:style w:type="paragraph" w:styleId="Heading1">
    <w:name w:val="heading 1"/>
    <w:basedOn w:val="Normal"/>
    <w:next w:val="Normal"/>
    <w:link w:val="Heading1Char"/>
    <w:uiPriority w:val="9"/>
    <w:qFormat/>
    <w:rsid w:val="0028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2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2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7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Hr@altrum.tes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r@altrium.tes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Hr@Altrium.test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r@altrium.tes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r@Altrium.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F003B-A756-4ED9-9201-0EE102B0F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Dimanthi</dc:creator>
  <cp:keywords/>
  <dc:description/>
  <cp:lastModifiedBy>Dimanthi</cp:lastModifiedBy>
  <cp:revision>1</cp:revision>
  <dcterms:created xsi:type="dcterms:W3CDTF">2026-08-21T05:26:00Z</dcterms:created>
  <dcterms:modified xsi:type="dcterms:W3CDTF">2026-08-21T05:58:00Z</dcterms:modified>
</cp:coreProperties>
</file>