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3C9F" w14:textId="03D54342" w:rsidR="001046D4" w:rsidRDefault="00C83B1D" w:rsidP="037DE0C9">
      <w:pPr>
        <w:spacing w:line="360" w:lineRule="auto"/>
        <w:rPr>
          <w:rFonts w:eastAsia="Arial" w:cs="Arial"/>
        </w:rPr>
      </w:pPr>
      <w:r>
        <w:rPr>
          <w:noProof/>
        </w:rPr>
        <w:drawing>
          <wp:anchor distT="0" distB="0" distL="114300" distR="114300" simplePos="0" relativeHeight="251658240" behindDoc="0" locked="0" layoutInCell="1" allowOverlap="1" wp14:anchorId="5FF39919" wp14:editId="30EC2058">
            <wp:simplePos x="0" y="0"/>
            <wp:positionH relativeFrom="margin">
              <wp:align>right</wp:align>
            </wp:positionH>
            <wp:positionV relativeFrom="paragraph">
              <wp:posOffset>0</wp:posOffset>
            </wp:positionV>
            <wp:extent cx="2123220" cy="540000"/>
            <wp:effectExtent l="0" t="0" r="0" b="0"/>
            <wp:wrapSquare wrapText="bothSides"/>
            <wp:docPr id="1461527627" name="Imagen 1" descr="Logotipo&#10;&#10;El contenido generado por IA puede ser incorrecto.">
              <a:extLst xmlns:a="http://schemas.openxmlformats.org/drawingml/2006/main">
                <a:ext uri="{FF2B5EF4-FFF2-40B4-BE49-F238E27FC236}">
                  <a16:creationId xmlns:a16="http://schemas.microsoft.com/office/drawing/2014/main" id="{2BD211E5-D09A-4691-BF10-ECFD7A0847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27627" name="Imagen 1" descr="Logotipo&#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11644" t="40196" r="11314" b="40185"/>
                    <a:stretch>
                      <a:fillRect/>
                    </a:stretch>
                  </pic:blipFill>
                  <pic:spPr bwMode="auto">
                    <a:xfrm>
                      <a:off x="0" y="0"/>
                      <a:ext cx="2123220" cy="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6D4" w:rsidRPr="037DE0C9">
        <w:rPr>
          <w:rFonts w:eastAsia="Arial" w:cs="Arial"/>
        </w:rPr>
        <w:t>Universidad del Valle de Guatemala</w:t>
      </w:r>
    </w:p>
    <w:p w14:paraId="7A630117" w14:textId="154E6C94" w:rsidR="00C83B1D" w:rsidRDefault="00C83B1D" w:rsidP="037DE0C9">
      <w:pPr>
        <w:spacing w:line="360" w:lineRule="auto"/>
        <w:rPr>
          <w:rFonts w:eastAsia="Arial" w:cs="Arial"/>
          <w:noProof/>
        </w:rPr>
      </w:pPr>
      <w:r w:rsidRPr="037DE0C9">
        <w:rPr>
          <w:rFonts w:eastAsia="Arial" w:cs="Arial"/>
        </w:rPr>
        <w:t>Facultad de Ingeniería</w:t>
      </w:r>
    </w:p>
    <w:p w14:paraId="0259BDF7" w14:textId="3C9D6E5A" w:rsidR="00C83B1D" w:rsidRDefault="001046D4" w:rsidP="037DE0C9">
      <w:pPr>
        <w:spacing w:line="600" w:lineRule="auto"/>
        <w:rPr>
          <w:rFonts w:eastAsia="Arial" w:cs="Arial"/>
        </w:rPr>
      </w:pPr>
      <w:r w:rsidRPr="037DE0C9">
        <w:rPr>
          <w:rFonts w:eastAsia="Arial" w:cs="Arial"/>
        </w:rPr>
        <w:t>Departamento de Ciencias de la Computación</w:t>
      </w:r>
    </w:p>
    <w:p w14:paraId="52C30A6D" w14:textId="48DA12B4" w:rsidR="00C83B1D" w:rsidRDefault="4DFDA73C" w:rsidP="037DE0C9">
      <w:pPr>
        <w:spacing w:line="360" w:lineRule="auto"/>
        <w:jc w:val="center"/>
        <w:rPr>
          <w:rFonts w:eastAsia="Arial" w:cs="Arial"/>
        </w:rPr>
      </w:pPr>
      <w:r w:rsidRPr="429AA755">
        <w:rPr>
          <w:rFonts w:eastAsia="Arial" w:cs="Arial"/>
        </w:rPr>
        <w:t>[CC</w:t>
      </w:r>
      <w:r w:rsidR="124AC6B9" w:rsidRPr="429AA755">
        <w:rPr>
          <w:rFonts w:eastAsia="Arial" w:cs="Arial"/>
        </w:rPr>
        <w:t>3</w:t>
      </w:r>
      <w:r w:rsidR="198B89C6" w:rsidRPr="429AA755">
        <w:rPr>
          <w:rFonts w:eastAsia="Arial" w:cs="Arial"/>
        </w:rPr>
        <w:t>0</w:t>
      </w:r>
      <w:r w:rsidR="2402FF43" w:rsidRPr="429AA755">
        <w:rPr>
          <w:rFonts w:eastAsia="Arial" w:cs="Arial"/>
        </w:rPr>
        <w:t>6</w:t>
      </w:r>
      <w:r w:rsidR="6AB3E718" w:rsidRPr="429AA755">
        <w:rPr>
          <w:rFonts w:eastAsia="Arial" w:cs="Arial"/>
        </w:rPr>
        <w:t>9</w:t>
      </w:r>
      <w:r w:rsidRPr="429AA755">
        <w:rPr>
          <w:rFonts w:eastAsia="Arial" w:cs="Arial"/>
        </w:rPr>
        <w:t xml:space="preserve">] </w:t>
      </w:r>
      <w:r w:rsidR="1554289C" w:rsidRPr="429AA755">
        <w:rPr>
          <w:rFonts w:eastAsia="Arial" w:cs="Arial"/>
        </w:rPr>
        <w:t xml:space="preserve">Computación </w:t>
      </w:r>
      <w:r w:rsidR="347E55E8" w:rsidRPr="429AA755">
        <w:rPr>
          <w:rFonts w:eastAsia="Arial" w:cs="Arial"/>
        </w:rPr>
        <w:t>Paralela y Distribuida</w:t>
      </w:r>
    </w:p>
    <w:p w14:paraId="1727A5CD" w14:textId="53A7D493" w:rsidR="00C83B1D" w:rsidRDefault="7C6D741C" w:rsidP="429AA755">
      <w:pPr>
        <w:spacing w:line="240" w:lineRule="auto"/>
        <w:jc w:val="center"/>
        <w:rPr>
          <w:rFonts w:eastAsia="Arial" w:cs="Arial"/>
        </w:rPr>
      </w:pPr>
      <w:r w:rsidRPr="429AA755">
        <w:rPr>
          <w:rFonts w:eastAsia="Arial" w:cs="Arial"/>
          <w:b/>
          <w:bCs/>
          <w:sz w:val="36"/>
          <w:szCs w:val="36"/>
        </w:rPr>
        <w:t>Proyecto 1</w:t>
      </w:r>
      <w:r w:rsidR="33D60EF7" w:rsidRPr="429AA755">
        <w:rPr>
          <w:rFonts w:eastAsia="Arial" w:cs="Arial"/>
          <w:b/>
          <w:bCs/>
        </w:rPr>
        <w:t xml:space="preserve"> </w:t>
      </w:r>
      <w:r w:rsidR="4DFDA73C">
        <w:rPr>
          <w:noProof/>
        </w:rPr>
        <mc:AlternateContent>
          <mc:Choice Requires="wps">
            <w:drawing>
              <wp:inline distT="0" distB="0" distL="0" distR="0" wp14:anchorId="77611991" wp14:editId="755EFC6E">
                <wp:extent cx="5975350" cy="0"/>
                <wp:effectExtent l="0" t="0" r="0" b="0"/>
                <wp:docPr id="684282506" name="Conector recto 2">
                  <a:extLst xmlns:a="http://schemas.openxmlformats.org/drawingml/2006/main">
                    <a:ext uri="{FF2B5EF4-FFF2-40B4-BE49-F238E27FC236}">
                      <a16:creationId xmlns:a16="http://schemas.microsoft.com/office/drawing/2014/main" id="{CDBC472F-27E7-498F-B59B-53ECC52ED2BD}"/>
                    </a:ext>
                  </a:extLst>
                </wp:docPr>
                <wp:cNvGraphicFramePr/>
                <a:graphic xmlns:a="http://schemas.openxmlformats.org/drawingml/2006/main">
                  <a:graphicData uri="http://schemas.microsoft.com/office/word/2010/wordprocessingShape">
                    <wps:wsp>
                      <wps:cNvCnPr/>
                      <wps:spPr>
                        <a:xfrm flipV="1">
                          <a:off x="0" y="0"/>
                          <a:ext cx="597535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xmlns:w16cei="http://schemas.microsoft.com/office/word/2026/wordml/cei" xmlns:a="http://schemas.openxmlformats.org/drawingml/2006/main" xmlns:a16="http://schemas.microsoft.com/office/drawing/2014/main" xmlns:pic="http://schemas.openxmlformats.org/drawingml/2006/picture" xmlns:a14="http://schemas.microsoft.com/office/drawing/2010/main"/>
        </mc:AlternateContent>
      </w:r>
    </w:p>
    <w:tbl>
      <w:tblPr>
        <w:tblStyle w:val="TableGrid"/>
        <w:tblW w:w="0" w:type="auto"/>
        <w:tblLook w:val="04A0" w:firstRow="1" w:lastRow="0" w:firstColumn="1" w:lastColumn="0" w:noHBand="0" w:noVBand="1"/>
      </w:tblPr>
      <w:tblGrid>
        <w:gridCol w:w="4697"/>
        <w:gridCol w:w="4697"/>
      </w:tblGrid>
      <w:tr w:rsidR="004141D5" w14:paraId="32710430" w14:textId="77777777" w:rsidTr="00433C88">
        <w:trPr>
          <w:trHeight w:val="567"/>
        </w:trPr>
        <w:tc>
          <w:tcPr>
            <w:tcW w:w="4697" w:type="dxa"/>
            <w:shd w:val="clear" w:color="auto" w:fill="C08500"/>
            <w:vAlign w:val="center"/>
          </w:tcPr>
          <w:p w14:paraId="600343E2" w14:textId="627EAFFB" w:rsidR="004141D5" w:rsidRPr="00800A8C" w:rsidRDefault="3C68E2D5" w:rsidP="037DE0C9">
            <w:pPr>
              <w:spacing w:line="276" w:lineRule="auto"/>
              <w:jc w:val="center"/>
              <w:rPr>
                <w:rFonts w:eastAsia="Arial" w:cs="Arial"/>
                <w:b/>
                <w:bCs/>
                <w:color w:val="FFFFFF" w:themeColor="background1"/>
              </w:rPr>
            </w:pPr>
            <w:r w:rsidRPr="037DE0C9">
              <w:rPr>
                <w:rFonts w:eastAsia="Arial" w:cs="Arial"/>
                <w:b/>
                <w:bCs/>
                <w:color w:val="FFFFFF" w:themeColor="background1"/>
              </w:rPr>
              <w:t>Nombre</w:t>
            </w:r>
          </w:p>
        </w:tc>
        <w:tc>
          <w:tcPr>
            <w:tcW w:w="4697" w:type="dxa"/>
            <w:shd w:val="clear" w:color="auto" w:fill="C08500"/>
            <w:vAlign w:val="center"/>
          </w:tcPr>
          <w:p w14:paraId="78500F89" w14:textId="0557C0F9" w:rsidR="004141D5" w:rsidRPr="00800A8C" w:rsidRDefault="3C68E2D5" w:rsidP="037DE0C9">
            <w:pPr>
              <w:spacing w:line="276" w:lineRule="auto"/>
              <w:jc w:val="center"/>
              <w:rPr>
                <w:rFonts w:eastAsia="Arial" w:cs="Arial"/>
                <w:b/>
                <w:bCs/>
                <w:color w:val="FFFFFF" w:themeColor="background1"/>
              </w:rPr>
            </w:pPr>
            <w:r w:rsidRPr="037DE0C9">
              <w:rPr>
                <w:rFonts w:eastAsia="Arial" w:cs="Arial"/>
                <w:b/>
                <w:bCs/>
                <w:color w:val="FFFFFF" w:themeColor="background1"/>
              </w:rPr>
              <w:t>Carné</w:t>
            </w:r>
          </w:p>
        </w:tc>
      </w:tr>
      <w:tr w:rsidR="005A1C49" w14:paraId="26BB1704" w14:textId="77777777" w:rsidTr="429AA755">
        <w:trPr>
          <w:trHeight w:val="567"/>
        </w:trPr>
        <w:tc>
          <w:tcPr>
            <w:tcW w:w="4697" w:type="dxa"/>
            <w:vAlign w:val="center"/>
          </w:tcPr>
          <w:p w14:paraId="2A5BB65C" w14:textId="17317B0F" w:rsidR="005A1C49" w:rsidRDefault="58B5A723" w:rsidP="037DE0C9">
            <w:pPr>
              <w:spacing w:line="276" w:lineRule="auto"/>
              <w:jc w:val="center"/>
              <w:rPr>
                <w:rFonts w:eastAsia="Arial" w:cs="Arial"/>
              </w:rPr>
            </w:pPr>
            <w:r w:rsidRPr="037DE0C9">
              <w:rPr>
                <w:rFonts w:eastAsia="Arial" w:cs="Arial"/>
              </w:rPr>
              <w:t>Daniel Chet</w:t>
            </w:r>
          </w:p>
        </w:tc>
        <w:tc>
          <w:tcPr>
            <w:tcW w:w="4697" w:type="dxa"/>
            <w:vAlign w:val="center"/>
          </w:tcPr>
          <w:p w14:paraId="1B6FAFE1" w14:textId="604AB016" w:rsidR="005A1C49" w:rsidRDefault="58B5A723" w:rsidP="037DE0C9">
            <w:pPr>
              <w:spacing w:line="276" w:lineRule="auto"/>
              <w:jc w:val="center"/>
              <w:rPr>
                <w:rFonts w:eastAsia="Arial" w:cs="Arial"/>
              </w:rPr>
            </w:pPr>
            <w:r w:rsidRPr="037DE0C9">
              <w:rPr>
                <w:rFonts w:eastAsia="Arial" w:cs="Arial"/>
              </w:rPr>
              <w:t>231177</w:t>
            </w:r>
          </w:p>
        </w:tc>
      </w:tr>
      <w:tr w:rsidR="0B346B44" w14:paraId="2C6DE5F7" w14:textId="77777777" w:rsidTr="429AA755">
        <w:trPr>
          <w:trHeight w:val="567"/>
        </w:trPr>
        <w:tc>
          <w:tcPr>
            <w:tcW w:w="4697" w:type="dxa"/>
            <w:vAlign w:val="center"/>
          </w:tcPr>
          <w:p w14:paraId="05213372" w14:textId="3DFD280B" w:rsidR="50575C01" w:rsidRDefault="6BD8E71C" w:rsidP="429AA755">
            <w:pPr>
              <w:spacing w:line="276" w:lineRule="auto"/>
              <w:jc w:val="center"/>
            </w:pPr>
            <w:r w:rsidRPr="429AA755">
              <w:rPr>
                <w:rFonts w:eastAsia="Arial" w:cs="Arial"/>
              </w:rPr>
              <w:t>Dulce Ambrosio</w:t>
            </w:r>
          </w:p>
        </w:tc>
        <w:tc>
          <w:tcPr>
            <w:tcW w:w="4697" w:type="dxa"/>
            <w:vAlign w:val="center"/>
          </w:tcPr>
          <w:p w14:paraId="7B35D983" w14:textId="2529C234" w:rsidR="50575C01" w:rsidRDefault="6BD8E71C" w:rsidP="037DE0C9">
            <w:pPr>
              <w:spacing w:line="276" w:lineRule="auto"/>
              <w:jc w:val="center"/>
            </w:pPr>
            <w:r w:rsidRPr="429AA755">
              <w:rPr>
                <w:rFonts w:eastAsia="Arial" w:cs="Arial"/>
              </w:rPr>
              <w:t>231143</w:t>
            </w:r>
          </w:p>
        </w:tc>
      </w:tr>
      <w:tr w:rsidR="429AA755" w14:paraId="27F472F5" w14:textId="77777777" w:rsidTr="429AA755">
        <w:trPr>
          <w:trHeight w:val="567"/>
        </w:trPr>
        <w:tc>
          <w:tcPr>
            <w:tcW w:w="4697" w:type="dxa"/>
            <w:vAlign w:val="center"/>
          </w:tcPr>
          <w:p w14:paraId="233CE554" w14:textId="032062FC" w:rsidR="6BD8E71C" w:rsidRDefault="6BD8E71C" w:rsidP="429AA755">
            <w:pPr>
              <w:spacing w:line="276" w:lineRule="auto"/>
              <w:jc w:val="center"/>
            </w:pPr>
            <w:r w:rsidRPr="429AA755">
              <w:rPr>
                <w:rFonts w:eastAsia="Arial" w:cs="Arial"/>
              </w:rPr>
              <w:t>Cristian Túnchez</w:t>
            </w:r>
          </w:p>
        </w:tc>
        <w:tc>
          <w:tcPr>
            <w:tcW w:w="4697" w:type="dxa"/>
            <w:vAlign w:val="center"/>
          </w:tcPr>
          <w:p w14:paraId="0C06B303" w14:textId="19F93606" w:rsidR="6BD8E71C" w:rsidRDefault="6BD8E71C" w:rsidP="429AA755">
            <w:pPr>
              <w:spacing w:line="276" w:lineRule="auto"/>
              <w:jc w:val="center"/>
            </w:pPr>
            <w:r w:rsidRPr="429AA755">
              <w:rPr>
                <w:rFonts w:eastAsia="Arial" w:cs="Arial"/>
              </w:rPr>
              <w:t>231359</w:t>
            </w:r>
          </w:p>
        </w:tc>
      </w:tr>
    </w:tbl>
    <w:p w14:paraId="23E5C546" w14:textId="77777777" w:rsidR="00433C88" w:rsidRDefault="00433C88" w:rsidP="429AA755">
      <w:pPr>
        <w:rPr>
          <w:rFonts w:eastAsia="Arial" w:cs="Arial"/>
        </w:rPr>
      </w:pPr>
    </w:p>
    <w:p w14:paraId="16535E54" w14:textId="7A4E75F7" w:rsidR="00433C88" w:rsidRPr="00433C88" w:rsidRDefault="00433C88" w:rsidP="00433C88">
      <w:pPr>
        <w:pStyle w:val="Heading1"/>
        <w:pageBreakBefore/>
        <w:spacing w:line="240" w:lineRule="auto"/>
        <w:rPr>
          <w:b/>
          <w:bCs/>
          <w:color w:val="C08500"/>
        </w:rPr>
      </w:pPr>
      <w:r w:rsidRPr="00433C88">
        <w:rPr>
          <w:rFonts w:ascii="Arial" w:eastAsia="Arial" w:hAnsi="Arial" w:cs="Arial"/>
          <w:b/>
          <w:bCs/>
          <w:color w:val="C08500"/>
        </w:rPr>
        <w:lastRenderedPageBreak/>
        <w:t>1. Introducción</w:t>
      </w:r>
    </w:p>
    <w:p w14:paraId="175667E7" w14:textId="77777777" w:rsidR="00433C88" w:rsidRDefault="00433C88" w:rsidP="00433C88">
      <w:pPr>
        <w:spacing w:after="200" w:line="240" w:lineRule="auto"/>
      </w:pPr>
      <w:r>
        <w:rPr>
          <w:rFonts w:eastAsia="Arial" w:cs="Arial"/>
        </w:rPr>
        <w:t xml:space="preserve">El proyecto desarrolla un </w:t>
      </w:r>
      <w:proofErr w:type="spellStart"/>
      <w:r>
        <w:rPr>
          <w:rFonts w:eastAsia="Arial" w:cs="Arial"/>
        </w:rPr>
        <w:t>screensaver</w:t>
      </w:r>
      <w:proofErr w:type="spellEnd"/>
      <w:r>
        <w:rPr>
          <w:rFonts w:eastAsia="Arial" w:cs="Arial"/>
        </w:rPr>
        <w:t xml:space="preserve"> parametrizado por N burbujas. Cada elemento tiene posición, velocidad, radio y color RGBA; se mueve dentro de un </w:t>
      </w:r>
      <w:proofErr w:type="spellStart"/>
      <w:r>
        <w:rPr>
          <w:rFonts w:eastAsia="Arial" w:cs="Arial"/>
        </w:rPr>
        <w:t>canvas</w:t>
      </w:r>
      <w:proofErr w:type="spellEnd"/>
      <w:r>
        <w:rPr>
          <w:rFonts w:eastAsia="Arial" w:cs="Arial"/>
        </w:rPr>
        <w:t xml:space="preserve"> OpenGL de 800 x 600, rebota en los bordes y colisiona con otras burbujas. El título de la ventana informa los cuadros por segundo. Esta combinación aporta un problema visual verificable y un </w:t>
      </w:r>
      <w:proofErr w:type="spellStart"/>
      <w:r>
        <w:rPr>
          <w:rFonts w:eastAsia="Arial" w:cs="Arial"/>
        </w:rPr>
        <w:t>kernel</w:t>
      </w:r>
      <w:proofErr w:type="spellEnd"/>
      <w:r>
        <w:rPr>
          <w:rFonts w:eastAsia="Arial" w:cs="Arial"/>
        </w:rPr>
        <w:t xml:space="preserve"> de física que puede descomponerse entre hilos.</w:t>
      </w:r>
    </w:p>
    <w:p w14:paraId="68DCC2E9" w14:textId="77777777" w:rsidR="00433C88" w:rsidRDefault="00433C88" w:rsidP="00433C88">
      <w:pPr>
        <w:spacing w:after="200" w:line="240" w:lineRule="auto"/>
      </w:pPr>
      <w:r>
        <w:rPr>
          <w:rFonts w:eastAsia="Arial" w:cs="Arial"/>
        </w:rPr>
        <w:t xml:space="preserve">El objetivo fue construir una referencia secuencial correcta y transformar las partes independientes a </w:t>
      </w:r>
      <w:proofErr w:type="spellStart"/>
      <w:r>
        <w:rPr>
          <w:rFonts w:eastAsia="Arial" w:cs="Arial"/>
        </w:rPr>
        <w:t>OpenMP</w:t>
      </w:r>
      <w:proofErr w:type="spellEnd"/>
      <w:r>
        <w:rPr>
          <w:rFonts w:eastAsia="Arial" w:cs="Arial"/>
        </w:rPr>
        <w:t xml:space="preserve"> sin alterar el resultado. La evaluación separa dos preguntas: cuánto se acelera el </w:t>
      </w:r>
      <w:proofErr w:type="spellStart"/>
      <w:r>
        <w:rPr>
          <w:rFonts w:eastAsia="Arial" w:cs="Arial"/>
        </w:rPr>
        <w:t>kernel</w:t>
      </w:r>
      <w:proofErr w:type="spellEnd"/>
      <w:r>
        <w:rPr>
          <w:rFonts w:eastAsia="Arial" w:cs="Arial"/>
        </w:rPr>
        <w:t xml:space="preserve"> de física y qué experiencia produce el programa completo. Por ello el </w:t>
      </w:r>
      <w:proofErr w:type="spellStart"/>
      <w:r>
        <w:rPr>
          <w:rFonts w:eastAsia="Arial" w:cs="Arial"/>
        </w:rPr>
        <w:t>speedup</w:t>
      </w:r>
      <w:proofErr w:type="spellEnd"/>
      <w:r>
        <w:rPr>
          <w:rFonts w:eastAsia="Arial" w:cs="Arial"/>
        </w:rPr>
        <w:t xml:space="preserve"> se calcula con un </w:t>
      </w:r>
      <w:proofErr w:type="spellStart"/>
      <w:r>
        <w:rPr>
          <w:rFonts w:eastAsia="Arial" w:cs="Arial"/>
        </w:rPr>
        <w:t>benchmark</w:t>
      </w:r>
      <w:proofErr w:type="spellEnd"/>
      <w:r>
        <w:rPr>
          <w:rFonts w:eastAsia="Arial" w:cs="Arial"/>
        </w:rPr>
        <w:t xml:space="preserve"> sin renderizado, mientras los FPS se presentan como evidencia suplementaria.</w:t>
      </w:r>
    </w:p>
    <w:p w14:paraId="782E551C" w14:textId="77777777" w:rsidR="00433C88" w:rsidRDefault="00433C88" w:rsidP="00433C88">
      <w:pPr>
        <w:spacing w:after="200" w:line="240" w:lineRule="auto"/>
      </w:pPr>
      <w:r>
        <w:rPr>
          <w:rFonts w:eastAsia="Arial" w:cs="Arial"/>
        </w:rPr>
        <w:t>El informe describe la arquitectura modular actual, aplica PCAM, documenta los mecanismos de sincronización, presenta diez mediciones por configuración y conserva los CSV primarios para auditoría. La única parte excluida en esta etapa es el enlace e historial del repositorio, que el equipo incorporará posteriormente.</w:t>
      </w:r>
    </w:p>
    <w:p w14:paraId="248405AA" w14:textId="77777777" w:rsidR="00433C88" w:rsidRPr="00433C88" w:rsidRDefault="00433C88" w:rsidP="00433C88">
      <w:pPr>
        <w:pStyle w:val="Heading1"/>
        <w:spacing w:line="240" w:lineRule="auto"/>
        <w:rPr>
          <w:b/>
          <w:bCs/>
          <w:color w:val="C08500"/>
        </w:rPr>
      </w:pPr>
      <w:r w:rsidRPr="00433C88">
        <w:rPr>
          <w:rFonts w:ascii="Arial" w:eastAsia="Arial" w:hAnsi="Arial" w:cs="Arial"/>
          <w:b/>
          <w:bCs/>
          <w:color w:val="C08500"/>
        </w:rPr>
        <w:t>2. Antecedentes</w:t>
      </w:r>
    </w:p>
    <w:p w14:paraId="77DA1336"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 xml:space="preserve">2.1 Memoria compartida y </w:t>
      </w:r>
      <w:proofErr w:type="spellStart"/>
      <w:r w:rsidRPr="00433C88">
        <w:rPr>
          <w:rFonts w:ascii="Arial" w:eastAsia="Arial" w:hAnsi="Arial" w:cs="Arial"/>
          <w:b/>
          <w:bCs/>
          <w:color w:val="C08500"/>
        </w:rPr>
        <w:t>OpenMP</w:t>
      </w:r>
      <w:proofErr w:type="spellEnd"/>
    </w:p>
    <w:p w14:paraId="041FF143" w14:textId="5ACEA1C6" w:rsidR="00433C88" w:rsidRDefault="00433C88" w:rsidP="00433C88">
      <w:pPr>
        <w:spacing w:after="200" w:line="240" w:lineRule="auto"/>
      </w:pPr>
      <w:r>
        <w:rPr>
          <w:rFonts w:eastAsia="Arial" w:cs="Arial"/>
        </w:rPr>
        <w:t xml:space="preserve">En memoria compartida, varios hilos acceden al mismo espacio de direcciones. Esto reduce el costo de comunicar estructuras grandes, pero exige distinguir datos privados de datos compartidos y ordenar las fases que tienen dependencias. </w:t>
      </w:r>
      <w:proofErr w:type="spellStart"/>
      <w:r>
        <w:rPr>
          <w:rFonts w:eastAsia="Arial" w:cs="Arial"/>
        </w:rPr>
        <w:t>OpenMP</w:t>
      </w:r>
      <w:proofErr w:type="spellEnd"/>
      <w:r>
        <w:rPr>
          <w:rFonts w:eastAsia="Arial" w:cs="Arial"/>
        </w:rPr>
        <w:t xml:space="preserve"> ofrece directivas para crear equipos de hilos, repartir iteraciones y sincronizar accesos. La especificación define, entre otros, </w:t>
      </w:r>
      <w:proofErr w:type="spellStart"/>
      <w:r>
        <w:rPr>
          <w:rFonts w:eastAsia="Arial" w:cs="Arial"/>
        </w:rPr>
        <w:t>parallel</w:t>
      </w:r>
      <w:proofErr w:type="spellEnd"/>
      <w:r>
        <w:rPr>
          <w:rFonts w:eastAsia="Arial" w:cs="Arial"/>
        </w:rPr>
        <w:t xml:space="preserve">, </w:t>
      </w:r>
      <w:proofErr w:type="spellStart"/>
      <w:r>
        <w:rPr>
          <w:rFonts w:eastAsia="Arial" w:cs="Arial"/>
        </w:rPr>
        <w:t>for</w:t>
      </w:r>
      <w:proofErr w:type="spellEnd"/>
      <w:r>
        <w:rPr>
          <w:rFonts w:eastAsia="Arial" w:cs="Arial"/>
        </w:rPr>
        <w:t xml:space="preserve">, </w:t>
      </w:r>
      <w:proofErr w:type="spellStart"/>
      <w:r>
        <w:rPr>
          <w:rFonts w:eastAsia="Arial" w:cs="Arial"/>
        </w:rPr>
        <w:t>critical</w:t>
      </w:r>
      <w:proofErr w:type="spellEnd"/>
      <w:r>
        <w:rPr>
          <w:rFonts w:eastAsia="Arial" w:cs="Arial"/>
        </w:rPr>
        <w:t xml:space="preserve">, </w:t>
      </w:r>
      <w:proofErr w:type="spellStart"/>
      <w:r>
        <w:rPr>
          <w:rFonts w:eastAsia="Arial" w:cs="Arial"/>
        </w:rPr>
        <w:t>barrier</w:t>
      </w:r>
      <w:proofErr w:type="spellEnd"/>
      <w:r>
        <w:rPr>
          <w:rFonts w:eastAsia="Arial" w:cs="Arial"/>
        </w:rPr>
        <w:t xml:space="preserve"> y </w:t>
      </w:r>
      <w:proofErr w:type="gramStart"/>
      <w:r>
        <w:rPr>
          <w:rFonts w:eastAsia="Arial" w:cs="Arial"/>
        </w:rPr>
        <w:t>single</w:t>
      </w:r>
      <w:proofErr w:type="gramEnd"/>
      <w:r>
        <w:rPr>
          <w:rFonts w:eastAsia="Arial" w:cs="Arial"/>
        </w:rPr>
        <w:t>.</w:t>
      </w:r>
    </w:p>
    <w:p w14:paraId="58774784" w14:textId="77777777" w:rsidR="00433C88" w:rsidRDefault="00433C88" w:rsidP="00433C88">
      <w:pPr>
        <w:spacing w:after="200" w:line="240" w:lineRule="auto"/>
      </w:pPr>
      <w:r>
        <w:rPr>
          <w:rFonts w:eastAsia="Arial" w:cs="Arial"/>
        </w:rPr>
        <w:t xml:space="preserve">Una barrera establece que ningún hilo avance hasta que todos alcancen el mismo punto. </w:t>
      </w:r>
      <w:proofErr w:type="spellStart"/>
      <w:r>
        <w:rPr>
          <w:rFonts w:eastAsia="Arial" w:cs="Arial"/>
        </w:rPr>
        <w:t>Critical</w:t>
      </w:r>
      <w:proofErr w:type="spellEnd"/>
      <w:r>
        <w:rPr>
          <w:rFonts w:eastAsia="Arial" w:cs="Arial"/>
        </w:rPr>
        <w:t xml:space="preserve"> permite que una sola hebra ejecute una región a la vez. </w:t>
      </w:r>
      <w:proofErr w:type="gramStart"/>
      <w:r>
        <w:rPr>
          <w:rFonts w:eastAsia="Arial" w:cs="Arial"/>
        </w:rPr>
        <w:t>Single</w:t>
      </w:r>
      <w:proofErr w:type="gramEnd"/>
      <w:r>
        <w:rPr>
          <w:rFonts w:eastAsia="Arial" w:cs="Arial"/>
        </w:rPr>
        <w:t xml:space="preserve"> asigna una operación a una hebra e incluye una barrera implícita salvo que se use </w:t>
      </w:r>
      <w:proofErr w:type="spellStart"/>
      <w:r>
        <w:rPr>
          <w:rFonts w:eastAsia="Arial" w:cs="Arial"/>
        </w:rPr>
        <w:t>nowait</w:t>
      </w:r>
      <w:proofErr w:type="spellEnd"/>
      <w:r>
        <w:rPr>
          <w:rFonts w:eastAsia="Arial" w:cs="Arial"/>
        </w:rPr>
        <w:t>. Aquí esos mecanismos protegen la combinación de pares y separan detección de resolución.</w:t>
      </w:r>
    </w:p>
    <w:p w14:paraId="72FF8B49"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 xml:space="preserve">2.2 </w:t>
      </w:r>
      <w:proofErr w:type="spellStart"/>
      <w:r w:rsidRPr="00433C88">
        <w:rPr>
          <w:rFonts w:ascii="Arial" w:eastAsia="Arial" w:hAnsi="Arial" w:cs="Arial"/>
          <w:b/>
          <w:bCs/>
          <w:color w:val="C08500"/>
        </w:rPr>
        <w:t>Speedup</w:t>
      </w:r>
      <w:proofErr w:type="spellEnd"/>
      <w:r w:rsidRPr="00433C88">
        <w:rPr>
          <w:rFonts w:ascii="Arial" w:eastAsia="Arial" w:hAnsi="Arial" w:cs="Arial"/>
          <w:b/>
          <w:bCs/>
          <w:color w:val="C08500"/>
        </w:rPr>
        <w:t>, eficiencia y límites</w:t>
      </w:r>
    </w:p>
    <w:p w14:paraId="508F64C8" w14:textId="18F9644B" w:rsidR="00433C88" w:rsidRDefault="00433C88" w:rsidP="00433C88">
      <w:pPr>
        <w:spacing w:after="200" w:line="240" w:lineRule="auto"/>
      </w:pPr>
      <w:r>
        <w:rPr>
          <w:rFonts w:eastAsia="Arial" w:cs="Arial"/>
        </w:rPr>
        <w:t xml:space="preserve">Para p hilos, el </w:t>
      </w:r>
      <w:proofErr w:type="spellStart"/>
      <w:r>
        <w:rPr>
          <w:rFonts w:eastAsia="Arial" w:cs="Arial"/>
        </w:rPr>
        <w:t>speedup</w:t>
      </w:r>
      <w:proofErr w:type="spellEnd"/>
      <w:r>
        <w:rPr>
          <w:rFonts w:eastAsia="Arial" w:cs="Arial"/>
        </w:rPr>
        <w:t xml:space="preserve"> es </w:t>
      </w:r>
      <m:oMath>
        <m:r>
          <w:rPr>
            <w:rFonts w:ascii="Cambria Math" w:eastAsia="Arial" w:hAnsi="Cambria Math" w:cs="Arial"/>
          </w:rPr>
          <m:t>S</m:t>
        </m:r>
        <m:d>
          <m:dPr>
            <m:ctrlPr>
              <w:rPr>
                <w:rFonts w:ascii="Cambria Math" w:eastAsia="Arial" w:hAnsi="Cambria Math" w:cs="Arial"/>
              </w:rPr>
            </m:ctrlPr>
          </m:dPr>
          <m:e>
            <m:r>
              <w:rPr>
                <w:rFonts w:ascii="Cambria Math" w:eastAsia="Arial" w:hAnsi="Cambria Math" w:cs="Arial"/>
              </w:rPr>
              <m:t>p</m:t>
            </m:r>
          </m:e>
        </m:d>
        <m:r>
          <w:rPr>
            <w:rFonts w:ascii="Cambria Math" w:eastAsia="Arial" w:hAnsi="Cambria Math" w:cs="Arial"/>
          </w:rPr>
          <m:t>=</m:t>
        </m:r>
        <m:f>
          <m:fPr>
            <m:ctrlPr>
              <w:rPr>
                <w:rFonts w:ascii="Cambria Math" w:eastAsia="Arial" w:hAnsi="Cambria Math" w:cs="Arial"/>
                <w:i/>
              </w:rPr>
            </m:ctrlPr>
          </m:fPr>
          <m:num>
            <m:r>
              <w:rPr>
                <w:rFonts w:ascii="Cambria Math" w:eastAsia="Arial" w:hAnsi="Cambria Math" w:cs="Arial"/>
              </w:rPr>
              <m:t>T(1)</m:t>
            </m:r>
          </m:num>
          <m:den>
            <m:r>
              <w:rPr>
                <w:rFonts w:ascii="Cambria Math" w:eastAsia="Arial" w:hAnsi="Cambria Math" w:cs="Arial"/>
              </w:rPr>
              <m:t>T(p)</m:t>
            </m:r>
          </m:den>
        </m:f>
      </m:oMath>
      <w:r>
        <w:rPr>
          <w:rFonts w:eastAsia="Arial" w:cs="Arial"/>
        </w:rPr>
        <w:t xml:space="preserve"> y la eficiencia es </w:t>
      </w:r>
      <m:oMath>
        <m:r>
          <w:rPr>
            <w:rFonts w:ascii="Cambria Math" w:eastAsia="Arial" w:hAnsi="Cambria Math" w:cs="Arial"/>
          </w:rPr>
          <m:t>E</m:t>
        </m:r>
        <m:d>
          <m:dPr>
            <m:ctrlPr>
              <w:rPr>
                <w:rFonts w:ascii="Cambria Math" w:eastAsia="Arial" w:hAnsi="Cambria Math" w:cs="Arial"/>
              </w:rPr>
            </m:ctrlPr>
          </m:dPr>
          <m:e>
            <m:r>
              <w:rPr>
                <w:rFonts w:ascii="Cambria Math" w:eastAsia="Arial" w:hAnsi="Cambria Math" w:cs="Arial"/>
              </w:rPr>
              <m:t>p</m:t>
            </m:r>
          </m:e>
        </m:d>
        <m:r>
          <w:rPr>
            <w:rFonts w:ascii="Cambria Math" w:eastAsia="Arial" w:hAnsi="Cambria Math" w:cs="Arial"/>
          </w:rPr>
          <m:t>=</m:t>
        </m:r>
        <m:f>
          <m:fPr>
            <m:ctrlPr>
              <w:rPr>
                <w:rFonts w:ascii="Cambria Math" w:eastAsia="Arial" w:hAnsi="Cambria Math" w:cs="Arial"/>
                <w:i/>
              </w:rPr>
            </m:ctrlPr>
          </m:fPr>
          <m:num>
            <m:r>
              <w:rPr>
                <w:rFonts w:ascii="Cambria Math" w:eastAsia="Arial" w:hAnsi="Cambria Math" w:cs="Arial"/>
              </w:rPr>
              <m:t>S(p)</m:t>
            </m:r>
          </m:num>
          <m:den>
            <m:r>
              <w:rPr>
                <w:rFonts w:ascii="Cambria Math" w:eastAsia="Arial" w:hAnsi="Cambria Math" w:cs="Arial"/>
              </w:rPr>
              <m:t>p</m:t>
            </m:r>
          </m:den>
        </m:f>
      </m:oMath>
      <w:r>
        <w:rPr>
          <w:rFonts w:eastAsia="Arial" w:cs="Arial"/>
        </w:rPr>
        <w:t xml:space="preserve">. Se usa la media de diez tiempos por configuración. Un </w:t>
      </w:r>
      <w:proofErr w:type="spellStart"/>
      <w:r>
        <w:rPr>
          <w:rFonts w:eastAsia="Arial" w:cs="Arial"/>
        </w:rPr>
        <w:t>speedup</w:t>
      </w:r>
      <w:proofErr w:type="spellEnd"/>
      <w:r>
        <w:rPr>
          <w:rFonts w:eastAsia="Arial" w:cs="Arial"/>
        </w:rPr>
        <w:t xml:space="preserve"> menor que uno representa desaceleración; no se oculta ni se reemplaza por una razón de FPS. La ley de Amdahl muestra que la parte serial limita la aceleración máxima incluso cuando crece p. En este caso, ordenar y resolver colisiones continúa en </w:t>
      </w:r>
      <w:proofErr w:type="gramStart"/>
      <w:r>
        <w:rPr>
          <w:rFonts w:eastAsia="Arial" w:cs="Arial"/>
        </w:rPr>
        <w:t>single</w:t>
      </w:r>
      <w:proofErr w:type="gramEnd"/>
      <w:r>
        <w:rPr>
          <w:rFonts w:eastAsia="Arial" w:cs="Arial"/>
        </w:rPr>
        <w:t>.</w:t>
      </w:r>
    </w:p>
    <w:p w14:paraId="281A30D6"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2.3 Método PCAM</w:t>
      </w:r>
    </w:p>
    <w:p w14:paraId="0FD055F7" w14:textId="00A3F4B2" w:rsidR="00433C88" w:rsidRDefault="00433C88" w:rsidP="00433C88">
      <w:pPr>
        <w:spacing w:after="200" w:line="240" w:lineRule="auto"/>
      </w:pPr>
      <w:r>
        <w:rPr>
          <w:rFonts w:eastAsia="Arial" w:cs="Arial"/>
        </w:rPr>
        <w:t xml:space="preserve">PCAM organiza el diseño en </w:t>
      </w:r>
      <w:proofErr w:type="spellStart"/>
      <w:r>
        <w:rPr>
          <w:rFonts w:eastAsia="Arial" w:cs="Arial"/>
        </w:rPr>
        <w:t>Partitioning</w:t>
      </w:r>
      <w:proofErr w:type="spellEnd"/>
      <w:r>
        <w:rPr>
          <w:rFonts w:eastAsia="Arial" w:cs="Arial"/>
        </w:rPr>
        <w:t xml:space="preserve">, </w:t>
      </w:r>
      <w:proofErr w:type="spellStart"/>
      <w:r>
        <w:rPr>
          <w:rFonts w:eastAsia="Arial" w:cs="Arial"/>
        </w:rPr>
        <w:t>Communication</w:t>
      </w:r>
      <w:proofErr w:type="spellEnd"/>
      <w:r>
        <w:rPr>
          <w:rFonts w:eastAsia="Arial" w:cs="Arial"/>
        </w:rPr>
        <w:t xml:space="preserve">, </w:t>
      </w:r>
      <w:proofErr w:type="spellStart"/>
      <w:r>
        <w:rPr>
          <w:rFonts w:eastAsia="Arial" w:cs="Arial"/>
        </w:rPr>
        <w:t>Agglomeration</w:t>
      </w:r>
      <w:proofErr w:type="spellEnd"/>
      <w:r>
        <w:rPr>
          <w:rFonts w:eastAsia="Arial" w:cs="Arial"/>
        </w:rPr>
        <w:t xml:space="preserve"> y </w:t>
      </w:r>
      <w:proofErr w:type="spellStart"/>
      <w:r>
        <w:rPr>
          <w:rFonts w:eastAsia="Arial" w:cs="Arial"/>
        </w:rPr>
        <w:t>Mapping</w:t>
      </w:r>
      <w:proofErr w:type="spellEnd"/>
      <w:r>
        <w:rPr>
          <w:rFonts w:eastAsia="Arial" w:cs="Arial"/>
        </w:rPr>
        <w:t>. Primero identifica tareas y datos</w:t>
      </w:r>
      <w:r w:rsidR="00E0438E">
        <w:rPr>
          <w:rFonts w:eastAsia="Arial" w:cs="Arial"/>
        </w:rPr>
        <w:t>,</w:t>
      </w:r>
      <w:r>
        <w:rPr>
          <w:rFonts w:eastAsia="Arial" w:cs="Arial"/>
        </w:rPr>
        <w:t xml:space="preserve"> luego estudia sus dependencias</w:t>
      </w:r>
      <w:r w:rsidR="00E0438E">
        <w:rPr>
          <w:rFonts w:eastAsia="Arial" w:cs="Arial"/>
        </w:rPr>
        <w:t>,</w:t>
      </w:r>
      <w:r>
        <w:rPr>
          <w:rFonts w:eastAsia="Arial" w:cs="Arial"/>
        </w:rPr>
        <w:t xml:space="preserve"> después agrupa trabajo para amortizar costos</w:t>
      </w:r>
      <w:r w:rsidR="00E0438E">
        <w:rPr>
          <w:rFonts w:eastAsia="Arial" w:cs="Arial"/>
        </w:rPr>
        <w:t xml:space="preserve"> y</w:t>
      </w:r>
      <w:r>
        <w:rPr>
          <w:rFonts w:eastAsia="Arial" w:cs="Arial"/>
        </w:rPr>
        <w:t xml:space="preserve"> por último asigna las tareas a procesadore</w:t>
      </w:r>
      <w:r w:rsidR="00E0438E">
        <w:rPr>
          <w:rFonts w:eastAsia="Arial" w:cs="Arial"/>
        </w:rPr>
        <w:t>s</w:t>
      </w:r>
      <w:r>
        <w:rPr>
          <w:rFonts w:eastAsia="Arial" w:cs="Arial"/>
        </w:rPr>
        <w:t xml:space="preserve"> evita</w:t>
      </w:r>
      <w:r w:rsidR="00E0438E">
        <w:rPr>
          <w:rFonts w:eastAsia="Arial" w:cs="Arial"/>
        </w:rPr>
        <w:t>ndo</w:t>
      </w:r>
      <w:r>
        <w:rPr>
          <w:rFonts w:eastAsia="Arial" w:cs="Arial"/>
        </w:rPr>
        <w:t xml:space="preserve"> agregar directivas sin un modelo de dependencias.</w:t>
      </w:r>
    </w:p>
    <w:p w14:paraId="7166D5CC" w14:textId="77777777" w:rsidR="00433C88" w:rsidRPr="00433C88" w:rsidRDefault="00433C88" w:rsidP="00433C88">
      <w:pPr>
        <w:pStyle w:val="Heading1"/>
        <w:spacing w:line="240" w:lineRule="auto"/>
        <w:rPr>
          <w:b/>
          <w:bCs/>
          <w:color w:val="C08500"/>
        </w:rPr>
      </w:pPr>
      <w:r w:rsidRPr="00433C88">
        <w:rPr>
          <w:rFonts w:ascii="Arial" w:eastAsia="Arial" w:hAnsi="Arial" w:cs="Arial"/>
          <w:b/>
          <w:bCs/>
          <w:color w:val="C08500"/>
        </w:rPr>
        <w:lastRenderedPageBreak/>
        <w:t>3. Diseño de la solución</w:t>
      </w:r>
    </w:p>
    <w:p w14:paraId="1124E621"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3.1 Requisitos funcionales</w:t>
      </w:r>
    </w:p>
    <w:p w14:paraId="4F9D2C92" w14:textId="77777777" w:rsidR="00433C88" w:rsidRDefault="00433C88" w:rsidP="00433C88">
      <w:pPr>
        <w:spacing w:after="100" w:line="240" w:lineRule="auto"/>
        <w:ind w:left="340"/>
      </w:pPr>
      <w:r>
        <w:rPr>
          <w:rFonts w:eastAsia="Arial" w:cs="Arial"/>
        </w:rPr>
        <w:t xml:space="preserve">- Recibir N por argumentos y validar rangos, texto, </w:t>
      </w:r>
      <w:proofErr w:type="spellStart"/>
      <w:r>
        <w:rPr>
          <w:rFonts w:eastAsia="Arial" w:cs="Arial"/>
        </w:rPr>
        <w:t>overflow</w:t>
      </w:r>
      <w:proofErr w:type="spellEnd"/>
      <w:r>
        <w:rPr>
          <w:rFonts w:eastAsia="Arial" w:cs="Arial"/>
        </w:rPr>
        <w:t xml:space="preserve"> y combinaciones de opciones.</w:t>
      </w:r>
    </w:p>
    <w:p w14:paraId="5BC3B9CD" w14:textId="77777777" w:rsidR="00433C88" w:rsidRDefault="00433C88" w:rsidP="00433C88">
      <w:pPr>
        <w:spacing w:after="100" w:line="240" w:lineRule="auto"/>
        <w:ind w:left="340"/>
      </w:pPr>
      <w:r>
        <w:rPr>
          <w:rFonts w:eastAsia="Arial" w:cs="Arial"/>
        </w:rPr>
        <w:t xml:space="preserve">- Mostrar varios colores, movimiento y física en un </w:t>
      </w:r>
      <w:proofErr w:type="spellStart"/>
      <w:r>
        <w:rPr>
          <w:rFonts w:eastAsia="Arial" w:cs="Arial"/>
        </w:rPr>
        <w:t>canvas</w:t>
      </w:r>
      <w:proofErr w:type="spellEnd"/>
      <w:r>
        <w:rPr>
          <w:rFonts w:eastAsia="Arial" w:cs="Arial"/>
        </w:rPr>
        <w:t xml:space="preserve"> no menor que 640 x 480.</w:t>
      </w:r>
    </w:p>
    <w:p w14:paraId="7EBBC25D" w14:textId="77777777" w:rsidR="00433C88" w:rsidRDefault="00433C88" w:rsidP="00433C88">
      <w:pPr>
        <w:spacing w:after="100" w:line="240" w:lineRule="auto"/>
        <w:ind w:left="340"/>
      </w:pPr>
      <w:r>
        <w:rPr>
          <w:rFonts w:eastAsia="Arial" w:cs="Arial"/>
        </w:rPr>
        <w:t xml:space="preserve">- Desplegar FPS y conservar versiones secuencial y </w:t>
      </w:r>
      <w:proofErr w:type="spellStart"/>
      <w:r>
        <w:rPr>
          <w:rFonts w:eastAsia="Arial" w:cs="Arial"/>
        </w:rPr>
        <w:t>OpenMP</w:t>
      </w:r>
      <w:proofErr w:type="spellEnd"/>
      <w:r>
        <w:rPr>
          <w:rFonts w:eastAsia="Arial" w:cs="Arial"/>
        </w:rPr>
        <w:t xml:space="preserve"> funcionales.</w:t>
      </w:r>
    </w:p>
    <w:p w14:paraId="041C6246" w14:textId="77777777" w:rsidR="00433C88" w:rsidRDefault="00433C88" w:rsidP="00433C88">
      <w:pPr>
        <w:spacing w:after="100" w:line="240" w:lineRule="auto"/>
        <w:ind w:left="340"/>
      </w:pPr>
      <w:r>
        <w:rPr>
          <w:rFonts w:eastAsia="Arial" w:cs="Arial"/>
        </w:rPr>
        <w:t xml:space="preserve">- Medir tiempo, </w:t>
      </w:r>
      <w:proofErr w:type="spellStart"/>
      <w:r>
        <w:rPr>
          <w:rFonts w:eastAsia="Arial" w:cs="Arial"/>
        </w:rPr>
        <w:t>speedup</w:t>
      </w:r>
      <w:proofErr w:type="spellEnd"/>
      <w:r>
        <w:rPr>
          <w:rFonts w:eastAsia="Arial" w:cs="Arial"/>
        </w:rPr>
        <w:t xml:space="preserve"> y eficiencia con por lo menos diez repeticiones.</w:t>
      </w:r>
    </w:p>
    <w:p w14:paraId="4FF2CDE7" w14:textId="77777777" w:rsidR="00433C88" w:rsidRDefault="00433C88" w:rsidP="00433C88">
      <w:pPr>
        <w:spacing w:after="100" w:line="240" w:lineRule="auto"/>
        <w:ind w:left="340"/>
      </w:pPr>
      <w:r>
        <w:rPr>
          <w:rFonts w:eastAsia="Arial" w:cs="Arial"/>
        </w:rPr>
        <w:t xml:space="preserve">- Liberar ventana, buffers, </w:t>
      </w:r>
      <w:proofErr w:type="spellStart"/>
      <w:r>
        <w:rPr>
          <w:rFonts w:eastAsia="Arial" w:cs="Arial"/>
        </w:rPr>
        <w:t>shaders</w:t>
      </w:r>
      <w:proofErr w:type="spellEnd"/>
      <w:r>
        <w:rPr>
          <w:rFonts w:eastAsia="Arial" w:cs="Arial"/>
        </w:rPr>
        <w:t xml:space="preserve"> y textura aun cuando falle la inicialización.</w:t>
      </w:r>
    </w:p>
    <w:p w14:paraId="2F50F4DE" w14:textId="3E3AD19B" w:rsidR="00433C88" w:rsidRPr="00AA7AE3" w:rsidRDefault="00433C88" w:rsidP="00AA7AE3">
      <w:pPr>
        <w:pStyle w:val="Heading2"/>
        <w:spacing w:line="240" w:lineRule="auto"/>
        <w:rPr>
          <w:b/>
          <w:bCs/>
          <w:color w:val="C08500"/>
        </w:rPr>
      </w:pPr>
      <w:r w:rsidRPr="00433C88">
        <w:rPr>
          <w:rFonts w:ascii="Arial" w:eastAsia="Arial" w:hAnsi="Arial" w:cs="Arial"/>
          <w:b/>
          <w:bCs/>
          <w:color w:val="C08500"/>
        </w:rPr>
        <w:t>3.2 Arquitectura modular</w:t>
      </w:r>
    </w:p>
    <w:p w14:paraId="4FCEAD82" w14:textId="267A13DF" w:rsidR="00433C88" w:rsidRDefault="00433C88" w:rsidP="00433C88">
      <w:pPr>
        <w:spacing w:after="200" w:line="240" w:lineRule="auto"/>
      </w:pPr>
      <w:r>
        <w:rPr>
          <w:rFonts w:eastAsia="Arial" w:cs="Arial"/>
        </w:rPr>
        <w:t xml:space="preserve">main.cpp solo interpreta el resultado de la CLI y despacha un modo. </w:t>
      </w:r>
      <w:r w:rsidR="00E0438E">
        <w:rPr>
          <w:rFonts w:eastAsia="Arial" w:cs="Arial"/>
        </w:rPr>
        <w:t>“</w:t>
      </w:r>
      <w:r w:rsidRPr="00E0438E">
        <w:rPr>
          <w:rFonts w:eastAsia="Arial" w:cs="Arial"/>
          <w:i/>
          <w:iCs/>
        </w:rPr>
        <w:t>generation.cpp</w:t>
      </w:r>
      <w:r w:rsidR="00E0438E">
        <w:rPr>
          <w:rFonts w:eastAsia="Arial" w:cs="Arial"/>
        </w:rPr>
        <w:t>”</w:t>
      </w:r>
      <w:r>
        <w:rPr>
          <w:rFonts w:eastAsia="Arial" w:cs="Arial"/>
        </w:rPr>
        <w:t xml:space="preserve"> crea un estado determinista y calcula </w:t>
      </w:r>
      <w:proofErr w:type="spellStart"/>
      <w:r>
        <w:rPr>
          <w:rFonts w:eastAsia="Arial" w:cs="Arial"/>
        </w:rPr>
        <w:t>checksums</w:t>
      </w:r>
      <w:proofErr w:type="spellEnd"/>
      <w:r>
        <w:rPr>
          <w:rFonts w:eastAsia="Arial" w:cs="Arial"/>
        </w:rPr>
        <w:t xml:space="preserve">. </w:t>
      </w:r>
      <w:r w:rsidR="00E0438E">
        <w:rPr>
          <w:rFonts w:eastAsia="Arial" w:cs="Arial"/>
        </w:rPr>
        <w:t>“</w:t>
      </w:r>
      <w:r w:rsidRPr="00E0438E">
        <w:rPr>
          <w:rFonts w:eastAsia="Arial" w:cs="Arial"/>
          <w:i/>
          <w:iCs/>
        </w:rPr>
        <w:t>physics.cpp</w:t>
      </w:r>
      <w:r w:rsidR="00E0438E">
        <w:rPr>
          <w:rFonts w:eastAsia="Arial" w:cs="Arial"/>
        </w:rPr>
        <w:t>”</w:t>
      </w:r>
      <w:r>
        <w:rPr>
          <w:rFonts w:eastAsia="Arial" w:cs="Arial"/>
        </w:rPr>
        <w:t xml:space="preserve"> contiene la referencia secuencial y operaciones compartidas</w:t>
      </w:r>
      <w:r w:rsidR="00E0438E">
        <w:rPr>
          <w:rFonts w:eastAsia="Arial" w:cs="Arial"/>
        </w:rPr>
        <w:t>,</w:t>
      </w:r>
      <w:r>
        <w:rPr>
          <w:rFonts w:eastAsia="Arial" w:cs="Arial"/>
        </w:rPr>
        <w:t xml:space="preserve"> </w:t>
      </w:r>
      <w:r w:rsidR="00E0438E">
        <w:rPr>
          <w:rFonts w:eastAsia="Arial" w:cs="Arial"/>
        </w:rPr>
        <w:t>“</w:t>
      </w:r>
      <w:r w:rsidRPr="00E0438E">
        <w:rPr>
          <w:rFonts w:eastAsia="Arial" w:cs="Arial"/>
          <w:i/>
          <w:iCs/>
        </w:rPr>
        <w:t>physics_openmp.cpp</w:t>
      </w:r>
      <w:r w:rsidR="00E0438E">
        <w:rPr>
          <w:rFonts w:eastAsia="Arial" w:cs="Arial"/>
        </w:rPr>
        <w:t>”</w:t>
      </w:r>
      <w:r>
        <w:rPr>
          <w:rFonts w:eastAsia="Arial" w:cs="Arial"/>
        </w:rPr>
        <w:t xml:space="preserve"> contiene la región paralela. </w:t>
      </w:r>
      <w:r w:rsidR="00E0438E">
        <w:rPr>
          <w:rFonts w:eastAsia="Arial" w:cs="Arial"/>
        </w:rPr>
        <w:t>“</w:t>
      </w:r>
      <w:r w:rsidRPr="00E0438E">
        <w:rPr>
          <w:rFonts w:eastAsia="Arial" w:cs="Arial"/>
          <w:i/>
          <w:iCs/>
        </w:rPr>
        <w:t>renderer.cpp</w:t>
      </w:r>
      <w:r w:rsidR="00E0438E">
        <w:rPr>
          <w:rFonts w:eastAsia="Arial" w:cs="Arial"/>
        </w:rPr>
        <w:t>”</w:t>
      </w:r>
      <w:r>
        <w:rPr>
          <w:rFonts w:eastAsia="Arial" w:cs="Arial"/>
        </w:rPr>
        <w:t xml:space="preserve"> concentra GLFW, GLEW y OpenGL bajo </w:t>
      </w:r>
      <w:proofErr w:type="spellStart"/>
      <w:r>
        <w:rPr>
          <w:rFonts w:eastAsia="Arial" w:cs="Arial"/>
        </w:rPr>
        <w:t>RendererSession</w:t>
      </w:r>
      <w:proofErr w:type="spellEnd"/>
      <w:r>
        <w:rPr>
          <w:rFonts w:eastAsia="Arial" w:cs="Arial"/>
        </w:rPr>
        <w:t xml:space="preserve">. </w:t>
      </w:r>
      <w:r w:rsidR="00E0438E">
        <w:rPr>
          <w:rFonts w:eastAsia="Arial" w:cs="Arial"/>
        </w:rPr>
        <w:t>“</w:t>
      </w:r>
      <w:r w:rsidRPr="00E0438E">
        <w:rPr>
          <w:rFonts w:eastAsia="Arial" w:cs="Arial"/>
          <w:i/>
          <w:iCs/>
        </w:rPr>
        <w:t>benchmark.cpp</w:t>
      </w:r>
      <w:r w:rsidR="00E0438E">
        <w:rPr>
          <w:rFonts w:eastAsia="Arial" w:cs="Arial"/>
        </w:rPr>
        <w:t>”</w:t>
      </w:r>
      <w:r>
        <w:rPr>
          <w:rFonts w:eastAsia="Arial" w:cs="Arial"/>
        </w:rPr>
        <w:t>, visual.cpp y csv.cpp implementan medición y persistencia.</w:t>
      </w:r>
    </w:p>
    <w:p w14:paraId="46E32B4B"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3.3 Generación, física y colisiones</w:t>
      </w:r>
    </w:p>
    <w:p w14:paraId="1400B8A3" w14:textId="1336C0A1" w:rsidR="00433C88" w:rsidRDefault="00433C88" w:rsidP="00433C88">
      <w:pPr>
        <w:spacing w:after="200" w:line="240" w:lineRule="auto"/>
      </w:pPr>
      <w:r>
        <w:rPr>
          <w:rFonts w:eastAsia="Arial" w:cs="Arial"/>
        </w:rPr>
        <w:t xml:space="preserve">La generación usa una </w:t>
      </w:r>
      <w:proofErr w:type="spellStart"/>
      <w:r>
        <w:rPr>
          <w:rFonts w:eastAsia="Arial" w:cs="Arial"/>
        </w:rPr>
        <w:t>seed</w:t>
      </w:r>
      <w:proofErr w:type="spellEnd"/>
      <w:r>
        <w:rPr>
          <w:rFonts w:eastAsia="Arial" w:cs="Arial"/>
        </w:rPr>
        <w:t xml:space="preserve"> explícita, una rejilla inicial sin superposición y radios adaptados a N. En cada paso, la integración suma velocidad por delta time y refleja la componente normal al tocar un borde</w:t>
      </w:r>
      <w:r w:rsidR="00E0438E">
        <w:rPr>
          <w:rFonts w:eastAsia="Arial" w:cs="Arial"/>
        </w:rPr>
        <w:t>, p</w:t>
      </w:r>
      <w:r>
        <w:rPr>
          <w:rFonts w:eastAsia="Arial" w:cs="Arial"/>
        </w:rPr>
        <w:t xml:space="preserve">ara reducir </w:t>
      </w:r>
      <w:proofErr w:type="spellStart"/>
      <w:r>
        <w:rPr>
          <w:rFonts w:eastAsia="Arial" w:cs="Arial"/>
        </w:rPr>
        <w:t>tunneling</w:t>
      </w:r>
      <w:proofErr w:type="spellEnd"/>
      <w:r>
        <w:rPr>
          <w:rFonts w:eastAsia="Arial" w:cs="Arial"/>
        </w:rPr>
        <w:t xml:space="preserve">, el paso se divide entre 1 y 8 </w:t>
      </w:r>
      <w:proofErr w:type="spellStart"/>
      <w:r>
        <w:rPr>
          <w:rFonts w:eastAsia="Arial" w:cs="Arial"/>
        </w:rPr>
        <w:t>subpasos</w:t>
      </w:r>
      <w:proofErr w:type="spellEnd"/>
      <w:r>
        <w:rPr>
          <w:rFonts w:eastAsia="Arial" w:cs="Arial"/>
        </w:rPr>
        <w:t xml:space="preserve"> según velocidad máxima y radio mínimo.</w:t>
      </w:r>
    </w:p>
    <w:p w14:paraId="7AB7F744" w14:textId="77777777" w:rsidR="00433C88" w:rsidRDefault="00433C88" w:rsidP="00433C88">
      <w:pPr>
        <w:spacing w:after="200" w:line="240" w:lineRule="auto"/>
      </w:pPr>
      <w:r>
        <w:rPr>
          <w:rFonts w:eastAsia="Arial" w:cs="Arial"/>
        </w:rPr>
        <w:t>Una rejilla uniforme de tamaño de celda igual al diámetro máximo reduce candidatos: cada burbuja se compara solo con su celda y ocho vecinas. Un contacto se separa en la normal y recibe un impulso elástico con restitución 0.96 y masa proporcional al área. Los pares se ordenan antes de resolver, lo que da una trayectoria determinista.</w:t>
      </w:r>
    </w:p>
    <w:p w14:paraId="7E95D26D"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3.4 Gestión de recursos</w:t>
      </w:r>
    </w:p>
    <w:p w14:paraId="21DCB92A" w14:textId="6B0EEF22" w:rsidR="00433C88" w:rsidRPr="00433C88" w:rsidRDefault="00433C88" w:rsidP="00433C88">
      <w:pPr>
        <w:spacing w:after="200" w:line="240" w:lineRule="auto"/>
      </w:pPr>
      <w:proofErr w:type="spellStart"/>
      <w:r>
        <w:rPr>
          <w:rFonts w:eastAsia="Arial" w:cs="Arial"/>
        </w:rPr>
        <w:t>RendererSession</w:t>
      </w:r>
      <w:proofErr w:type="spellEnd"/>
      <w:r>
        <w:rPr>
          <w:rFonts w:eastAsia="Arial" w:cs="Arial"/>
        </w:rPr>
        <w:t xml:space="preserve"> aplica RAII</w:t>
      </w:r>
      <w:r w:rsidR="00E0438E">
        <w:rPr>
          <w:rFonts w:eastAsia="Arial" w:cs="Arial"/>
        </w:rPr>
        <w:t xml:space="preserve"> lo que hace que</w:t>
      </w:r>
      <w:r>
        <w:rPr>
          <w:rFonts w:eastAsia="Arial" w:cs="Arial"/>
        </w:rPr>
        <w:t xml:space="preserve"> su destructor invo</w:t>
      </w:r>
      <w:r w:rsidR="00E0438E">
        <w:rPr>
          <w:rFonts w:eastAsia="Arial" w:cs="Arial"/>
        </w:rPr>
        <w:t>que</w:t>
      </w:r>
      <w:r>
        <w:rPr>
          <w:rFonts w:eastAsia="Arial" w:cs="Arial"/>
        </w:rPr>
        <w:t xml:space="preserve"> </w:t>
      </w:r>
      <w:proofErr w:type="spellStart"/>
      <w:r>
        <w:rPr>
          <w:rFonts w:eastAsia="Arial" w:cs="Arial"/>
        </w:rPr>
        <w:t>close</w:t>
      </w:r>
      <w:proofErr w:type="spellEnd"/>
      <w:r>
        <w:rPr>
          <w:rFonts w:eastAsia="Arial" w:cs="Arial"/>
        </w:rPr>
        <w:t xml:space="preserve"> y destruye recursos en orden inverso. La clase no se copia ni se mueve, por lo que existe un único dueño. La campaña FPS verifica que la ventana no se minimice, redimensione o cierre. La escritura CSV valida el esquema y comprueba </w:t>
      </w:r>
      <w:proofErr w:type="spellStart"/>
      <w:r>
        <w:rPr>
          <w:rFonts w:eastAsia="Arial" w:cs="Arial"/>
        </w:rPr>
        <w:t>flush</w:t>
      </w:r>
      <w:proofErr w:type="spellEnd"/>
      <w:r>
        <w:rPr>
          <w:rFonts w:eastAsia="Arial" w:cs="Arial"/>
        </w:rPr>
        <w:t xml:space="preserve"> y </w:t>
      </w:r>
      <w:proofErr w:type="spellStart"/>
      <w:r>
        <w:rPr>
          <w:rFonts w:eastAsia="Arial" w:cs="Arial"/>
        </w:rPr>
        <w:t>close</w:t>
      </w:r>
      <w:proofErr w:type="spellEnd"/>
      <w:r>
        <w:rPr>
          <w:rFonts w:eastAsia="Arial" w:cs="Arial"/>
        </w:rPr>
        <w:t xml:space="preserve"> antes de informar éxito.</w:t>
      </w:r>
    </w:p>
    <w:p w14:paraId="6CE19B69" w14:textId="77777777" w:rsidR="00433C88" w:rsidRPr="00433C88" w:rsidRDefault="00433C88" w:rsidP="00433C88">
      <w:pPr>
        <w:pStyle w:val="Heading1"/>
        <w:spacing w:line="240" w:lineRule="auto"/>
        <w:rPr>
          <w:b/>
          <w:bCs/>
          <w:color w:val="C08500"/>
        </w:rPr>
      </w:pPr>
      <w:r w:rsidRPr="00433C88">
        <w:rPr>
          <w:rFonts w:ascii="Arial" w:eastAsia="Arial" w:hAnsi="Arial" w:cs="Arial"/>
          <w:b/>
          <w:bCs/>
          <w:color w:val="C08500"/>
        </w:rPr>
        <w:t>4. Paralelización con PCAM</w:t>
      </w:r>
    </w:p>
    <w:p w14:paraId="2613EB34"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 xml:space="preserve">4.1 </w:t>
      </w:r>
      <w:proofErr w:type="spellStart"/>
      <w:r w:rsidRPr="00433C88">
        <w:rPr>
          <w:rFonts w:ascii="Arial" w:eastAsia="Arial" w:hAnsi="Arial" w:cs="Arial"/>
          <w:b/>
          <w:bCs/>
          <w:color w:val="C08500"/>
        </w:rPr>
        <w:t>Partitioning</w:t>
      </w:r>
      <w:proofErr w:type="spellEnd"/>
    </w:p>
    <w:p w14:paraId="6532FEA2" w14:textId="77777777" w:rsidR="00433C88" w:rsidRDefault="00433C88" w:rsidP="00433C88">
      <w:pPr>
        <w:spacing w:after="200" w:line="240" w:lineRule="auto"/>
      </w:pPr>
      <w:r>
        <w:rPr>
          <w:rFonts w:eastAsia="Arial" w:cs="Arial"/>
        </w:rPr>
        <w:t xml:space="preserve">El movimiento de cada burbuja es independiente durante una fase y se particiona por índices. La detección también se particiona por el índice del primer elemento, mientras cada hilo mantiene un vector local de </w:t>
      </w:r>
      <w:proofErr w:type="spellStart"/>
      <w:r>
        <w:rPr>
          <w:rFonts w:eastAsia="Arial" w:cs="Arial"/>
        </w:rPr>
        <w:t>CollisionPair</w:t>
      </w:r>
      <w:proofErr w:type="spellEnd"/>
      <w:r>
        <w:rPr>
          <w:rFonts w:eastAsia="Arial" w:cs="Arial"/>
        </w:rPr>
        <w:t>. La construcción de la rejilla y la resolución modifican estructuras compartidas y no se distribuyen.</w:t>
      </w:r>
    </w:p>
    <w:p w14:paraId="705F7766"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lastRenderedPageBreak/>
        <w:t xml:space="preserve">4.2 </w:t>
      </w:r>
      <w:proofErr w:type="spellStart"/>
      <w:r w:rsidRPr="00433C88">
        <w:rPr>
          <w:rFonts w:ascii="Arial" w:eastAsia="Arial" w:hAnsi="Arial" w:cs="Arial"/>
          <w:b/>
          <w:bCs/>
          <w:color w:val="C08500"/>
        </w:rPr>
        <w:t>Communication</w:t>
      </w:r>
      <w:proofErr w:type="spellEnd"/>
    </w:p>
    <w:p w14:paraId="19746923" w14:textId="77777777" w:rsidR="00433C88" w:rsidRDefault="00433C88" w:rsidP="00433C88">
      <w:pPr>
        <w:spacing w:after="200" w:line="240" w:lineRule="auto"/>
      </w:pPr>
      <w:r>
        <w:rPr>
          <w:rFonts w:eastAsia="Arial" w:cs="Arial"/>
        </w:rPr>
        <w:t xml:space="preserve">Los hilos leen la misma rejilla y posiciones. Al finalizar la detección, </w:t>
      </w:r>
      <w:proofErr w:type="spellStart"/>
      <w:r>
        <w:rPr>
          <w:rFonts w:eastAsia="Arial" w:cs="Arial"/>
        </w:rPr>
        <w:t>critical</w:t>
      </w:r>
      <w:proofErr w:type="spellEnd"/>
      <w:r>
        <w:rPr>
          <w:rFonts w:eastAsia="Arial" w:cs="Arial"/>
        </w:rPr>
        <w:t xml:space="preserve"> combina las listas locales en </w:t>
      </w:r>
      <w:proofErr w:type="spellStart"/>
      <w:r>
        <w:rPr>
          <w:rFonts w:eastAsia="Arial" w:cs="Arial"/>
        </w:rPr>
        <w:t>pairs</w:t>
      </w:r>
      <w:proofErr w:type="spellEnd"/>
      <w:r>
        <w:rPr>
          <w:rFonts w:eastAsia="Arial" w:cs="Arial"/>
        </w:rPr>
        <w:t xml:space="preserve">. Una barrera explícita garantiza que el vector esté completo. </w:t>
      </w:r>
      <w:proofErr w:type="gramStart"/>
      <w:r>
        <w:rPr>
          <w:rFonts w:eastAsia="Arial" w:cs="Arial"/>
        </w:rPr>
        <w:t>Single</w:t>
      </w:r>
      <w:proofErr w:type="gramEnd"/>
      <w:r>
        <w:rPr>
          <w:rFonts w:eastAsia="Arial" w:cs="Arial"/>
        </w:rPr>
        <w:t xml:space="preserve"> ordena y resuelve los pares; su barrera implícita publica las posiciones y </w:t>
      </w:r>
      <w:proofErr w:type="spellStart"/>
      <w:r>
        <w:rPr>
          <w:rFonts w:eastAsia="Arial" w:cs="Arial"/>
        </w:rPr>
        <w:t>collisionPairsFound</w:t>
      </w:r>
      <w:proofErr w:type="spellEnd"/>
      <w:r>
        <w:rPr>
          <w:rFonts w:eastAsia="Arial" w:cs="Arial"/>
        </w:rPr>
        <w:t xml:space="preserve"> antes de continuar.</w:t>
      </w:r>
    </w:p>
    <w:p w14:paraId="21F2188B"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 xml:space="preserve">4.3 </w:t>
      </w:r>
      <w:proofErr w:type="spellStart"/>
      <w:r w:rsidRPr="00433C88">
        <w:rPr>
          <w:rFonts w:ascii="Arial" w:eastAsia="Arial" w:hAnsi="Arial" w:cs="Arial"/>
          <w:b/>
          <w:bCs/>
          <w:color w:val="C08500"/>
        </w:rPr>
        <w:t>Agglomeration</w:t>
      </w:r>
      <w:proofErr w:type="spellEnd"/>
      <w:r w:rsidRPr="00433C88">
        <w:rPr>
          <w:rFonts w:ascii="Arial" w:eastAsia="Arial" w:hAnsi="Arial" w:cs="Arial"/>
          <w:b/>
          <w:bCs/>
          <w:color w:val="C08500"/>
        </w:rPr>
        <w:t xml:space="preserve"> y </w:t>
      </w:r>
      <w:proofErr w:type="spellStart"/>
      <w:r w:rsidRPr="00433C88">
        <w:rPr>
          <w:rFonts w:ascii="Arial" w:eastAsia="Arial" w:hAnsi="Arial" w:cs="Arial"/>
          <w:b/>
          <w:bCs/>
          <w:color w:val="C08500"/>
        </w:rPr>
        <w:t>Mapping</w:t>
      </w:r>
      <w:proofErr w:type="spellEnd"/>
    </w:p>
    <w:p w14:paraId="46C69B35" w14:textId="7D815AD0" w:rsidR="00433C88" w:rsidRDefault="00433C88" w:rsidP="00AA7AE3">
      <w:pPr>
        <w:spacing w:after="200" w:line="240" w:lineRule="auto"/>
      </w:pPr>
      <w:r>
        <w:rPr>
          <w:rFonts w:eastAsia="Arial" w:cs="Arial"/>
        </w:rPr>
        <w:t xml:space="preserve">Una sola región </w:t>
      </w:r>
      <w:proofErr w:type="spellStart"/>
      <w:r>
        <w:rPr>
          <w:rFonts w:eastAsia="Arial" w:cs="Arial"/>
        </w:rPr>
        <w:t>parallel</w:t>
      </w:r>
      <w:proofErr w:type="spellEnd"/>
      <w:r>
        <w:rPr>
          <w:rFonts w:eastAsia="Arial" w:cs="Arial"/>
        </w:rPr>
        <w:t xml:space="preserve"> abarca todos los pasos del </w:t>
      </w:r>
      <w:proofErr w:type="spellStart"/>
      <w:r>
        <w:rPr>
          <w:rFonts w:eastAsia="Arial" w:cs="Arial"/>
        </w:rPr>
        <w:t>benchmark</w:t>
      </w:r>
      <w:proofErr w:type="spellEnd"/>
      <w:r>
        <w:rPr>
          <w:rFonts w:eastAsia="Arial" w:cs="Arial"/>
        </w:rPr>
        <w:t xml:space="preserve"> para evitar crear y destruir el equipo repetidamente. Schedule(</w:t>
      </w:r>
      <w:proofErr w:type="spellStart"/>
      <w:r>
        <w:rPr>
          <w:rFonts w:eastAsia="Arial" w:cs="Arial"/>
        </w:rPr>
        <w:t>static</w:t>
      </w:r>
      <w:proofErr w:type="spellEnd"/>
      <w:r>
        <w:rPr>
          <w:rFonts w:eastAsia="Arial" w:cs="Arial"/>
        </w:rPr>
        <w:t xml:space="preserve">) asigna intervalos contiguos y reproducibles. </w:t>
      </w:r>
      <w:proofErr w:type="spellStart"/>
      <w:r>
        <w:rPr>
          <w:rFonts w:eastAsia="Arial" w:cs="Arial"/>
        </w:rPr>
        <w:t>configureOpenMpThreads</w:t>
      </w:r>
      <w:proofErr w:type="spellEnd"/>
      <w:r>
        <w:rPr>
          <w:rFonts w:eastAsia="Arial" w:cs="Arial"/>
        </w:rPr>
        <w:t xml:space="preserve"> desactiva el ajuste dinámico, impide solicitar más hilos que procesadores disponibles y comprueba el tamaño real del equipo.</w:t>
      </w:r>
    </w:p>
    <w:p w14:paraId="527EFDF6" w14:textId="77378122" w:rsidR="00433C88" w:rsidRDefault="00433C88" w:rsidP="00433C88">
      <w:pPr>
        <w:spacing w:line="240" w:lineRule="auto"/>
        <w:rPr>
          <w:rFonts w:eastAsia="Arial" w:cs="Arial"/>
        </w:rPr>
      </w:pPr>
      <w:r>
        <w:rPr>
          <w:rFonts w:eastAsia="Arial" w:cs="Arial"/>
        </w:rPr>
        <w:t xml:space="preserve">La referencia secuencial también conserva su </w:t>
      </w:r>
      <w:proofErr w:type="spellStart"/>
      <w:r>
        <w:rPr>
          <w:rFonts w:eastAsia="Arial" w:cs="Arial"/>
        </w:rPr>
        <w:t>CollisionGrid</w:t>
      </w:r>
      <w:proofErr w:type="spellEnd"/>
      <w:r>
        <w:rPr>
          <w:rFonts w:eastAsia="Arial" w:cs="Arial"/>
        </w:rPr>
        <w:t xml:space="preserve"> y vector de pares durante todos los pasos. Además, ambas rutas terminan las iteraciones del </w:t>
      </w:r>
      <w:proofErr w:type="spellStart"/>
      <w:r>
        <w:rPr>
          <w:rFonts w:eastAsia="Arial" w:cs="Arial"/>
        </w:rPr>
        <w:t>solver</w:t>
      </w:r>
      <w:proofErr w:type="spellEnd"/>
      <w:r>
        <w:rPr>
          <w:rFonts w:eastAsia="Arial" w:cs="Arial"/>
        </w:rPr>
        <w:t xml:space="preserve"> cuando no quedan contactos. Así se evita comparar una variante que reasigna memoria o ejecuta trabajo inútil.</w:t>
      </w:r>
    </w:p>
    <w:p w14:paraId="6A35EE61" w14:textId="77777777" w:rsidR="00433C88" w:rsidRPr="00433C88" w:rsidRDefault="00433C88" w:rsidP="00433C88">
      <w:pPr>
        <w:pStyle w:val="Heading1"/>
        <w:spacing w:line="240" w:lineRule="auto"/>
        <w:rPr>
          <w:b/>
          <w:bCs/>
          <w:color w:val="C08500"/>
        </w:rPr>
      </w:pPr>
      <w:r w:rsidRPr="00433C88">
        <w:rPr>
          <w:rFonts w:ascii="Arial" w:eastAsia="Arial" w:hAnsi="Arial" w:cs="Arial"/>
          <w:b/>
          <w:bCs/>
          <w:color w:val="C08500"/>
        </w:rPr>
        <w:t>5. Metodología experimental</w:t>
      </w:r>
    </w:p>
    <w:p w14:paraId="3206FCAB"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 xml:space="preserve">5.1 </w:t>
      </w:r>
      <w:proofErr w:type="spellStart"/>
      <w:r w:rsidRPr="00433C88">
        <w:rPr>
          <w:rFonts w:ascii="Arial" w:eastAsia="Arial" w:hAnsi="Arial" w:cs="Arial"/>
          <w:b/>
          <w:bCs/>
          <w:color w:val="C08500"/>
        </w:rPr>
        <w:t>Benchmark</w:t>
      </w:r>
      <w:proofErr w:type="spellEnd"/>
      <w:r w:rsidRPr="00433C88">
        <w:rPr>
          <w:rFonts w:ascii="Arial" w:eastAsia="Arial" w:hAnsi="Arial" w:cs="Arial"/>
          <w:b/>
          <w:bCs/>
          <w:color w:val="C08500"/>
        </w:rPr>
        <w:t xml:space="preserve"> físico</w:t>
      </w:r>
    </w:p>
    <w:p w14:paraId="51180882" w14:textId="77777777" w:rsidR="00433C88" w:rsidRDefault="00433C88" w:rsidP="00433C88">
      <w:pPr>
        <w:spacing w:after="200" w:line="240" w:lineRule="auto"/>
      </w:pPr>
      <w:r>
        <w:rPr>
          <w:rFonts w:eastAsia="Arial" w:cs="Arial"/>
        </w:rPr>
        <w:t xml:space="preserve">El </w:t>
      </w:r>
      <w:proofErr w:type="spellStart"/>
      <w:r>
        <w:rPr>
          <w:rFonts w:eastAsia="Arial" w:cs="Arial"/>
        </w:rPr>
        <w:t>benchmark</w:t>
      </w:r>
      <w:proofErr w:type="spellEnd"/>
      <w:r>
        <w:rPr>
          <w:rFonts w:eastAsia="Arial" w:cs="Arial"/>
        </w:rPr>
        <w:t xml:space="preserve"> genera el estado antes del reloj y no inicializa GLFW, GLEW u OpenGL. Se fija </w:t>
      </w:r>
      <w:proofErr w:type="spellStart"/>
      <w:r>
        <w:rPr>
          <w:rFonts w:eastAsia="Arial" w:cs="Arial"/>
        </w:rPr>
        <w:t>seed</w:t>
      </w:r>
      <w:proofErr w:type="spellEnd"/>
      <w:r>
        <w:rPr>
          <w:rFonts w:eastAsia="Arial" w:cs="Arial"/>
        </w:rPr>
        <w:t>=42, delta time=1/60 s y cinco millones de actualizaciones por caso: N=1,000 con 5,000 pasos; N=10,000 con 500; N=50,000 con 100. Se evalúan Secuencial 1T y OpenMP 1T, 2T, 4T y 8T. Cada configuración tiene diez ejecuciones independientes, en orden serial, sin descartar observaciones.</w:t>
      </w:r>
    </w:p>
    <w:p w14:paraId="220B3BA5" w14:textId="77777777" w:rsidR="00433C88" w:rsidRDefault="00433C88" w:rsidP="00433C88">
      <w:pPr>
        <w:spacing w:after="200" w:line="240" w:lineRule="auto"/>
      </w:pPr>
      <w:r>
        <w:rPr>
          <w:rFonts w:eastAsia="Arial" w:cs="Arial"/>
        </w:rPr>
        <w:t xml:space="preserve">El tiempo usa </w:t>
      </w:r>
      <w:proofErr w:type="spellStart"/>
      <w:r>
        <w:rPr>
          <w:rFonts w:eastAsia="Arial" w:cs="Arial"/>
        </w:rPr>
        <w:t>steady_clock</w:t>
      </w:r>
      <w:proofErr w:type="spellEnd"/>
      <w:r>
        <w:rPr>
          <w:rFonts w:eastAsia="Arial" w:cs="Arial"/>
        </w:rPr>
        <w:t xml:space="preserve"> y cubre exclusivamente los pasos de física. El resumen calcula media, mínimo, máximo y desviación estándar muestral. Para cada N, la media secuencial es el denominador común de </w:t>
      </w:r>
      <w:proofErr w:type="spellStart"/>
      <w:r>
        <w:rPr>
          <w:rFonts w:eastAsia="Arial" w:cs="Arial"/>
        </w:rPr>
        <w:t>speedup</w:t>
      </w:r>
      <w:proofErr w:type="spellEnd"/>
      <w:r>
        <w:rPr>
          <w:rFonts w:eastAsia="Arial" w:cs="Arial"/>
        </w:rPr>
        <w:t xml:space="preserve"> y eficiencia. Un </w:t>
      </w:r>
      <w:proofErr w:type="spellStart"/>
      <w:r>
        <w:rPr>
          <w:rFonts w:eastAsia="Arial" w:cs="Arial"/>
        </w:rPr>
        <w:t>checksum</w:t>
      </w:r>
      <w:proofErr w:type="spellEnd"/>
      <w:r>
        <w:rPr>
          <w:rFonts w:eastAsia="Arial" w:cs="Arial"/>
        </w:rPr>
        <w:t xml:space="preserve"> consume todos los campos.</w:t>
      </w:r>
    </w:p>
    <w:p w14:paraId="23FBE94F"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5.2 Campaña FPS</w:t>
      </w:r>
    </w:p>
    <w:p w14:paraId="1232304D" w14:textId="77777777" w:rsidR="00433C88" w:rsidRDefault="00433C88" w:rsidP="00433C88">
      <w:pPr>
        <w:spacing w:after="200" w:line="240" w:lineRule="auto"/>
      </w:pPr>
      <w:r>
        <w:rPr>
          <w:rFonts w:eastAsia="Arial" w:cs="Arial"/>
        </w:rPr>
        <w:t xml:space="preserve">La campaña visual usa N=1,000, 10,000 y 25,000; Secuencial 1T y </w:t>
      </w:r>
      <w:proofErr w:type="spellStart"/>
      <w:r>
        <w:rPr>
          <w:rFonts w:eastAsia="Arial" w:cs="Arial"/>
        </w:rPr>
        <w:t>OpenMP</w:t>
      </w:r>
      <w:proofErr w:type="spellEnd"/>
      <w:r>
        <w:rPr>
          <w:rFonts w:eastAsia="Arial" w:cs="Arial"/>
        </w:rPr>
        <w:t xml:space="preserve"> 4T; </w:t>
      </w:r>
      <w:proofErr w:type="spellStart"/>
      <w:r>
        <w:rPr>
          <w:rFonts w:eastAsia="Arial" w:cs="Arial"/>
        </w:rPr>
        <w:t>VSync</w:t>
      </w:r>
      <w:proofErr w:type="spellEnd"/>
      <w:r>
        <w:rPr>
          <w:rFonts w:eastAsia="Arial" w:cs="Arial"/>
        </w:rPr>
        <w:t xml:space="preserve"> ON; 1 s de calentamiento y 3 s de medición. Cada configuración se repite diez veces. Se registran resolución, refresco, cuadros, FPS medio, tiempo medio y p95 de cuadro, mínimo de intervalos de 0.5 s y porcentaje de intervalos bajo 60 FPS.</w:t>
      </w:r>
    </w:p>
    <w:p w14:paraId="2A73C115" w14:textId="77777777" w:rsidR="00433C88" w:rsidRPr="00433C88" w:rsidRDefault="00433C88" w:rsidP="00433C88">
      <w:pPr>
        <w:pStyle w:val="Heading2"/>
        <w:spacing w:line="240" w:lineRule="auto"/>
        <w:rPr>
          <w:b/>
          <w:bCs/>
        </w:rPr>
      </w:pPr>
      <w:r w:rsidRPr="00433C88">
        <w:rPr>
          <w:rFonts w:ascii="Arial" w:eastAsia="Arial" w:hAnsi="Arial" w:cs="Arial"/>
          <w:b/>
          <w:bCs/>
          <w:color w:val="C08500"/>
        </w:rPr>
        <w:t>5.3 Entorno y reproducibilidad</w:t>
      </w:r>
    </w:p>
    <w:p w14:paraId="35C30491" w14:textId="77777777" w:rsidR="00433C88" w:rsidRDefault="00433C88" w:rsidP="00433C88">
      <w:pPr>
        <w:spacing w:after="200" w:line="240" w:lineRule="auto"/>
      </w:pPr>
      <w:r>
        <w:rPr>
          <w:rFonts w:eastAsia="Arial" w:cs="Arial"/>
        </w:rPr>
        <w:t xml:space="preserve">Las mediciones se realizaron en Windows 11 AMD64 con 32 procesadores lógicos informados, GCC MSYS2 UCRT64 16.2.0 y Python 3.13.14. Los scripts compilan con C++17 y advertencias estrictas, producen CSV primarios, validan repeticiones y </w:t>
      </w:r>
      <w:proofErr w:type="spellStart"/>
      <w:r>
        <w:rPr>
          <w:rFonts w:eastAsia="Arial" w:cs="Arial"/>
        </w:rPr>
        <w:t>checksums</w:t>
      </w:r>
      <w:proofErr w:type="spellEnd"/>
      <w:r>
        <w:rPr>
          <w:rFonts w:eastAsia="Arial" w:cs="Arial"/>
        </w:rPr>
        <w:t>, y regeneran las figuras.</w:t>
      </w:r>
    </w:p>
    <w:p w14:paraId="15930286" w14:textId="77777777" w:rsidR="00433C88" w:rsidRPr="00433C88" w:rsidRDefault="00433C88" w:rsidP="00433C88">
      <w:pPr>
        <w:pStyle w:val="Heading1"/>
        <w:spacing w:line="240" w:lineRule="auto"/>
        <w:rPr>
          <w:b/>
          <w:bCs/>
          <w:color w:val="C08500"/>
        </w:rPr>
      </w:pPr>
      <w:r w:rsidRPr="00433C88">
        <w:rPr>
          <w:rFonts w:ascii="Arial" w:eastAsia="Arial" w:hAnsi="Arial" w:cs="Arial"/>
          <w:b/>
          <w:bCs/>
          <w:color w:val="C08500"/>
        </w:rPr>
        <w:lastRenderedPageBreak/>
        <w:t>6. Resultados</w:t>
      </w:r>
    </w:p>
    <w:p w14:paraId="43D48BF9" w14:textId="77777777" w:rsidR="00433C88" w:rsidRPr="00433C88" w:rsidRDefault="00433C88" w:rsidP="00433C88">
      <w:pPr>
        <w:pStyle w:val="Heading2"/>
        <w:spacing w:line="240" w:lineRule="auto"/>
        <w:rPr>
          <w:b/>
          <w:bCs/>
          <w:color w:val="C08500"/>
        </w:rPr>
      </w:pPr>
      <w:r w:rsidRPr="00433C88">
        <w:rPr>
          <w:rFonts w:ascii="Arial" w:eastAsia="Arial" w:hAnsi="Arial" w:cs="Arial"/>
          <w:b/>
          <w:bCs/>
          <w:color w:val="C08500"/>
        </w:rPr>
        <w:t xml:space="preserve">6.1 Tiempo, </w:t>
      </w:r>
      <w:proofErr w:type="spellStart"/>
      <w:r w:rsidRPr="00433C88">
        <w:rPr>
          <w:rFonts w:ascii="Arial" w:eastAsia="Arial" w:hAnsi="Arial" w:cs="Arial"/>
          <w:b/>
          <w:bCs/>
          <w:color w:val="C08500"/>
        </w:rPr>
        <w:t>speedup</w:t>
      </w:r>
      <w:proofErr w:type="spellEnd"/>
      <w:r w:rsidRPr="00433C88">
        <w:rPr>
          <w:rFonts w:ascii="Arial" w:eastAsia="Arial" w:hAnsi="Arial" w:cs="Arial"/>
          <w:b/>
          <w:bCs/>
          <w:color w:val="C08500"/>
        </w:rPr>
        <w:t xml:space="preserve"> y eficiencia</w:t>
      </w:r>
    </w:p>
    <w:tbl>
      <w:tblPr>
        <w:tblStyle w:val="TableGrid"/>
        <w:tblW w:w="8404" w:type="dxa"/>
        <w:jc w:val="center"/>
        <w:tblLook w:val="05E0" w:firstRow="1" w:lastRow="1" w:firstColumn="1" w:lastColumn="1" w:noHBand="0" w:noVBand="1"/>
      </w:tblPr>
      <w:tblGrid>
        <w:gridCol w:w="1100"/>
        <w:gridCol w:w="1600"/>
        <w:gridCol w:w="700"/>
        <w:gridCol w:w="1500"/>
        <w:gridCol w:w="1300"/>
        <w:gridCol w:w="1100"/>
        <w:gridCol w:w="1104"/>
      </w:tblGrid>
      <w:tr w:rsidR="00433C88" w14:paraId="623A60FC" w14:textId="77777777" w:rsidTr="00AA7AE3">
        <w:trPr>
          <w:jc w:val="center"/>
        </w:trPr>
        <w:tc>
          <w:tcPr>
            <w:tcW w:w="1100" w:type="dxa"/>
            <w:shd w:val="clear" w:color="auto" w:fill="C08500"/>
          </w:tcPr>
          <w:p w14:paraId="4C0A9943" w14:textId="77777777" w:rsidR="00433C88" w:rsidRPr="00AA7AE3" w:rsidRDefault="00433C88" w:rsidP="00433C88">
            <w:pPr>
              <w:spacing w:line="240" w:lineRule="auto"/>
              <w:jc w:val="center"/>
              <w:rPr>
                <w:rFonts w:cs="Arial"/>
              </w:rPr>
            </w:pPr>
            <w:r w:rsidRPr="00AA7AE3">
              <w:rPr>
                <w:rFonts w:eastAsia="Arial" w:cs="Arial"/>
                <w:b/>
                <w:bCs/>
                <w:color w:val="FFFFFF"/>
              </w:rPr>
              <w:t>N</w:t>
            </w:r>
          </w:p>
        </w:tc>
        <w:tc>
          <w:tcPr>
            <w:tcW w:w="1600" w:type="dxa"/>
            <w:shd w:val="clear" w:color="auto" w:fill="C08500"/>
          </w:tcPr>
          <w:p w14:paraId="4DA675F5" w14:textId="77777777" w:rsidR="00433C88" w:rsidRPr="00AA7AE3" w:rsidRDefault="00433C88" w:rsidP="00433C88">
            <w:pPr>
              <w:spacing w:line="240" w:lineRule="auto"/>
              <w:jc w:val="center"/>
              <w:rPr>
                <w:rFonts w:cs="Arial"/>
              </w:rPr>
            </w:pPr>
            <w:r w:rsidRPr="00AA7AE3">
              <w:rPr>
                <w:rFonts w:eastAsia="Arial" w:cs="Arial"/>
                <w:b/>
                <w:bCs/>
                <w:color w:val="FFFFFF"/>
              </w:rPr>
              <w:t>Variante</w:t>
            </w:r>
          </w:p>
        </w:tc>
        <w:tc>
          <w:tcPr>
            <w:tcW w:w="700" w:type="dxa"/>
            <w:shd w:val="clear" w:color="auto" w:fill="C08500"/>
          </w:tcPr>
          <w:p w14:paraId="060810F3" w14:textId="77777777" w:rsidR="00433C88" w:rsidRPr="00AA7AE3" w:rsidRDefault="00433C88" w:rsidP="00433C88">
            <w:pPr>
              <w:spacing w:line="240" w:lineRule="auto"/>
              <w:jc w:val="center"/>
              <w:rPr>
                <w:rFonts w:cs="Arial"/>
              </w:rPr>
            </w:pPr>
            <w:r w:rsidRPr="00AA7AE3">
              <w:rPr>
                <w:rFonts w:eastAsia="Arial" w:cs="Arial"/>
                <w:b/>
                <w:bCs/>
                <w:color w:val="FFFFFF"/>
              </w:rPr>
              <w:t>T</w:t>
            </w:r>
          </w:p>
        </w:tc>
        <w:tc>
          <w:tcPr>
            <w:tcW w:w="1500" w:type="dxa"/>
            <w:shd w:val="clear" w:color="auto" w:fill="C08500"/>
          </w:tcPr>
          <w:p w14:paraId="7E7EDEB0" w14:textId="77777777" w:rsidR="00433C88" w:rsidRPr="00AA7AE3" w:rsidRDefault="00433C88" w:rsidP="00433C88">
            <w:pPr>
              <w:spacing w:line="240" w:lineRule="auto"/>
              <w:jc w:val="center"/>
              <w:rPr>
                <w:rFonts w:cs="Arial"/>
              </w:rPr>
            </w:pPr>
            <w:r w:rsidRPr="00AA7AE3">
              <w:rPr>
                <w:rFonts w:eastAsia="Arial" w:cs="Arial"/>
                <w:b/>
                <w:bCs/>
                <w:color w:val="FFFFFF"/>
              </w:rPr>
              <w:t>Media ms</w:t>
            </w:r>
          </w:p>
        </w:tc>
        <w:tc>
          <w:tcPr>
            <w:tcW w:w="1300" w:type="dxa"/>
            <w:shd w:val="clear" w:color="auto" w:fill="C08500"/>
          </w:tcPr>
          <w:p w14:paraId="643210C7" w14:textId="77777777" w:rsidR="00433C88" w:rsidRPr="00AA7AE3" w:rsidRDefault="00433C88" w:rsidP="00433C88">
            <w:pPr>
              <w:spacing w:line="240" w:lineRule="auto"/>
              <w:jc w:val="center"/>
              <w:rPr>
                <w:rFonts w:cs="Arial"/>
              </w:rPr>
            </w:pPr>
            <w:proofErr w:type="spellStart"/>
            <w:r w:rsidRPr="00AA7AE3">
              <w:rPr>
                <w:rFonts w:eastAsia="Arial" w:cs="Arial"/>
                <w:b/>
                <w:bCs/>
                <w:color w:val="FFFFFF"/>
              </w:rPr>
              <w:t>Desv</w:t>
            </w:r>
            <w:proofErr w:type="spellEnd"/>
            <w:r w:rsidRPr="00AA7AE3">
              <w:rPr>
                <w:rFonts w:eastAsia="Arial" w:cs="Arial"/>
                <w:b/>
                <w:bCs/>
                <w:color w:val="FFFFFF"/>
              </w:rPr>
              <w:t>. ms</w:t>
            </w:r>
          </w:p>
        </w:tc>
        <w:tc>
          <w:tcPr>
            <w:tcW w:w="1100" w:type="dxa"/>
            <w:shd w:val="clear" w:color="auto" w:fill="C08500"/>
          </w:tcPr>
          <w:p w14:paraId="6FBA9275" w14:textId="77777777" w:rsidR="00433C88" w:rsidRPr="00AA7AE3" w:rsidRDefault="00433C88" w:rsidP="00433C88">
            <w:pPr>
              <w:spacing w:line="240" w:lineRule="auto"/>
              <w:jc w:val="center"/>
              <w:rPr>
                <w:rFonts w:cs="Arial"/>
              </w:rPr>
            </w:pPr>
            <w:r w:rsidRPr="00AA7AE3">
              <w:rPr>
                <w:rFonts w:eastAsia="Arial" w:cs="Arial"/>
                <w:b/>
                <w:bCs/>
                <w:color w:val="FFFFFF"/>
              </w:rPr>
              <w:t>S(p)</w:t>
            </w:r>
          </w:p>
        </w:tc>
        <w:tc>
          <w:tcPr>
            <w:tcW w:w="1104" w:type="dxa"/>
            <w:shd w:val="clear" w:color="auto" w:fill="C08500"/>
          </w:tcPr>
          <w:p w14:paraId="63918F7C" w14:textId="77777777" w:rsidR="00433C88" w:rsidRPr="00AA7AE3" w:rsidRDefault="00433C88" w:rsidP="00433C88">
            <w:pPr>
              <w:spacing w:line="240" w:lineRule="auto"/>
              <w:jc w:val="center"/>
              <w:rPr>
                <w:rFonts w:cs="Arial"/>
              </w:rPr>
            </w:pPr>
            <w:r w:rsidRPr="00AA7AE3">
              <w:rPr>
                <w:rFonts w:eastAsia="Arial" w:cs="Arial"/>
                <w:b/>
                <w:bCs/>
                <w:color w:val="FFFFFF"/>
              </w:rPr>
              <w:t>E(p)</w:t>
            </w:r>
          </w:p>
        </w:tc>
      </w:tr>
      <w:tr w:rsidR="00433C88" w14:paraId="0E96C36A" w14:textId="77777777" w:rsidTr="00AA7AE3">
        <w:trPr>
          <w:jc w:val="center"/>
        </w:trPr>
        <w:tc>
          <w:tcPr>
            <w:tcW w:w="1100" w:type="dxa"/>
          </w:tcPr>
          <w:p w14:paraId="74A794B0" w14:textId="77777777" w:rsidR="00433C88" w:rsidRPr="00AA7AE3" w:rsidRDefault="00433C88" w:rsidP="00433C88">
            <w:pPr>
              <w:spacing w:line="240" w:lineRule="auto"/>
              <w:jc w:val="left"/>
              <w:rPr>
                <w:rFonts w:cs="Arial"/>
              </w:rPr>
            </w:pPr>
            <w:r w:rsidRPr="00AA7AE3">
              <w:rPr>
                <w:rFonts w:eastAsia="Arial" w:cs="Arial"/>
                <w:color w:val="000000"/>
              </w:rPr>
              <w:t>1,000</w:t>
            </w:r>
          </w:p>
        </w:tc>
        <w:tc>
          <w:tcPr>
            <w:tcW w:w="1600" w:type="dxa"/>
          </w:tcPr>
          <w:p w14:paraId="5C00086A"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084FBAAE" w14:textId="77777777" w:rsidR="00433C88" w:rsidRPr="00AA7AE3" w:rsidRDefault="00433C88" w:rsidP="00433C88">
            <w:pPr>
              <w:spacing w:line="240" w:lineRule="auto"/>
              <w:jc w:val="center"/>
              <w:rPr>
                <w:rFonts w:cs="Arial"/>
              </w:rPr>
            </w:pPr>
            <w:r w:rsidRPr="00AA7AE3">
              <w:rPr>
                <w:rFonts w:eastAsia="Arial" w:cs="Arial"/>
                <w:color w:val="000000"/>
              </w:rPr>
              <w:t>1</w:t>
            </w:r>
          </w:p>
        </w:tc>
        <w:tc>
          <w:tcPr>
            <w:tcW w:w="1500" w:type="dxa"/>
          </w:tcPr>
          <w:p w14:paraId="75B95576" w14:textId="77777777" w:rsidR="00433C88" w:rsidRPr="00AA7AE3" w:rsidRDefault="00433C88" w:rsidP="00433C88">
            <w:pPr>
              <w:spacing w:line="240" w:lineRule="auto"/>
              <w:jc w:val="center"/>
              <w:rPr>
                <w:rFonts w:cs="Arial"/>
              </w:rPr>
            </w:pPr>
            <w:r w:rsidRPr="00AA7AE3">
              <w:rPr>
                <w:rFonts w:eastAsia="Arial" w:cs="Arial"/>
                <w:color w:val="000000"/>
              </w:rPr>
              <w:t>1,969.30</w:t>
            </w:r>
          </w:p>
        </w:tc>
        <w:tc>
          <w:tcPr>
            <w:tcW w:w="1300" w:type="dxa"/>
          </w:tcPr>
          <w:p w14:paraId="62108F2B" w14:textId="77777777" w:rsidR="00433C88" w:rsidRPr="00AA7AE3" w:rsidRDefault="00433C88" w:rsidP="00433C88">
            <w:pPr>
              <w:spacing w:line="240" w:lineRule="auto"/>
              <w:jc w:val="center"/>
              <w:rPr>
                <w:rFonts w:cs="Arial"/>
              </w:rPr>
            </w:pPr>
            <w:r w:rsidRPr="00AA7AE3">
              <w:rPr>
                <w:rFonts w:eastAsia="Arial" w:cs="Arial"/>
                <w:color w:val="000000"/>
              </w:rPr>
              <w:t>7.37</w:t>
            </w:r>
          </w:p>
        </w:tc>
        <w:tc>
          <w:tcPr>
            <w:tcW w:w="1100" w:type="dxa"/>
          </w:tcPr>
          <w:p w14:paraId="305155D7" w14:textId="77777777" w:rsidR="00433C88" w:rsidRPr="00AA7AE3" w:rsidRDefault="00433C88" w:rsidP="00433C88">
            <w:pPr>
              <w:spacing w:line="240" w:lineRule="auto"/>
              <w:jc w:val="center"/>
              <w:rPr>
                <w:rFonts w:cs="Arial"/>
              </w:rPr>
            </w:pPr>
            <w:r w:rsidRPr="00AA7AE3">
              <w:rPr>
                <w:rFonts w:eastAsia="Arial" w:cs="Arial"/>
                <w:color w:val="000000"/>
              </w:rPr>
              <w:t>0.990</w:t>
            </w:r>
          </w:p>
        </w:tc>
        <w:tc>
          <w:tcPr>
            <w:tcW w:w="1104" w:type="dxa"/>
          </w:tcPr>
          <w:p w14:paraId="3B56DE31" w14:textId="77777777" w:rsidR="00433C88" w:rsidRPr="00AA7AE3" w:rsidRDefault="00433C88" w:rsidP="00433C88">
            <w:pPr>
              <w:spacing w:line="240" w:lineRule="auto"/>
              <w:jc w:val="center"/>
              <w:rPr>
                <w:rFonts w:cs="Arial"/>
              </w:rPr>
            </w:pPr>
            <w:r w:rsidRPr="00AA7AE3">
              <w:rPr>
                <w:rFonts w:eastAsia="Arial" w:cs="Arial"/>
                <w:color w:val="000000"/>
              </w:rPr>
              <w:t>0.990</w:t>
            </w:r>
          </w:p>
        </w:tc>
      </w:tr>
      <w:tr w:rsidR="00433C88" w14:paraId="1028F3D7" w14:textId="77777777" w:rsidTr="00AA7AE3">
        <w:trPr>
          <w:jc w:val="center"/>
        </w:trPr>
        <w:tc>
          <w:tcPr>
            <w:tcW w:w="1100" w:type="dxa"/>
          </w:tcPr>
          <w:p w14:paraId="48D3632B" w14:textId="77777777" w:rsidR="00433C88" w:rsidRPr="00AA7AE3" w:rsidRDefault="00433C88" w:rsidP="00433C88">
            <w:pPr>
              <w:spacing w:line="240" w:lineRule="auto"/>
              <w:jc w:val="left"/>
              <w:rPr>
                <w:rFonts w:cs="Arial"/>
              </w:rPr>
            </w:pPr>
            <w:r w:rsidRPr="00AA7AE3">
              <w:rPr>
                <w:rFonts w:eastAsia="Arial" w:cs="Arial"/>
                <w:color w:val="000000"/>
              </w:rPr>
              <w:t>1,000</w:t>
            </w:r>
          </w:p>
        </w:tc>
        <w:tc>
          <w:tcPr>
            <w:tcW w:w="1600" w:type="dxa"/>
          </w:tcPr>
          <w:p w14:paraId="70904228"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6946FB0E" w14:textId="77777777" w:rsidR="00433C88" w:rsidRPr="00AA7AE3" w:rsidRDefault="00433C88" w:rsidP="00433C88">
            <w:pPr>
              <w:spacing w:line="240" w:lineRule="auto"/>
              <w:jc w:val="center"/>
              <w:rPr>
                <w:rFonts w:cs="Arial"/>
              </w:rPr>
            </w:pPr>
            <w:r w:rsidRPr="00AA7AE3">
              <w:rPr>
                <w:rFonts w:eastAsia="Arial" w:cs="Arial"/>
                <w:color w:val="000000"/>
              </w:rPr>
              <w:t>2</w:t>
            </w:r>
          </w:p>
        </w:tc>
        <w:tc>
          <w:tcPr>
            <w:tcW w:w="1500" w:type="dxa"/>
          </w:tcPr>
          <w:p w14:paraId="631A321C" w14:textId="77777777" w:rsidR="00433C88" w:rsidRPr="00AA7AE3" w:rsidRDefault="00433C88" w:rsidP="00433C88">
            <w:pPr>
              <w:spacing w:line="240" w:lineRule="auto"/>
              <w:jc w:val="center"/>
              <w:rPr>
                <w:rFonts w:cs="Arial"/>
              </w:rPr>
            </w:pPr>
            <w:r w:rsidRPr="00AA7AE3">
              <w:rPr>
                <w:rFonts w:eastAsia="Arial" w:cs="Arial"/>
                <w:color w:val="000000"/>
              </w:rPr>
              <w:t>2,597.55</w:t>
            </w:r>
          </w:p>
        </w:tc>
        <w:tc>
          <w:tcPr>
            <w:tcW w:w="1300" w:type="dxa"/>
          </w:tcPr>
          <w:p w14:paraId="7F0136D5" w14:textId="77777777" w:rsidR="00433C88" w:rsidRPr="00AA7AE3" w:rsidRDefault="00433C88" w:rsidP="00433C88">
            <w:pPr>
              <w:spacing w:line="240" w:lineRule="auto"/>
              <w:jc w:val="center"/>
              <w:rPr>
                <w:rFonts w:cs="Arial"/>
              </w:rPr>
            </w:pPr>
            <w:r w:rsidRPr="00AA7AE3">
              <w:rPr>
                <w:rFonts w:eastAsia="Arial" w:cs="Arial"/>
                <w:color w:val="000000"/>
              </w:rPr>
              <w:t>47.56</w:t>
            </w:r>
          </w:p>
        </w:tc>
        <w:tc>
          <w:tcPr>
            <w:tcW w:w="1100" w:type="dxa"/>
          </w:tcPr>
          <w:p w14:paraId="6CA18156" w14:textId="77777777" w:rsidR="00433C88" w:rsidRPr="00AA7AE3" w:rsidRDefault="00433C88" w:rsidP="00433C88">
            <w:pPr>
              <w:spacing w:line="240" w:lineRule="auto"/>
              <w:jc w:val="center"/>
              <w:rPr>
                <w:rFonts w:cs="Arial"/>
              </w:rPr>
            </w:pPr>
            <w:r w:rsidRPr="00AA7AE3">
              <w:rPr>
                <w:rFonts w:eastAsia="Arial" w:cs="Arial"/>
                <w:color w:val="000000"/>
              </w:rPr>
              <w:t>0.750</w:t>
            </w:r>
          </w:p>
        </w:tc>
        <w:tc>
          <w:tcPr>
            <w:tcW w:w="1104" w:type="dxa"/>
          </w:tcPr>
          <w:p w14:paraId="0AEBB91B" w14:textId="77777777" w:rsidR="00433C88" w:rsidRPr="00AA7AE3" w:rsidRDefault="00433C88" w:rsidP="00433C88">
            <w:pPr>
              <w:spacing w:line="240" w:lineRule="auto"/>
              <w:jc w:val="center"/>
              <w:rPr>
                <w:rFonts w:cs="Arial"/>
              </w:rPr>
            </w:pPr>
            <w:r w:rsidRPr="00AA7AE3">
              <w:rPr>
                <w:rFonts w:eastAsia="Arial" w:cs="Arial"/>
                <w:color w:val="000000"/>
              </w:rPr>
              <w:t>0.375</w:t>
            </w:r>
          </w:p>
        </w:tc>
      </w:tr>
      <w:tr w:rsidR="00433C88" w14:paraId="581D9B8C" w14:textId="77777777" w:rsidTr="00AA7AE3">
        <w:trPr>
          <w:jc w:val="center"/>
        </w:trPr>
        <w:tc>
          <w:tcPr>
            <w:tcW w:w="1100" w:type="dxa"/>
          </w:tcPr>
          <w:p w14:paraId="0E1F26F8" w14:textId="77777777" w:rsidR="00433C88" w:rsidRPr="00AA7AE3" w:rsidRDefault="00433C88" w:rsidP="00433C88">
            <w:pPr>
              <w:spacing w:line="240" w:lineRule="auto"/>
              <w:jc w:val="left"/>
              <w:rPr>
                <w:rFonts w:cs="Arial"/>
              </w:rPr>
            </w:pPr>
            <w:r w:rsidRPr="00AA7AE3">
              <w:rPr>
                <w:rFonts w:eastAsia="Arial" w:cs="Arial"/>
                <w:color w:val="000000"/>
              </w:rPr>
              <w:t>1,000</w:t>
            </w:r>
          </w:p>
        </w:tc>
        <w:tc>
          <w:tcPr>
            <w:tcW w:w="1600" w:type="dxa"/>
          </w:tcPr>
          <w:p w14:paraId="5C26C3D8"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563427CF" w14:textId="77777777" w:rsidR="00433C88" w:rsidRPr="00AA7AE3" w:rsidRDefault="00433C88" w:rsidP="00433C88">
            <w:pPr>
              <w:spacing w:line="240" w:lineRule="auto"/>
              <w:jc w:val="center"/>
              <w:rPr>
                <w:rFonts w:cs="Arial"/>
              </w:rPr>
            </w:pPr>
            <w:r w:rsidRPr="00AA7AE3">
              <w:rPr>
                <w:rFonts w:eastAsia="Arial" w:cs="Arial"/>
                <w:color w:val="000000"/>
              </w:rPr>
              <w:t>4</w:t>
            </w:r>
          </w:p>
        </w:tc>
        <w:tc>
          <w:tcPr>
            <w:tcW w:w="1500" w:type="dxa"/>
          </w:tcPr>
          <w:p w14:paraId="29E81115" w14:textId="77777777" w:rsidR="00433C88" w:rsidRPr="00AA7AE3" w:rsidRDefault="00433C88" w:rsidP="00433C88">
            <w:pPr>
              <w:spacing w:line="240" w:lineRule="auto"/>
              <w:jc w:val="center"/>
              <w:rPr>
                <w:rFonts w:cs="Arial"/>
              </w:rPr>
            </w:pPr>
            <w:r w:rsidRPr="00AA7AE3">
              <w:rPr>
                <w:rFonts w:eastAsia="Arial" w:cs="Arial"/>
                <w:color w:val="000000"/>
              </w:rPr>
              <w:t>3,460.35</w:t>
            </w:r>
          </w:p>
        </w:tc>
        <w:tc>
          <w:tcPr>
            <w:tcW w:w="1300" w:type="dxa"/>
          </w:tcPr>
          <w:p w14:paraId="46E42726" w14:textId="77777777" w:rsidR="00433C88" w:rsidRPr="00AA7AE3" w:rsidRDefault="00433C88" w:rsidP="00433C88">
            <w:pPr>
              <w:spacing w:line="240" w:lineRule="auto"/>
              <w:jc w:val="center"/>
              <w:rPr>
                <w:rFonts w:cs="Arial"/>
              </w:rPr>
            </w:pPr>
            <w:r w:rsidRPr="00AA7AE3">
              <w:rPr>
                <w:rFonts w:eastAsia="Arial" w:cs="Arial"/>
                <w:color w:val="000000"/>
              </w:rPr>
              <w:t>37.21</w:t>
            </w:r>
          </w:p>
        </w:tc>
        <w:tc>
          <w:tcPr>
            <w:tcW w:w="1100" w:type="dxa"/>
          </w:tcPr>
          <w:p w14:paraId="39BEB273" w14:textId="77777777" w:rsidR="00433C88" w:rsidRPr="00AA7AE3" w:rsidRDefault="00433C88" w:rsidP="00433C88">
            <w:pPr>
              <w:spacing w:line="240" w:lineRule="auto"/>
              <w:jc w:val="center"/>
              <w:rPr>
                <w:rFonts w:cs="Arial"/>
              </w:rPr>
            </w:pPr>
            <w:r w:rsidRPr="00AA7AE3">
              <w:rPr>
                <w:rFonts w:eastAsia="Arial" w:cs="Arial"/>
                <w:color w:val="000000"/>
              </w:rPr>
              <w:t>0.563</w:t>
            </w:r>
          </w:p>
        </w:tc>
        <w:tc>
          <w:tcPr>
            <w:tcW w:w="1104" w:type="dxa"/>
          </w:tcPr>
          <w:p w14:paraId="63D0B0DB" w14:textId="77777777" w:rsidR="00433C88" w:rsidRPr="00AA7AE3" w:rsidRDefault="00433C88" w:rsidP="00433C88">
            <w:pPr>
              <w:spacing w:line="240" w:lineRule="auto"/>
              <w:jc w:val="center"/>
              <w:rPr>
                <w:rFonts w:cs="Arial"/>
              </w:rPr>
            </w:pPr>
            <w:r w:rsidRPr="00AA7AE3">
              <w:rPr>
                <w:rFonts w:eastAsia="Arial" w:cs="Arial"/>
                <w:color w:val="000000"/>
              </w:rPr>
              <w:t>0.141</w:t>
            </w:r>
          </w:p>
        </w:tc>
      </w:tr>
      <w:tr w:rsidR="00433C88" w14:paraId="57D9A173" w14:textId="77777777" w:rsidTr="00AA7AE3">
        <w:trPr>
          <w:jc w:val="center"/>
        </w:trPr>
        <w:tc>
          <w:tcPr>
            <w:tcW w:w="1100" w:type="dxa"/>
          </w:tcPr>
          <w:p w14:paraId="02E52979" w14:textId="77777777" w:rsidR="00433C88" w:rsidRPr="00AA7AE3" w:rsidRDefault="00433C88" w:rsidP="00433C88">
            <w:pPr>
              <w:spacing w:line="240" w:lineRule="auto"/>
              <w:jc w:val="left"/>
              <w:rPr>
                <w:rFonts w:cs="Arial"/>
              </w:rPr>
            </w:pPr>
            <w:r w:rsidRPr="00AA7AE3">
              <w:rPr>
                <w:rFonts w:eastAsia="Arial" w:cs="Arial"/>
                <w:color w:val="000000"/>
              </w:rPr>
              <w:t>1,000</w:t>
            </w:r>
          </w:p>
        </w:tc>
        <w:tc>
          <w:tcPr>
            <w:tcW w:w="1600" w:type="dxa"/>
          </w:tcPr>
          <w:p w14:paraId="2C74B1BE"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13D39501" w14:textId="77777777" w:rsidR="00433C88" w:rsidRPr="00AA7AE3" w:rsidRDefault="00433C88" w:rsidP="00433C88">
            <w:pPr>
              <w:spacing w:line="240" w:lineRule="auto"/>
              <w:jc w:val="center"/>
              <w:rPr>
                <w:rFonts w:cs="Arial"/>
              </w:rPr>
            </w:pPr>
            <w:r w:rsidRPr="00AA7AE3">
              <w:rPr>
                <w:rFonts w:eastAsia="Arial" w:cs="Arial"/>
                <w:color w:val="000000"/>
              </w:rPr>
              <w:t>8</w:t>
            </w:r>
          </w:p>
        </w:tc>
        <w:tc>
          <w:tcPr>
            <w:tcW w:w="1500" w:type="dxa"/>
          </w:tcPr>
          <w:p w14:paraId="3707FCB7" w14:textId="77777777" w:rsidR="00433C88" w:rsidRPr="00AA7AE3" w:rsidRDefault="00433C88" w:rsidP="00433C88">
            <w:pPr>
              <w:spacing w:line="240" w:lineRule="auto"/>
              <w:jc w:val="center"/>
              <w:rPr>
                <w:rFonts w:cs="Arial"/>
              </w:rPr>
            </w:pPr>
            <w:r w:rsidRPr="00AA7AE3">
              <w:rPr>
                <w:rFonts w:eastAsia="Arial" w:cs="Arial"/>
                <w:color w:val="000000"/>
              </w:rPr>
              <w:t>6,059.97</w:t>
            </w:r>
          </w:p>
        </w:tc>
        <w:tc>
          <w:tcPr>
            <w:tcW w:w="1300" w:type="dxa"/>
          </w:tcPr>
          <w:p w14:paraId="4876B88B" w14:textId="77777777" w:rsidR="00433C88" w:rsidRPr="00AA7AE3" w:rsidRDefault="00433C88" w:rsidP="00433C88">
            <w:pPr>
              <w:spacing w:line="240" w:lineRule="auto"/>
              <w:jc w:val="center"/>
              <w:rPr>
                <w:rFonts w:cs="Arial"/>
              </w:rPr>
            </w:pPr>
            <w:r w:rsidRPr="00AA7AE3">
              <w:rPr>
                <w:rFonts w:eastAsia="Arial" w:cs="Arial"/>
                <w:color w:val="000000"/>
              </w:rPr>
              <w:t>82.24</w:t>
            </w:r>
          </w:p>
        </w:tc>
        <w:tc>
          <w:tcPr>
            <w:tcW w:w="1100" w:type="dxa"/>
          </w:tcPr>
          <w:p w14:paraId="0D9291F4" w14:textId="77777777" w:rsidR="00433C88" w:rsidRPr="00AA7AE3" w:rsidRDefault="00433C88" w:rsidP="00433C88">
            <w:pPr>
              <w:spacing w:line="240" w:lineRule="auto"/>
              <w:jc w:val="center"/>
              <w:rPr>
                <w:rFonts w:cs="Arial"/>
              </w:rPr>
            </w:pPr>
            <w:r w:rsidRPr="00AA7AE3">
              <w:rPr>
                <w:rFonts w:eastAsia="Arial" w:cs="Arial"/>
                <w:color w:val="000000"/>
              </w:rPr>
              <w:t>0.322</w:t>
            </w:r>
          </w:p>
        </w:tc>
        <w:tc>
          <w:tcPr>
            <w:tcW w:w="1104" w:type="dxa"/>
          </w:tcPr>
          <w:p w14:paraId="4AF5EEDE" w14:textId="77777777" w:rsidR="00433C88" w:rsidRPr="00AA7AE3" w:rsidRDefault="00433C88" w:rsidP="00433C88">
            <w:pPr>
              <w:spacing w:line="240" w:lineRule="auto"/>
              <w:jc w:val="center"/>
              <w:rPr>
                <w:rFonts w:cs="Arial"/>
              </w:rPr>
            </w:pPr>
            <w:r w:rsidRPr="00AA7AE3">
              <w:rPr>
                <w:rFonts w:eastAsia="Arial" w:cs="Arial"/>
                <w:color w:val="000000"/>
              </w:rPr>
              <w:t>0.040</w:t>
            </w:r>
          </w:p>
        </w:tc>
      </w:tr>
      <w:tr w:rsidR="00433C88" w14:paraId="3AD7E67F" w14:textId="77777777" w:rsidTr="00AA7AE3">
        <w:trPr>
          <w:jc w:val="center"/>
        </w:trPr>
        <w:tc>
          <w:tcPr>
            <w:tcW w:w="1100" w:type="dxa"/>
          </w:tcPr>
          <w:p w14:paraId="53139AB5" w14:textId="77777777" w:rsidR="00433C88" w:rsidRPr="00AA7AE3" w:rsidRDefault="00433C88" w:rsidP="00433C88">
            <w:pPr>
              <w:spacing w:line="240" w:lineRule="auto"/>
              <w:jc w:val="left"/>
              <w:rPr>
                <w:rFonts w:cs="Arial"/>
              </w:rPr>
            </w:pPr>
            <w:r w:rsidRPr="00AA7AE3">
              <w:rPr>
                <w:rFonts w:eastAsia="Arial" w:cs="Arial"/>
                <w:color w:val="000000"/>
              </w:rPr>
              <w:t>1,000</w:t>
            </w:r>
          </w:p>
        </w:tc>
        <w:tc>
          <w:tcPr>
            <w:tcW w:w="1600" w:type="dxa"/>
          </w:tcPr>
          <w:p w14:paraId="3222FB1B" w14:textId="77777777" w:rsidR="00433C88" w:rsidRPr="00AA7AE3" w:rsidRDefault="00433C88" w:rsidP="00433C88">
            <w:pPr>
              <w:spacing w:line="240" w:lineRule="auto"/>
              <w:jc w:val="left"/>
              <w:rPr>
                <w:rFonts w:cs="Arial"/>
              </w:rPr>
            </w:pPr>
            <w:r w:rsidRPr="00AA7AE3">
              <w:rPr>
                <w:rFonts w:eastAsia="Arial" w:cs="Arial"/>
                <w:color w:val="000000"/>
              </w:rPr>
              <w:t>Secuencial</w:t>
            </w:r>
          </w:p>
        </w:tc>
        <w:tc>
          <w:tcPr>
            <w:tcW w:w="700" w:type="dxa"/>
          </w:tcPr>
          <w:p w14:paraId="0307FD20" w14:textId="77777777" w:rsidR="00433C88" w:rsidRPr="00AA7AE3" w:rsidRDefault="00433C88" w:rsidP="00433C88">
            <w:pPr>
              <w:spacing w:line="240" w:lineRule="auto"/>
              <w:jc w:val="center"/>
              <w:rPr>
                <w:rFonts w:cs="Arial"/>
              </w:rPr>
            </w:pPr>
            <w:r w:rsidRPr="00AA7AE3">
              <w:rPr>
                <w:rFonts w:eastAsia="Arial" w:cs="Arial"/>
                <w:color w:val="000000"/>
              </w:rPr>
              <w:t>1</w:t>
            </w:r>
          </w:p>
        </w:tc>
        <w:tc>
          <w:tcPr>
            <w:tcW w:w="1500" w:type="dxa"/>
          </w:tcPr>
          <w:p w14:paraId="64865E95" w14:textId="77777777" w:rsidR="00433C88" w:rsidRPr="00AA7AE3" w:rsidRDefault="00433C88" w:rsidP="00433C88">
            <w:pPr>
              <w:spacing w:line="240" w:lineRule="auto"/>
              <w:jc w:val="center"/>
              <w:rPr>
                <w:rFonts w:cs="Arial"/>
              </w:rPr>
            </w:pPr>
            <w:r w:rsidRPr="00AA7AE3">
              <w:rPr>
                <w:rFonts w:eastAsia="Arial" w:cs="Arial"/>
                <w:color w:val="000000"/>
              </w:rPr>
              <w:t>1,948.66</w:t>
            </w:r>
          </w:p>
        </w:tc>
        <w:tc>
          <w:tcPr>
            <w:tcW w:w="1300" w:type="dxa"/>
          </w:tcPr>
          <w:p w14:paraId="11E76F8C" w14:textId="77777777" w:rsidR="00433C88" w:rsidRPr="00AA7AE3" w:rsidRDefault="00433C88" w:rsidP="00433C88">
            <w:pPr>
              <w:spacing w:line="240" w:lineRule="auto"/>
              <w:jc w:val="center"/>
              <w:rPr>
                <w:rFonts w:cs="Arial"/>
              </w:rPr>
            </w:pPr>
            <w:r w:rsidRPr="00AA7AE3">
              <w:rPr>
                <w:rFonts w:eastAsia="Arial" w:cs="Arial"/>
                <w:color w:val="000000"/>
              </w:rPr>
              <w:t>4.96</w:t>
            </w:r>
          </w:p>
        </w:tc>
        <w:tc>
          <w:tcPr>
            <w:tcW w:w="1100" w:type="dxa"/>
          </w:tcPr>
          <w:p w14:paraId="76AF0A2C" w14:textId="77777777" w:rsidR="00433C88" w:rsidRPr="00AA7AE3" w:rsidRDefault="00433C88" w:rsidP="00433C88">
            <w:pPr>
              <w:spacing w:line="240" w:lineRule="auto"/>
              <w:jc w:val="center"/>
              <w:rPr>
                <w:rFonts w:cs="Arial"/>
              </w:rPr>
            </w:pPr>
            <w:r w:rsidRPr="00AA7AE3">
              <w:rPr>
                <w:rFonts w:eastAsia="Arial" w:cs="Arial"/>
                <w:color w:val="000000"/>
              </w:rPr>
              <w:t>1.000</w:t>
            </w:r>
          </w:p>
        </w:tc>
        <w:tc>
          <w:tcPr>
            <w:tcW w:w="1104" w:type="dxa"/>
          </w:tcPr>
          <w:p w14:paraId="342642A8" w14:textId="77777777" w:rsidR="00433C88" w:rsidRPr="00AA7AE3" w:rsidRDefault="00433C88" w:rsidP="00433C88">
            <w:pPr>
              <w:spacing w:line="240" w:lineRule="auto"/>
              <w:jc w:val="center"/>
              <w:rPr>
                <w:rFonts w:cs="Arial"/>
              </w:rPr>
            </w:pPr>
            <w:r w:rsidRPr="00AA7AE3">
              <w:rPr>
                <w:rFonts w:eastAsia="Arial" w:cs="Arial"/>
                <w:color w:val="000000"/>
              </w:rPr>
              <w:t>1.000</w:t>
            </w:r>
          </w:p>
        </w:tc>
      </w:tr>
      <w:tr w:rsidR="00433C88" w14:paraId="7F6A7FD5" w14:textId="77777777" w:rsidTr="00AA7AE3">
        <w:trPr>
          <w:jc w:val="center"/>
        </w:trPr>
        <w:tc>
          <w:tcPr>
            <w:tcW w:w="1100" w:type="dxa"/>
          </w:tcPr>
          <w:p w14:paraId="07B26A36" w14:textId="77777777" w:rsidR="00433C88" w:rsidRPr="00AA7AE3" w:rsidRDefault="00433C88" w:rsidP="00433C88">
            <w:pPr>
              <w:spacing w:line="240" w:lineRule="auto"/>
              <w:jc w:val="left"/>
              <w:rPr>
                <w:rFonts w:cs="Arial"/>
              </w:rPr>
            </w:pPr>
            <w:r w:rsidRPr="00AA7AE3">
              <w:rPr>
                <w:rFonts w:eastAsia="Arial" w:cs="Arial"/>
                <w:color w:val="000000"/>
              </w:rPr>
              <w:t>10,000</w:t>
            </w:r>
          </w:p>
        </w:tc>
        <w:tc>
          <w:tcPr>
            <w:tcW w:w="1600" w:type="dxa"/>
          </w:tcPr>
          <w:p w14:paraId="62A14573"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5FF23095" w14:textId="77777777" w:rsidR="00433C88" w:rsidRPr="00AA7AE3" w:rsidRDefault="00433C88" w:rsidP="00433C88">
            <w:pPr>
              <w:spacing w:line="240" w:lineRule="auto"/>
              <w:jc w:val="center"/>
              <w:rPr>
                <w:rFonts w:cs="Arial"/>
              </w:rPr>
            </w:pPr>
            <w:r w:rsidRPr="00AA7AE3">
              <w:rPr>
                <w:rFonts w:eastAsia="Arial" w:cs="Arial"/>
                <w:color w:val="000000"/>
              </w:rPr>
              <w:t>1</w:t>
            </w:r>
          </w:p>
        </w:tc>
        <w:tc>
          <w:tcPr>
            <w:tcW w:w="1500" w:type="dxa"/>
          </w:tcPr>
          <w:p w14:paraId="693E9BDE" w14:textId="77777777" w:rsidR="00433C88" w:rsidRPr="00AA7AE3" w:rsidRDefault="00433C88" w:rsidP="00433C88">
            <w:pPr>
              <w:spacing w:line="240" w:lineRule="auto"/>
              <w:jc w:val="center"/>
              <w:rPr>
                <w:rFonts w:cs="Arial"/>
              </w:rPr>
            </w:pPr>
            <w:r w:rsidRPr="00AA7AE3">
              <w:rPr>
                <w:rFonts w:eastAsia="Arial" w:cs="Arial"/>
                <w:color w:val="000000"/>
              </w:rPr>
              <w:t>7,200.90</w:t>
            </w:r>
          </w:p>
        </w:tc>
        <w:tc>
          <w:tcPr>
            <w:tcW w:w="1300" w:type="dxa"/>
          </w:tcPr>
          <w:p w14:paraId="21EE8864" w14:textId="77777777" w:rsidR="00433C88" w:rsidRPr="00AA7AE3" w:rsidRDefault="00433C88" w:rsidP="00433C88">
            <w:pPr>
              <w:spacing w:line="240" w:lineRule="auto"/>
              <w:jc w:val="center"/>
              <w:rPr>
                <w:rFonts w:cs="Arial"/>
              </w:rPr>
            </w:pPr>
            <w:r w:rsidRPr="00AA7AE3">
              <w:rPr>
                <w:rFonts w:eastAsia="Arial" w:cs="Arial"/>
                <w:color w:val="000000"/>
              </w:rPr>
              <w:t>31.86</w:t>
            </w:r>
          </w:p>
        </w:tc>
        <w:tc>
          <w:tcPr>
            <w:tcW w:w="1100" w:type="dxa"/>
          </w:tcPr>
          <w:p w14:paraId="56F317A7" w14:textId="77777777" w:rsidR="00433C88" w:rsidRPr="00AA7AE3" w:rsidRDefault="00433C88" w:rsidP="00433C88">
            <w:pPr>
              <w:spacing w:line="240" w:lineRule="auto"/>
              <w:jc w:val="center"/>
              <w:rPr>
                <w:rFonts w:cs="Arial"/>
              </w:rPr>
            </w:pPr>
            <w:r w:rsidRPr="00AA7AE3">
              <w:rPr>
                <w:rFonts w:eastAsia="Arial" w:cs="Arial"/>
                <w:color w:val="000000"/>
              </w:rPr>
              <w:t>0.988</w:t>
            </w:r>
          </w:p>
        </w:tc>
        <w:tc>
          <w:tcPr>
            <w:tcW w:w="1104" w:type="dxa"/>
          </w:tcPr>
          <w:p w14:paraId="46DF4BC4" w14:textId="77777777" w:rsidR="00433C88" w:rsidRPr="00AA7AE3" w:rsidRDefault="00433C88" w:rsidP="00433C88">
            <w:pPr>
              <w:spacing w:line="240" w:lineRule="auto"/>
              <w:jc w:val="center"/>
              <w:rPr>
                <w:rFonts w:cs="Arial"/>
              </w:rPr>
            </w:pPr>
            <w:r w:rsidRPr="00AA7AE3">
              <w:rPr>
                <w:rFonts w:eastAsia="Arial" w:cs="Arial"/>
                <w:color w:val="000000"/>
              </w:rPr>
              <w:t>0.988</w:t>
            </w:r>
          </w:p>
        </w:tc>
      </w:tr>
      <w:tr w:rsidR="00433C88" w14:paraId="520366A0" w14:textId="77777777" w:rsidTr="00AA7AE3">
        <w:trPr>
          <w:jc w:val="center"/>
        </w:trPr>
        <w:tc>
          <w:tcPr>
            <w:tcW w:w="1100" w:type="dxa"/>
          </w:tcPr>
          <w:p w14:paraId="33B70238" w14:textId="77777777" w:rsidR="00433C88" w:rsidRPr="00AA7AE3" w:rsidRDefault="00433C88" w:rsidP="00433C88">
            <w:pPr>
              <w:spacing w:line="240" w:lineRule="auto"/>
              <w:jc w:val="left"/>
              <w:rPr>
                <w:rFonts w:cs="Arial"/>
              </w:rPr>
            </w:pPr>
            <w:r w:rsidRPr="00AA7AE3">
              <w:rPr>
                <w:rFonts w:eastAsia="Arial" w:cs="Arial"/>
                <w:color w:val="000000"/>
              </w:rPr>
              <w:t>10,000</w:t>
            </w:r>
          </w:p>
        </w:tc>
        <w:tc>
          <w:tcPr>
            <w:tcW w:w="1600" w:type="dxa"/>
          </w:tcPr>
          <w:p w14:paraId="0EDCF14B"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4D2180A5" w14:textId="77777777" w:rsidR="00433C88" w:rsidRPr="00AA7AE3" w:rsidRDefault="00433C88" w:rsidP="00433C88">
            <w:pPr>
              <w:spacing w:line="240" w:lineRule="auto"/>
              <w:jc w:val="center"/>
              <w:rPr>
                <w:rFonts w:cs="Arial"/>
              </w:rPr>
            </w:pPr>
            <w:r w:rsidRPr="00AA7AE3">
              <w:rPr>
                <w:rFonts w:eastAsia="Arial" w:cs="Arial"/>
                <w:color w:val="000000"/>
              </w:rPr>
              <w:t>2</w:t>
            </w:r>
          </w:p>
        </w:tc>
        <w:tc>
          <w:tcPr>
            <w:tcW w:w="1500" w:type="dxa"/>
          </w:tcPr>
          <w:p w14:paraId="19510ED6" w14:textId="77777777" w:rsidR="00433C88" w:rsidRPr="00AA7AE3" w:rsidRDefault="00433C88" w:rsidP="00433C88">
            <w:pPr>
              <w:spacing w:line="240" w:lineRule="auto"/>
              <w:jc w:val="center"/>
              <w:rPr>
                <w:rFonts w:cs="Arial"/>
              </w:rPr>
            </w:pPr>
            <w:r w:rsidRPr="00AA7AE3">
              <w:rPr>
                <w:rFonts w:eastAsia="Arial" w:cs="Arial"/>
                <w:color w:val="000000"/>
              </w:rPr>
              <w:t>4,351.89</w:t>
            </w:r>
          </w:p>
        </w:tc>
        <w:tc>
          <w:tcPr>
            <w:tcW w:w="1300" w:type="dxa"/>
          </w:tcPr>
          <w:p w14:paraId="55B2F9DD" w14:textId="77777777" w:rsidR="00433C88" w:rsidRPr="00AA7AE3" w:rsidRDefault="00433C88" w:rsidP="00433C88">
            <w:pPr>
              <w:spacing w:line="240" w:lineRule="auto"/>
              <w:jc w:val="center"/>
              <w:rPr>
                <w:rFonts w:cs="Arial"/>
              </w:rPr>
            </w:pPr>
            <w:r w:rsidRPr="00AA7AE3">
              <w:rPr>
                <w:rFonts w:eastAsia="Arial" w:cs="Arial"/>
                <w:color w:val="000000"/>
              </w:rPr>
              <w:t>57.73</w:t>
            </w:r>
          </w:p>
        </w:tc>
        <w:tc>
          <w:tcPr>
            <w:tcW w:w="1100" w:type="dxa"/>
          </w:tcPr>
          <w:p w14:paraId="4E28701F" w14:textId="77777777" w:rsidR="00433C88" w:rsidRPr="00AA7AE3" w:rsidRDefault="00433C88" w:rsidP="00433C88">
            <w:pPr>
              <w:spacing w:line="240" w:lineRule="auto"/>
              <w:jc w:val="center"/>
              <w:rPr>
                <w:rFonts w:cs="Arial"/>
              </w:rPr>
            </w:pPr>
            <w:r w:rsidRPr="00AA7AE3">
              <w:rPr>
                <w:rFonts w:eastAsia="Arial" w:cs="Arial"/>
                <w:color w:val="000000"/>
              </w:rPr>
              <w:t>1.635</w:t>
            </w:r>
          </w:p>
        </w:tc>
        <w:tc>
          <w:tcPr>
            <w:tcW w:w="1104" w:type="dxa"/>
          </w:tcPr>
          <w:p w14:paraId="00623121" w14:textId="77777777" w:rsidR="00433C88" w:rsidRPr="00AA7AE3" w:rsidRDefault="00433C88" w:rsidP="00433C88">
            <w:pPr>
              <w:spacing w:line="240" w:lineRule="auto"/>
              <w:jc w:val="center"/>
              <w:rPr>
                <w:rFonts w:cs="Arial"/>
              </w:rPr>
            </w:pPr>
            <w:r w:rsidRPr="00AA7AE3">
              <w:rPr>
                <w:rFonts w:eastAsia="Arial" w:cs="Arial"/>
                <w:color w:val="000000"/>
              </w:rPr>
              <w:t>0.817</w:t>
            </w:r>
          </w:p>
        </w:tc>
      </w:tr>
      <w:tr w:rsidR="00433C88" w14:paraId="72A52199" w14:textId="77777777" w:rsidTr="00AA7AE3">
        <w:trPr>
          <w:jc w:val="center"/>
        </w:trPr>
        <w:tc>
          <w:tcPr>
            <w:tcW w:w="1100" w:type="dxa"/>
          </w:tcPr>
          <w:p w14:paraId="6784E556" w14:textId="77777777" w:rsidR="00433C88" w:rsidRPr="00AA7AE3" w:rsidRDefault="00433C88" w:rsidP="00433C88">
            <w:pPr>
              <w:spacing w:line="240" w:lineRule="auto"/>
              <w:jc w:val="left"/>
              <w:rPr>
                <w:rFonts w:cs="Arial"/>
              </w:rPr>
            </w:pPr>
            <w:r w:rsidRPr="00AA7AE3">
              <w:rPr>
                <w:rFonts w:eastAsia="Arial" w:cs="Arial"/>
                <w:color w:val="000000"/>
              </w:rPr>
              <w:t>10,000</w:t>
            </w:r>
          </w:p>
        </w:tc>
        <w:tc>
          <w:tcPr>
            <w:tcW w:w="1600" w:type="dxa"/>
          </w:tcPr>
          <w:p w14:paraId="705EFAF7"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06CED70F" w14:textId="77777777" w:rsidR="00433C88" w:rsidRPr="00AA7AE3" w:rsidRDefault="00433C88" w:rsidP="00433C88">
            <w:pPr>
              <w:spacing w:line="240" w:lineRule="auto"/>
              <w:jc w:val="center"/>
              <w:rPr>
                <w:rFonts w:cs="Arial"/>
              </w:rPr>
            </w:pPr>
            <w:r w:rsidRPr="00AA7AE3">
              <w:rPr>
                <w:rFonts w:eastAsia="Arial" w:cs="Arial"/>
                <w:color w:val="000000"/>
              </w:rPr>
              <w:t>4</w:t>
            </w:r>
          </w:p>
        </w:tc>
        <w:tc>
          <w:tcPr>
            <w:tcW w:w="1500" w:type="dxa"/>
          </w:tcPr>
          <w:p w14:paraId="481D21B5" w14:textId="77777777" w:rsidR="00433C88" w:rsidRPr="00AA7AE3" w:rsidRDefault="00433C88" w:rsidP="00433C88">
            <w:pPr>
              <w:spacing w:line="240" w:lineRule="auto"/>
              <w:jc w:val="center"/>
              <w:rPr>
                <w:rFonts w:cs="Arial"/>
              </w:rPr>
            </w:pPr>
            <w:r w:rsidRPr="00AA7AE3">
              <w:rPr>
                <w:rFonts w:eastAsia="Arial" w:cs="Arial"/>
                <w:color w:val="000000"/>
              </w:rPr>
              <w:t>2,878.76</w:t>
            </w:r>
          </w:p>
        </w:tc>
        <w:tc>
          <w:tcPr>
            <w:tcW w:w="1300" w:type="dxa"/>
          </w:tcPr>
          <w:p w14:paraId="20A2ECA1" w14:textId="77777777" w:rsidR="00433C88" w:rsidRPr="00AA7AE3" w:rsidRDefault="00433C88" w:rsidP="00433C88">
            <w:pPr>
              <w:spacing w:line="240" w:lineRule="auto"/>
              <w:jc w:val="center"/>
              <w:rPr>
                <w:rFonts w:cs="Arial"/>
              </w:rPr>
            </w:pPr>
            <w:r w:rsidRPr="00AA7AE3">
              <w:rPr>
                <w:rFonts w:eastAsia="Arial" w:cs="Arial"/>
                <w:color w:val="000000"/>
              </w:rPr>
              <w:t>74.80</w:t>
            </w:r>
          </w:p>
        </w:tc>
        <w:tc>
          <w:tcPr>
            <w:tcW w:w="1100" w:type="dxa"/>
          </w:tcPr>
          <w:p w14:paraId="255CA818" w14:textId="77777777" w:rsidR="00433C88" w:rsidRPr="00AA7AE3" w:rsidRDefault="00433C88" w:rsidP="00433C88">
            <w:pPr>
              <w:spacing w:line="240" w:lineRule="auto"/>
              <w:jc w:val="center"/>
              <w:rPr>
                <w:rFonts w:cs="Arial"/>
              </w:rPr>
            </w:pPr>
            <w:r w:rsidRPr="00AA7AE3">
              <w:rPr>
                <w:rFonts w:eastAsia="Arial" w:cs="Arial"/>
                <w:color w:val="000000"/>
              </w:rPr>
              <w:t>2.471</w:t>
            </w:r>
          </w:p>
        </w:tc>
        <w:tc>
          <w:tcPr>
            <w:tcW w:w="1104" w:type="dxa"/>
          </w:tcPr>
          <w:p w14:paraId="6EA95EC2" w14:textId="77777777" w:rsidR="00433C88" w:rsidRPr="00AA7AE3" w:rsidRDefault="00433C88" w:rsidP="00433C88">
            <w:pPr>
              <w:spacing w:line="240" w:lineRule="auto"/>
              <w:jc w:val="center"/>
              <w:rPr>
                <w:rFonts w:cs="Arial"/>
              </w:rPr>
            </w:pPr>
            <w:r w:rsidRPr="00AA7AE3">
              <w:rPr>
                <w:rFonts w:eastAsia="Arial" w:cs="Arial"/>
                <w:color w:val="000000"/>
              </w:rPr>
              <w:t>0.618</w:t>
            </w:r>
          </w:p>
        </w:tc>
      </w:tr>
      <w:tr w:rsidR="00433C88" w14:paraId="2FF07D7B" w14:textId="77777777" w:rsidTr="00AA7AE3">
        <w:trPr>
          <w:jc w:val="center"/>
        </w:trPr>
        <w:tc>
          <w:tcPr>
            <w:tcW w:w="1100" w:type="dxa"/>
          </w:tcPr>
          <w:p w14:paraId="4406E4CA" w14:textId="77777777" w:rsidR="00433C88" w:rsidRPr="00AA7AE3" w:rsidRDefault="00433C88" w:rsidP="00433C88">
            <w:pPr>
              <w:spacing w:line="240" w:lineRule="auto"/>
              <w:jc w:val="left"/>
              <w:rPr>
                <w:rFonts w:cs="Arial"/>
              </w:rPr>
            </w:pPr>
            <w:r w:rsidRPr="00AA7AE3">
              <w:rPr>
                <w:rFonts w:eastAsia="Arial" w:cs="Arial"/>
                <w:color w:val="000000"/>
              </w:rPr>
              <w:t>10,000</w:t>
            </w:r>
          </w:p>
        </w:tc>
        <w:tc>
          <w:tcPr>
            <w:tcW w:w="1600" w:type="dxa"/>
          </w:tcPr>
          <w:p w14:paraId="5783FD1C"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7D92124E" w14:textId="77777777" w:rsidR="00433C88" w:rsidRPr="00AA7AE3" w:rsidRDefault="00433C88" w:rsidP="00433C88">
            <w:pPr>
              <w:spacing w:line="240" w:lineRule="auto"/>
              <w:jc w:val="center"/>
              <w:rPr>
                <w:rFonts w:cs="Arial"/>
              </w:rPr>
            </w:pPr>
            <w:r w:rsidRPr="00AA7AE3">
              <w:rPr>
                <w:rFonts w:eastAsia="Arial" w:cs="Arial"/>
                <w:color w:val="000000"/>
              </w:rPr>
              <w:t>8</w:t>
            </w:r>
          </w:p>
        </w:tc>
        <w:tc>
          <w:tcPr>
            <w:tcW w:w="1500" w:type="dxa"/>
          </w:tcPr>
          <w:p w14:paraId="67D53331" w14:textId="77777777" w:rsidR="00433C88" w:rsidRPr="00AA7AE3" w:rsidRDefault="00433C88" w:rsidP="00433C88">
            <w:pPr>
              <w:spacing w:line="240" w:lineRule="auto"/>
              <w:jc w:val="center"/>
              <w:rPr>
                <w:rFonts w:cs="Arial"/>
              </w:rPr>
            </w:pPr>
            <w:r w:rsidRPr="00AA7AE3">
              <w:rPr>
                <w:rFonts w:eastAsia="Arial" w:cs="Arial"/>
                <w:color w:val="000000"/>
              </w:rPr>
              <w:t>2,816.86</w:t>
            </w:r>
          </w:p>
        </w:tc>
        <w:tc>
          <w:tcPr>
            <w:tcW w:w="1300" w:type="dxa"/>
          </w:tcPr>
          <w:p w14:paraId="7919DE8D" w14:textId="77777777" w:rsidR="00433C88" w:rsidRPr="00AA7AE3" w:rsidRDefault="00433C88" w:rsidP="00433C88">
            <w:pPr>
              <w:spacing w:line="240" w:lineRule="auto"/>
              <w:jc w:val="center"/>
              <w:rPr>
                <w:rFonts w:cs="Arial"/>
              </w:rPr>
            </w:pPr>
            <w:r w:rsidRPr="00AA7AE3">
              <w:rPr>
                <w:rFonts w:eastAsia="Arial" w:cs="Arial"/>
                <w:color w:val="000000"/>
              </w:rPr>
              <w:t>161.87</w:t>
            </w:r>
          </w:p>
        </w:tc>
        <w:tc>
          <w:tcPr>
            <w:tcW w:w="1100" w:type="dxa"/>
          </w:tcPr>
          <w:p w14:paraId="707BBBCF" w14:textId="77777777" w:rsidR="00433C88" w:rsidRPr="00AA7AE3" w:rsidRDefault="00433C88" w:rsidP="00433C88">
            <w:pPr>
              <w:spacing w:line="240" w:lineRule="auto"/>
              <w:jc w:val="center"/>
              <w:rPr>
                <w:rFonts w:cs="Arial"/>
              </w:rPr>
            </w:pPr>
            <w:r w:rsidRPr="00AA7AE3">
              <w:rPr>
                <w:rFonts w:eastAsia="Arial" w:cs="Arial"/>
                <w:color w:val="000000"/>
              </w:rPr>
              <w:t>2.526</w:t>
            </w:r>
          </w:p>
        </w:tc>
        <w:tc>
          <w:tcPr>
            <w:tcW w:w="1104" w:type="dxa"/>
          </w:tcPr>
          <w:p w14:paraId="55E0E650" w14:textId="77777777" w:rsidR="00433C88" w:rsidRPr="00AA7AE3" w:rsidRDefault="00433C88" w:rsidP="00433C88">
            <w:pPr>
              <w:spacing w:line="240" w:lineRule="auto"/>
              <w:jc w:val="center"/>
              <w:rPr>
                <w:rFonts w:cs="Arial"/>
              </w:rPr>
            </w:pPr>
            <w:r w:rsidRPr="00AA7AE3">
              <w:rPr>
                <w:rFonts w:eastAsia="Arial" w:cs="Arial"/>
                <w:color w:val="000000"/>
              </w:rPr>
              <w:t>0.316</w:t>
            </w:r>
          </w:p>
        </w:tc>
      </w:tr>
      <w:tr w:rsidR="00433C88" w14:paraId="2DB28F64" w14:textId="77777777" w:rsidTr="00AA7AE3">
        <w:trPr>
          <w:jc w:val="center"/>
        </w:trPr>
        <w:tc>
          <w:tcPr>
            <w:tcW w:w="1100" w:type="dxa"/>
          </w:tcPr>
          <w:p w14:paraId="380A992C" w14:textId="77777777" w:rsidR="00433C88" w:rsidRPr="00AA7AE3" w:rsidRDefault="00433C88" w:rsidP="00433C88">
            <w:pPr>
              <w:spacing w:line="240" w:lineRule="auto"/>
              <w:jc w:val="left"/>
              <w:rPr>
                <w:rFonts w:cs="Arial"/>
              </w:rPr>
            </w:pPr>
            <w:r w:rsidRPr="00AA7AE3">
              <w:rPr>
                <w:rFonts w:eastAsia="Arial" w:cs="Arial"/>
                <w:color w:val="000000"/>
              </w:rPr>
              <w:t>10,000</w:t>
            </w:r>
          </w:p>
        </w:tc>
        <w:tc>
          <w:tcPr>
            <w:tcW w:w="1600" w:type="dxa"/>
          </w:tcPr>
          <w:p w14:paraId="09A2FD63" w14:textId="77777777" w:rsidR="00433C88" w:rsidRPr="00AA7AE3" w:rsidRDefault="00433C88" w:rsidP="00433C88">
            <w:pPr>
              <w:spacing w:line="240" w:lineRule="auto"/>
              <w:jc w:val="left"/>
              <w:rPr>
                <w:rFonts w:cs="Arial"/>
              </w:rPr>
            </w:pPr>
            <w:r w:rsidRPr="00AA7AE3">
              <w:rPr>
                <w:rFonts w:eastAsia="Arial" w:cs="Arial"/>
                <w:color w:val="000000"/>
              </w:rPr>
              <w:t>Secuencial</w:t>
            </w:r>
          </w:p>
        </w:tc>
        <w:tc>
          <w:tcPr>
            <w:tcW w:w="700" w:type="dxa"/>
          </w:tcPr>
          <w:p w14:paraId="4CDF6E9E" w14:textId="77777777" w:rsidR="00433C88" w:rsidRPr="00AA7AE3" w:rsidRDefault="00433C88" w:rsidP="00433C88">
            <w:pPr>
              <w:spacing w:line="240" w:lineRule="auto"/>
              <w:jc w:val="center"/>
              <w:rPr>
                <w:rFonts w:cs="Arial"/>
              </w:rPr>
            </w:pPr>
            <w:r w:rsidRPr="00AA7AE3">
              <w:rPr>
                <w:rFonts w:eastAsia="Arial" w:cs="Arial"/>
                <w:color w:val="000000"/>
              </w:rPr>
              <w:t>1</w:t>
            </w:r>
          </w:p>
        </w:tc>
        <w:tc>
          <w:tcPr>
            <w:tcW w:w="1500" w:type="dxa"/>
          </w:tcPr>
          <w:p w14:paraId="32A39152" w14:textId="77777777" w:rsidR="00433C88" w:rsidRPr="00AA7AE3" w:rsidRDefault="00433C88" w:rsidP="00433C88">
            <w:pPr>
              <w:spacing w:line="240" w:lineRule="auto"/>
              <w:jc w:val="center"/>
              <w:rPr>
                <w:rFonts w:cs="Arial"/>
              </w:rPr>
            </w:pPr>
            <w:r w:rsidRPr="00AA7AE3">
              <w:rPr>
                <w:rFonts w:eastAsia="Arial" w:cs="Arial"/>
                <w:color w:val="000000"/>
              </w:rPr>
              <w:t>7,114.39</w:t>
            </w:r>
          </w:p>
        </w:tc>
        <w:tc>
          <w:tcPr>
            <w:tcW w:w="1300" w:type="dxa"/>
          </w:tcPr>
          <w:p w14:paraId="480ABC2C" w14:textId="77777777" w:rsidR="00433C88" w:rsidRPr="00AA7AE3" w:rsidRDefault="00433C88" w:rsidP="00433C88">
            <w:pPr>
              <w:spacing w:line="240" w:lineRule="auto"/>
              <w:jc w:val="center"/>
              <w:rPr>
                <w:rFonts w:cs="Arial"/>
              </w:rPr>
            </w:pPr>
            <w:r w:rsidRPr="00AA7AE3">
              <w:rPr>
                <w:rFonts w:eastAsia="Arial" w:cs="Arial"/>
                <w:color w:val="000000"/>
              </w:rPr>
              <w:t>44.26</w:t>
            </w:r>
          </w:p>
        </w:tc>
        <w:tc>
          <w:tcPr>
            <w:tcW w:w="1100" w:type="dxa"/>
          </w:tcPr>
          <w:p w14:paraId="5EE1C577" w14:textId="77777777" w:rsidR="00433C88" w:rsidRPr="00AA7AE3" w:rsidRDefault="00433C88" w:rsidP="00433C88">
            <w:pPr>
              <w:spacing w:line="240" w:lineRule="auto"/>
              <w:jc w:val="center"/>
              <w:rPr>
                <w:rFonts w:cs="Arial"/>
              </w:rPr>
            </w:pPr>
            <w:r w:rsidRPr="00AA7AE3">
              <w:rPr>
                <w:rFonts w:eastAsia="Arial" w:cs="Arial"/>
                <w:color w:val="000000"/>
              </w:rPr>
              <w:t>1.000</w:t>
            </w:r>
          </w:p>
        </w:tc>
        <w:tc>
          <w:tcPr>
            <w:tcW w:w="1104" w:type="dxa"/>
          </w:tcPr>
          <w:p w14:paraId="16614C23" w14:textId="77777777" w:rsidR="00433C88" w:rsidRPr="00AA7AE3" w:rsidRDefault="00433C88" w:rsidP="00433C88">
            <w:pPr>
              <w:spacing w:line="240" w:lineRule="auto"/>
              <w:jc w:val="center"/>
              <w:rPr>
                <w:rFonts w:cs="Arial"/>
              </w:rPr>
            </w:pPr>
            <w:r w:rsidRPr="00AA7AE3">
              <w:rPr>
                <w:rFonts w:eastAsia="Arial" w:cs="Arial"/>
                <w:color w:val="000000"/>
              </w:rPr>
              <w:t>1.000</w:t>
            </w:r>
          </w:p>
        </w:tc>
      </w:tr>
      <w:tr w:rsidR="00433C88" w14:paraId="3A733636" w14:textId="77777777" w:rsidTr="00AA7AE3">
        <w:trPr>
          <w:jc w:val="center"/>
        </w:trPr>
        <w:tc>
          <w:tcPr>
            <w:tcW w:w="1100" w:type="dxa"/>
          </w:tcPr>
          <w:p w14:paraId="3633BD68" w14:textId="77777777" w:rsidR="00433C88" w:rsidRPr="00AA7AE3" w:rsidRDefault="00433C88" w:rsidP="00433C88">
            <w:pPr>
              <w:spacing w:line="240" w:lineRule="auto"/>
              <w:jc w:val="left"/>
              <w:rPr>
                <w:rFonts w:cs="Arial"/>
              </w:rPr>
            </w:pPr>
            <w:r w:rsidRPr="00AA7AE3">
              <w:rPr>
                <w:rFonts w:eastAsia="Arial" w:cs="Arial"/>
                <w:color w:val="000000"/>
              </w:rPr>
              <w:t>50,000</w:t>
            </w:r>
          </w:p>
        </w:tc>
        <w:tc>
          <w:tcPr>
            <w:tcW w:w="1600" w:type="dxa"/>
          </w:tcPr>
          <w:p w14:paraId="79F5FC98"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6CE84DCD" w14:textId="77777777" w:rsidR="00433C88" w:rsidRPr="00AA7AE3" w:rsidRDefault="00433C88" w:rsidP="00433C88">
            <w:pPr>
              <w:spacing w:line="240" w:lineRule="auto"/>
              <w:jc w:val="center"/>
              <w:rPr>
                <w:rFonts w:cs="Arial"/>
              </w:rPr>
            </w:pPr>
            <w:r w:rsidRPr="00AA7AE3">
              <w:rPr>
                <w:rFonts w:eastAsia="Arial" w:cs="Arial"/>
                <w:color w:val="000000"/>
              </w:rPr>
              <w:t>1</w:t>
            </w:r>
          </w:p>
        </w:tc>
        <w:tc>
          <w:tcPr>
            <w:tcW w:w="1500" w:type="dxa"/>
          </w:tcPr>
          <w:p w14:paraId="26FD919C" w14:textId="77777777" w:rsidR="00433C88" w:rsidRPr="00AA7AE3" w:rsidRDefault="00433C88" w:rsidP="00433C88">
            <w:pPr>
              <w:spacing w:line="240" w:lineRule="auto"/>
              <w:jc w:val="center"/>
              <w:rPr>
                <w:rFonts w:cs="Arial"/>
              </w:rPr>
            </w:pPr>
            <w:r w:rsidRPr="00AA7AE3">
              <w:rPr>
                <w:rFonts w:eastAsia="Arial" w:cs="Arial"/>
                <w:color w:val="000000"/>
              </w:rPr>
              <w:t>12,328.13</w:t>
            </w:r>
          </w:p>
        </w:tc>
        <w:tc>
          <w:tcPr>
            <w:tcW w:w="1300" w:type="dxa"/>
          </w:tcPr>
          <w:p w14:paraId="68C7C2F2" w14:textId="77777777" w:rsidR="00433C88" w:rsidRPr="00AA7AE3" w:rsidRDefault="00433C88" w:rsidP="00433C88">
            <w:pPr>
              <w:spacing w:line="240" w:lineRule="auto"/>
              <w:jc w:val="center"/>
              <w:rPr>
                <w:rFonts w:cs="Arial"/>
              </w:rPr>
            </w:pPr>
            <w:r w:rsidRPr="00AA7AE3">
              <w:rPr>
                <w:rFonts w:eastAsia="Arial" w:cs="Arial"/>
                <w:color w:val="000000"/>
              </w:rPr>
              <w:t>21.83</w:t>
            </w:r>
          </w:p>
        </w:tc>
        <w:tc>
          <w:tcPr>
            <w:tcW w:w="1100" w:type="dxa"/>
          </w:tcPr>
          <w:p w14:paraId="528E9D5F" w14:textId="77777777" w:rsidR="00433C88" w:rsidRPr="00AA7AE3" w:rsidRDefault="00433C88" w:rsidP="00433C88">
            <w:pPr>
              <w:spacing w:line="240" w:lineRule="auto"/>
              <w:jc w:val="center"/>
              <w:rPr>
                <w:rFonts w:cs="Arial"/>
              </w:rPr>
            </w:pPr>
            <w:r w:rsidRPr="00AA7AE3">
              <w:rPr>
                <w:rFonts w:eastAsia="Arial" w:cs="Arial"/>
                <w:color w:val="000000"/>
              </w:rPr>
              <w:t>0.986</w:t>
            </w:r>
          </w:p>
        </w:tc>
        <w:tc>
          <w:tcPr>
            <w:tcW w:w="1104" w:type="dxa"/>
          </w:tcPr>
          <w:p w14:paraId="44382F16" w14:textId="77777777" w:rsidR="00433C88" w:rsidRPr="00AA7AE3" w:rsidRDefault="00433C88" w:rsidP="00433C88">
            <w:pPr>
              <w:spacing w:line="240" w:lineRule="auto"/>
              <w:jc w:val="center"/>
              <w:rPr>
                <w:rFonts w:cs="Arial"/>
              </w:rPr>
            </w:pPr>
            <w:r w:rsidRPr="00AA7AE3">
              <w:rPr>
                <w:rFonts w:eastAsia="Arial" w:cs="Arial"/>
                <w:color w:val="000000"/>
              </w:rPr>
              <w:t>0.986</w:t>
            </w:r>
          </w:p>
        </w:tc>
      </w:tr>
      <w:tr w:rsidR="00433C88" w14:paraId="319B5559" w14:textId="77777777" w:rsidTr="00AA7AE3">
        <w:trPr>
          <w:jc w:val="center"/>
        </w:trPr>
        <w:tc>
          <w:tcPr>
            <w:tcW w:w="1100" w:type="dxa"/>
          </w:tcPr>
          <w:p w14:paraId="70F37993" w14:textId="77777777" w:rsidR="00433C88" w:rsidRPr="00AA7AE3" w:rsidRDefault="00433C88" w:rsidP="00433C88">
            <w:pPr>
              <w:spacing w:line="240" w:lineRule="auto"/>
              <w:jc w:val="left"/>
              <w:rPr>
                <w:rFonts w:cs="Arial"/>
              </w:rPr>
            </w:pPr>
            <w:r w:rsidRPr="00AA7AE3">
              <w:rPr>
                <w:rFonts w:eastAsia="Arial" w:cs="Arial"/>
                <w:color w:val="000000"/>
              </w:rPr>
              <w:t>50,000</w:t>
            </w:r>
          </w:p>
        </w:tc>
        <w:tc>
          <w:tcPr>
            <w:tcW w:w="1600" w:type="dxa"/>
          </w:tcPr>
          <w:p w14:paraId="478BF2F0"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5EF3C8D0" w14:textId="77777777" w:rsidR="00433C88" w:rsidRPr="00AA7AE3" w:rsidRDefault="00433C88" w:rsidP="00433C88">
            <w:pPr>
              <w:spacing w:line="240" w:lineRule="auto"/>
              <w:jc w:val="center"/>
              <w:rPr>
                <w:rFonts w:cs="Arial"/>
              </w:rPr>
            </w:pPr>
            <w:r w:rsidRPr="00AA7AE3">
              <w:rPr>
                <w:rFonts w:eastAsia="Arial" w:cs="Arial"/>
                <w:color w:val="000000"/>
              </w:rPr>
              <w:t>2</w:t>
            </w:r>
          </w:p>
        </w:tc>
        <w:tc>
          <w:tcPr>
            <w:tcW w:w="1500" w:type="dxa"/>
          </w:tcPr>
          <w:p w14:paraId="496BB56B" w14:textId="77777777" w:rsidR="00433C88" w:rsidRPr="00AA7AE3" w:rsidRDefault="00433C88" w:rsidP="00433C88">
            <w:pPr>
              <w:spacing w:line="240" w:lineRule="auto"/>
              <w:jc w:val="center"/>
              <w:rPr>
                <w:rFonts w:cs="Arial"/>
              </w:rPr>
            </w:pPr>
            <w:r w:rsidRPr="00AA7AE3">
              <w:rPr>
                <w:rFonts w:eastAsia="Arial" w:cs="Arial"/>
                <w:color w:val="000000"/>
              </w:rPr>
              <w:t>6,841.18</w:t>
            </w:r>
          </w:p>
        </w:tc>
        <w:tc>
          <w:tcPr>
            <w:tcW w:w="1300" w:type="dxa"/>
          </w:tcPr>
          <w:p w14:paraId="441BAC41" w14:textId="77777777" w:rsidR="00433C88" w:rsidRPr="00AA7AE3" w:rsidRDefault="00433C88" w:rsidP="00433C88">
            <w:pPr>
              <w:spacing w:line="240" w:lineRule="auto"/>
              <w:jc w:val="center"/>
              <w:rPr>
                <w:rFonts w:cs="Arial"/>
              </w:rPr>
            </w:pPr>
            <w:r w:rsidRPr="00AA7AE3">
              <w:rPr>
                <w:rFonts w:eastAsia="Arial" w:cs="Arial"/>
                <w:color w:val="000000"/>
              </w:rPr>
              <w:t>59.81</w:t>
            </w:r>
          </w:p>
        </w:tc>
        <w:tc>
          <w:tcPr>
            <w:tcW w:w="1100" w:type="dxa"/>
          </w:tcPr>
          <w:p w14:paraId="74AC000B" w14:textId="77777777" w:rsidR="00433C88" w:rsidRPr="00AA7AE3" w:rsidRDefault="00433C88" w:rsidP="00433C88">
            <w:pPr>
              <w:spacing w:line="240" w:lineRule="auto"/>
              <w:jc w:val="center"/>
              <w:rPr>
                <w:rFonts w:cs="Arial"/>
              </w:rPr>
            </w:pPr>
            <w:r w:rsidRPr="00AA7AE3">
              <w:rPr>
                <w:rFonts w:eastAsia="Arial" w:cs="Arial"/>
                <w:color w:val="000000"/>
              </w:rPr>
              <w:t>1.777</w:t>
            </w:r>
          </w:p>
        </w:tc>
        <w:tc>
          <w:tcPr>
            <w:tcW w:w="1104" w:type="dxa"/>
          </w:tcPr>
          <w:p w14:paraId="058A9C50" w14:textId="77777777" w:rsidR="00433C88" w:rsidRPr="00AA7AE3" w:rsidRDefault="00433C88" w:rsidP="00433C88">
            <w:pPr>
              <w:spacing w:line="240" w:lineRule="auto"/>
              <w:jc w:val="center"/>
              <w:rPr>
                <w:rFonts w:cs="Arial"/>
              </w:rPr>
            </w:pPr>
            <w:r w:rsidRPr="00AA7AE3">
              <w:rPr>
                <w:rFonts w:eastAsia="Arial" w:cs="Arial"/>
                <w:color w:val="000000"/>
              </w:rPr>
              <w:t>0.889</w:t>
            </w:r>
          </w:p>
        </w:tc>
      </w:tr>
      <w:tr w:rsidR="00433C88" w14:paraId="52850E67" w14:textId="77777777" w:rsidTr="00AA7AE3">
        <w:trPr>
          <w:jc w:val="center"/>
        </w:trPr>
        <w:tc>
          <w:tcPr>
            <w:tcW w:w="1100" w:type="dxa"/>
          </w:tcPr>
          <w:p w14:paraId="2F25F839" w14:textId="77777777" w:rsidR="00433C88" w:rsidRPr="00AA7AE3" w:rsidRDefault="00433C88" w:rsidP="00433C88">
            <w:pPr>
              <w:spacing w:line="240" w:lineRule="auto"/>
              <w:jc w:val="left"/>
              <w:rPr>
                <w:rFonts w:cs="Arial"/>
              </w:rPr>
            </w:pPr>
            <w:r w:rsidRPr="00AA7AE3">
              <w:rPr>
                <w:rFonts w:eastAsia="Arial" w:cs="Arial"/>
                <w:color w:val="000000"/>
              </w:rPr>
              <w:t>50,000</w:t>
            </w:r>
          </w:p>
        </w:tc>
        <w:tc>
          <w:tcPr>
            <w:tcW w:w="1600" w:type="dxa"/>
          </w:tcPr>
          <w:p w14:paraId="5EB061B8"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2FA1C6D5" w14:textId="77777777" w:rsidR="00433C88" w:rsidRPr="00AA7AE3" w:rsidRDefault="00433C88" w:rsidP="00433C88">
            <w:pPr>
              <w:spacing w:line="240" w:lineRule="auto"/>
              <w:jc w:val="center"/>
              <w:rPr>
                <w:rFonts w:cs="Arial"/>
              </w:rPr>
            </w:pPr>
            <w:r w:rsidRPr="00AA7AE3">
              <w:rPr>
                <w:rFonts w:eastAsia="Arial" w:cs="Arial"/>
                <w:color w:val="000000"/>
              </w:rPr>
              <w:t>4</w:t>
            </w:r>
          </w:p>
        </w:tc>
        <w:tc>
          <w:tcPr>
            <w:tcW w:w="1500" w:type="dxa"/>
          </w:tcPr>
          <w:p w14:paraId="6C559DF0" w14:textId="77777777" w:rsidR="00433C88" w:rsidRPr="00AA7AE3" w:rsidRDefault="00433C88" w:rsidP="00433C88">
            <w:pPr>
              <w:spacing w:line="240" w:lineRule="auto"/>
              <w:jc w:val="center"/>
              <w:rPr>
                <w:rFonts w:cs="Arial"/>
              </w:rPr>
            </w:pPr>
            <w:r w:rsidRPr="00AA7AE3">
              <w:rPr>
                <w:rFonts w:eastAsia="Arial" w:cs="Arial"/>
                <w:color w:val="000000"/>
              </w:rPr>
              <w:t>4,111.50</w:t>
            </w:r>
          </w:p>
        </w:tc>
        <w:tc>
          <w:tcPr>
            <w:tcW w:w="1300" w:type="dxa"/>
          </w:tcPr>
          <w:p w14:paraId="2B98E1BF" w14:textId="77777777" w:rsidR="00433C88" w:rsidRPr="00AA7AE3" w:rsidRDefault="00433C88" w:rsidP="00433C88">
            <w:pPr>
              <w:spacing w:line="240" w:lineRule="auto"/>
              <w:jc w:val="center"/>
              <w:rPr>
                <w:rFonts w:cs="Arial"/>
              </w:rPr>
            </w:pPr>
            <w:r w:rsidRPr="00AA7AE3">
              <w:rPr>
                <w:rFonts w:eastAsia="Arial" w:cs="Arial"/>
                <w:color w:val="000000"/>
              </w:rPr>
              <w:t>32.88</w:t>
            </w:r>
          </w:p>
        </w:tc>
        <w:tc>
          <w:tcPr>
            <w:tcW w:w="1100" w:type="dxa"/>
          </w:tcPr>
          <w:p w14:paraId="2319230C" w14:textId="77777777" w:rsidR="00433C88" w:rsidRPr="00AA7AE3" w:rsidRDefault="00433C88" w:rsidP="00433C88">
            <w:pPr>
              <w:spacing w:line="240" w:lineRule="auto"/>
              <w:jc w:val="center"/>
              <w:rPr>
                <w:rFonts w:cs="Arial"/>
              </w:rPr>
            </w:pPr>
            <w:r w:rsidRPr="00AA7AE3">
              <w:rPr>
                <w:rFonts w:eastAsia="Arial" w:cs="Arial"/>
                <w:color w:val="000000"/>
              </w:rPr>
              <w:t>2.957</w:t>
            </w:r>
          </w:p>
        </w:tc>
        <w:tc>
          <w:tcPr>
            <w:tcW w:w="1104" w:type="dxa"/>
          </w:tcPr>
          <w:p w14:paraId="166241DA" w14:textId="77777777" w:rsidR="00433C88" w:rsidRPr="00AA7AE3" w:rsidRDefault="00433C88" w:rsidP="00433C88">
            <w:pPr>
              <w:spacing w:line="240" w:lineRule="auto"/>
              <w:jc w:val="center"/>
              <w:rPr>
                <w:rFonts w:cs="Arial"/>
              </w:rPr>
            </w:pPr>
            <w:r w:rsidRPr="00AA7AE3">
              <w:rPr>
                <w:rFonts w:eastAsia="Arial" w:cs="Arial"/>
                <w:color w:val="000000"/>
              </w:rPr>
              <w:t>0.739</w:t>
            </w:r>
          </w:p>
        </w:tc>
      </w:tr>
      <w:tr w:rsidR="00433C88" w14:paraId="258A950E" w14:textId="77777777" w:rsidTr="00AA7AE3">
        <w:trPr>
          <w:jc w:val="center"/>
        </w:trPr>
        <w:tc>
          <w:tcPr>
            <w:tcW w:w="1100" w:type="dxa"/>
          </w:tcPr>
          <w:p w14:paraId="558666D3" w14:textId="77777777" w:rsidR="00433C88" w:rsidRPr="00AA7AE3" w:rsidRDefault="00433C88" w:rsidP="00433C88">
            <w:pPr>
              <w:spacing w:line="240" w:lineRule="auto"/>
              <w:jc w:val="left"/>
              <w:rPr>
                <w:rFonts w:cs="Arial"/>
              </w:rPr>
            </w:pPr>
            <w:r w:rsidRPr="00AA7AE3">
              <w:rPr>
                <w:rFonts w:eastAsia="Arial" w:cs="Arial"/>
                <w:color w:val="000000"/>
              </w:rPr>
              <w:t>50,000</w:t>
            </w:r>
          </w:p>
        </w:tc>
        <w:tc>
          <w:tcPr>
            <w:tcW w:w="1600" w:type="dxa"/>
          </w:tcPr>
          <w:p w14:paraId="20238B97" w14:textId="77777777" w:rsidR="00433C88" w:rsidRPr="00AA7AE3" w:rsidRDefault="00433C88" w:rsidP="00433C88">
            <w:pPr>
              <w:spacing w:line="240" w:lineRule="auto"/>
              <w:jc w:val="left"/>
              <w:rPr>
                <w:rFonts w:cs="Arial"/>
              </w:rPr>
            </w:pPr>
            <w:proofErr w:type="spellStart"/>
            <w:r w:rsidRPr="00AA7AE3">
              <w:rPr>
                <w:rFonts w:eastAsia="Arial" w:cs="Arial"/>
                <w:color w:val="000000"/>
              </w:rPr>
              <w:t>OpenMP</w:t>
            </w:r>
            <w:proofErr w:type="spellEnd"/>
          </w:p>
        </w:tc>
        <w:tc>
          <w:tcPr>
            <w:tcW w:w="700" w:type="dxa"/>
          </w:tcPr>
          <w:p w14:paraId="0EAED8A8" w14:textId="77777777" w:rsidR="00433C88" w:rsidRPr="00AA7AE3" w:rsidRDefault="00433C88" w:rsidP="00433C88">
            <w:pPr>
              <w:spacing w:line="240" w:lineRule="auto"/>
              <w:jc w:val="center"/>
              <w:rPr>
                <w:rFonts w:cs="Arial"/>
              </w:rPr>
            </w:pPr>
            <w:r w:rsidRPr="00AA7AE3">
              <w:rPr>
                <w:rFonts w:eastAsia="Arial" w:cs="Arial"/>
                <w:color w:val="000000"/>
              </w:rPr>
              <w:t>8</w:t>
            </w:r>
          </w:p>
        </w:tc>
        <w:tc>
          <w:tcPr>
            <w:tcW w:w="1500" w:type="dxa"/>
          </w:tcPr>
          <w:p w14:paraId="64BA4C5E" w14:textId="77777777" w:rsidR="00433C88" w:rsidRPr="00AA7AE3" w:rsidRDefault="00433C88" w:rsidP="00433C88">
            <w:pPr>
              <w:spacing w:line="240" w:lineRule="auto"/>
              <w:jc w:val="center"/>
              <w:rPr>
                <w:rFonts w:cs="Arial"/>
              </w:rPr>
            </w:pPr>
            <w:r w:rsidRPr="00AA7AE3">
              <w:rPr>
                <w:rFonts w:eastAsia="Arial" w:cs="Arial"/>
                <w:color w:val="000000"/>
              </w:rPr>
              <w:t>2,851.04</w:t>
            </w:r>
          </w:p>
        </w:tc>
        <w:tc>
          <w:tcPr>
            <w:tcW w:w="1300" w:type="dxa"/>
          </w:tcPr>
          <w:p w14:paraId="5A1099D9" w14:textId="77777777" w:rsidR="00433C88" w:rsidRPr="00AA7AE3" w:rsidRDefault="00433C88" w:rsidP="00433C88">
            <w:pPr>
              <w:spacing w:line="240" w:lineRule="auto"/>
              <w:jc w:val="center"/>
              <w:rPr>
                <w:rFonts w:cs="Arial"/>
              </w:rPr>
            </w:pPr>
            <w:r w:rsidRPr="00AA7AE3">
              <w:rPr>
                <w:rFonts w:eastAsia="Arial" w:cs="Arial"/>
                <w:color w:val="000000"/>
              </w:rPr>
              <w:t>44.71</w:t>
            </w:r>
          </w:p>
        </w:tc>
        <w:tc>
          <w:tcPr>
            <w:tcW w:w="1100" w:type="dxa"/>
          </w:tcPr>
          <w:p w14:paraId="49EB02A8" w14:textId="77777777" w:rsidR="00433C88" w:rsidRPr="00AA7AE3" w:rsidRDefault="00433C88" w:rsidP="00433C88">
            <w:pPr>
              <w:spacing w:line="240" w:lineRule="auto"/>
              <w:jc w:val="center"/>
              <w:rPr>
                <w:rFonts w:cs="Arial"/>
              </w:rPr>
            </w:pPr>
            <w:r w:rsidRPr="00AA7AE3">
              <w:rPr>
                <w:rFonts w:eastAsia="Arial" w:cs="Arial"/>
                <w:color w:val="000000"/>
              </w:rPr>
              <w:t>4.265</w:t>
            </w:r>
          </w:p>
        </w:tc>
        <w:tc>
          <w:tcPr>
            <w:tcW w:w="1104" w:type="dxa"/>
          </w:tcPr>
          <w:p w14:paraId="57D1C54A" w14:textId="77777777" w:rsidR="00433C88" w:rsidRPr="00AA7AE3" w:rsidRDefault="00433C88" w:rsidP="00433C88">
            <w:pPr>
              <w:spacing w:line="240" w:lineRule="auto"/>
              <w:jc w:val="center"/>
              <w:rPr>
                <w:rFonts w:cs="Arial"/>
              </w:rPr>
            </w:pPr>
            <w:r w:rsidRPr="00AA7AE3">
              <w:rPr>
                <w:rFonts w:eastAsia="Arial" w:cs="Arial"/>
                <w:color w:val="000000"/>
              </w:rPr>
              <w:t>0.533</w:t>
            </w:r>
          </w:p>
        </w:tc>
      </w:tr>
      <w:tr w:rsidR="00433C88" w14:paraId="758DE97B" w14:textId="77777777" w:rsidTr="00AA7AE3">
        <w:trPr>
          <w:jc w:val="center"/>
        </w:trPr>
        <w:tc>
          <w:tcPr>
            <w:tcW w:w="1100" w:type="dxa"/>
          </w:tcPr>
          <w:p w14:paraId="50850683" w14:textId="77777777" w:rsidR="00433C88" w:rsidRPr="00AA7AE3" w:rsidRDefault="00433C88" w:rsidP="00433C88">
            <w:pPr>
              <w:spacing w:line="240" w:lineRule="auto"/>
              <w:jc w:val="left"/>
              <w:rPr>
                <w:rFonts w:cs="Arial"/>
              </w:rPr>
            </w:pPr>
            <w:r w:rsidRPr="00AA7AE3">
              <w:rPr>
                <w:rFonts w:eastAsia="Arial" w:cs="Arial"/>
                <w:color w:val="000000"/>
              </w:rPr>
              <w:t>50,000</w:t>
            </w:r>
          </w:p>
        </w:tc>
        <w:tc>
          <w:tcPr>
            <w:tcW w:w="1600" w:type="dxa"/>
          </w:tcPr>
          <w:p w14:paraId="1A57B3EC" w14:textId="77777777" w:rsidR="00433C88" w:rsidRPr="00AA7AE3" w:rsidRDefault="00433C88" w:rsidP="00433C88">
            <w:pPr>
              <w:spacing w:line="240" w:lineRule="auto"/>
              <w:jc w:val="left"/>
              <w:rPr>
                <w:rFonts w:cs="Arial"/>
              </w:rPr>
            </w:pPr>
            <w:r w:rsidRPr="00AA7AE3">
              <w:rPr>
                <w:rFonts w:eastAsia="Arial" w:cs="Arial"/>
                <w:color w:val="000000"/>
              </w:rPr>
              <w:t>Secuencial</w:t>
            </w:r>
          </w:p>
        </w:tc>
        <w:tc>
          <w:tcPr>
            <w:tcW w:w="700" w:type="dxa"/>
          </w:tcPr>
          <w:p w14:paraId="319E2087" w14:textId="77777777" w:rsidR="00433C88" w:rsidRPr="00AA7AE3" w:rsidRDefault="00433C88" w:rsidP="00433C88">
            <w:pPr>
              <w:spacing w:line="240" w:lineRule="auto"/>
              <w:jc w:val="center"/>
              <w:rPr>
                <w:rFonts w:cs="Arial"/>
              </w:rPr>
            </w:pPr>
            <w:r w:rsidRPr="00AA7AE3">
              <w:rPr>
                <w:rFonts w:eastAsia="Arial" w:cs="Arial"/>
                <w:color w:val="000000"/>
              </w:rPr>
              <w:t>1</w:t>
            </w:r>
          </w:p>
        </w:tc>
        <w:tc>
          <w:tcPr>
            <w:tcW w:w="1500" w:type="dxa"/>
          </w:tcPr>
          <w:p w14:paraId="1A52B2F0" w14:textId="77777777" w:rsidR="00433C88" w:rsidRPr="00AA7AE3" w:rsidRDefault="00433C88" w:rsidP="00433C88">
            <w:pPr>
              <w:spacing w:line="240" w:lineRule="auto"/>
              <w:jc w:val="center"/>
              <w:rPr>
                <w:rFonts w:cs="Arial"/>
              </w:rPr>
            </w:pPr>
            <w:r w:rsidRPr="00AA7AE3">
              <w:rPr>
                <w:rFonts w:eastAsia="Arial" w:cs="Arial"/>
                <w:color w:val="000000"/>
              </w:rPr>
              <w:t>12,158.86</w:t>
            </w:r>
          </w:p>
        </w:tc>
        <w:tc>
          <w:tcPr>
            <w:tcW w:w="1300" w:type="dxa"/>
          </w:tcPr>
          <w:p w14:paraId="71A75722" w14:textId="77777777" w:rsidR="00433C88" w:rsidRPr="00AA7AE3" w:rsidRDefault="00433C88" w:rsidP="00433C88">
            <w:pPr>
              <w:spacing w:line="240" w:lineRule="auto"/>
              <w:jc w:val="center"/>
              <w:rPr>
                <w:rFonts w:cs="Arial"/>
              </w:rPr>
            </w:pPr>
            <w:r w:rsidRPr="00AA7AE3">
              <w:rPr>
                <w:rFonts w:eastAsia="Arial" w:cs="Arial"/>
                <w:color w:val="000000"/>
              </w:rPr>
              <w:t>40.01</w:t>
            </w:r>
          </w:p>
        </w:tc>
        <w:tc>
          <w:tcPr>
            <w:tcW w:w="1100" w:type="dxa"/>
          </w:tcPr>
          <w:p w14:paraId="3BC6AB2A" w14:textId="77777777" w:rsidR="00433C88" w:rsidRPr="00AA7AE3" w:rsidRDefault="00433C88" w:rsidP="00433C88">
            <w:pPr>
              <w:spacing w:line="240" w:lineRule="auto"/>
              <w:jc w:val="center"/>
              <w:rPr>
                <w:rFonts w:cs="Arial"/>
              </w:rPr>
            </w:pPr>
            <w:r w:rsidRPr="00AA7AE3">
              <w:rPr>
                <w:rFonts w:eastAsia="Arial" w:cs="Arial"/>
                <w:color w:val="000000"/>
              </w:rPr>
              <w:t>1.000</w:t>
            </w:r>
          </w:p>
        </w:tc>
        <w:tc>
          <w:tcPr>
            <w:tcW w:w="1104" w:type="dxa"/>
          </w:tcPr>
          <w:p w14:paraId="4FA12ED1" w14:textId="77777777" w:rsidR="00433C88" w:rsidRPr="00AA7AE3" w:rsidRDefault="00433C88" w:rsidP="00433C88">
            <w:pPr>
              <w:spacing w:line="240" w:lineRule="auto"/>
              <w:jc w:val="center"/>
              <w:rPr>
                <w:rFonts w:cs="Arial"/>
              </w:rPr>
            </w:pPr>
            <w:r w:rsidRPr="00AA7AE3">
              <w:rPr>
                <w:rFonts w:eastAsia="Arial" w:cs="Arial"/>
                <w:color w:val="000000"/>
              </w:rPr>
              <w:t>1.000</w:t>
            </w:r>
          </w:p>
        </w:tc>
      </w:tr>
    </w:tbl>
    <w:p w14:paraId="05791E95" w14:textId="77777777" w:rsidR="00433C88" w:rsidRDefault="00433C88" w:rsidP="00AA7AE3">
      <w:pPr>
        <w:spacing w:after="280" w:line="240" w:lineRule="auto"/>
        <w:jc w:val="center"/>
      </w:pPr>
      <w:r>
        <w:rPr>
          <w:rFonts w:eastAsia="Arial" w:cs="Arial"/>
          <w:i/>
          <w:iCs/>
          <w:color w:val="595959"/>
          <w:sz w:val="18"/>
          <w:szCs w:val="18"/>
        </w:rPr>
        <w:t xml:space="preserve">Tabla 1. Diez mediciones por fila; tiempo medio del </w:t>
      </w:r>
      <w:proofErr w:type="spellStart"/>
      <w:r>
        <w:rPr>
          <w:rFonts w:eastAsia="Arial" w:cs="Arial"/>
          <w:i/>
          <w:iCs/>
          <w:color w:val="595959"/>
          <w:sz w:val="18"/>
          <w:szCs w:val="18"/>
        </w:rPr>
        <w:t>kernel</w:t>
      </w:r>
      <w:proofErr w:type="spellEnd"/>
      <w:r>
        <w:rPr>
          <w:rFonts w:eastAsia="Arial" w:cs="Arial"/>
          <w:i/>
          <w:iCs/>
          <w:color w:val="595959"/>
          <w:sz w:val="18"/>
          <w:szCs w:val="18"/>
        </w:rPr>
        <w:t xml:space="preserve">, </w:t>
      </w:r>
      <w:proofErr w:type="spellStart"/>
      <w:r>
        <w:rPr>
          <w:rFonts w:eastAsia="Arial" w:cs="Arial"/>
          <w:i/>
          <w:iCs/>
          <w:color w:val="595959"/>
          <w:sz w:val="18"/>
          <w:szCs w:val="18"/>
        </w:rPr>
        <w:t>speedup</w:t>
      </w:r>
      <w:proofErr w:type="spellEnd"/>
      <w:r>
        <w:rPr>
          <w:rFonts w:eastAsia="Arial" w:cs="Arial"/>
          <w:i/>
          <w:iCs/>
          <w:color w:val="595959"/>
          <w:sz w:val="18"/>
          <w:szCs w:val="18"/>
        </w:rPr>
        <w:t xml:space="preserve"> y eficiencia.</w:t>
      </w:r>
    </w:p>
    <w:p w14:paraId="1296E930" w14:textId="77777777" w:rsidR="00433C88" w:rsidRDefault="00433C88" w:rsidP="00433C88">
      <w:pPr>
        <w:spacing w:after="0" w:line="240" w:lineRule="auto"/>
        <w:jc w:val="center"/>
      </w:pPr>
      <w:r>
        <w:rPr>
          <w:noProof/>
        </w:rPr>
        <w:drawing>
          <wp:inline distT="0" distB="0" distL="0" distR="0" wp14:anchorId="478B1623" wp14:editId="3DDD0D90">
            <wp:extent cx="5120640" cy="2984601"/>
            <wp:effectExtent l="0" t="0" r="0" b="0"/>
            <wp:docPr id="4608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 name="Figura 3"/>
                    <pic:cNvPicPr/>
                  </pic:nvPicPr>
                  <pic:blipFill>
                    <a:blip r:embed="rId11"/>
                    <a:stretch>
                      <a:fillRect/>
                    </a:stretch>
                  </pic:blipFill>
                  <pic:spPr>
                    <a:xfrm>
                      <a:off x="0" y="0"/>
                      <a:ext cx="5120640" cy="2984601"/>
                    </a:xfrm>
                    <a:prstGeom prst="rect">
                      <a:avLst/>
                    </a:prstGeom>
                  </pic:spPr>
                </pic:pic>
              </a:graphicData>
            </a:graphic>
          </wp:inline>
        </w:drawing>
      </w:r>
    </w:p>
    <w:p w14:paraId="427C8C9C" w14:textId="77777777" w:rsidR="00433C88" w:rsidRDefault="00433C88" w:rsidP="00433C88">
      <w:pPr>
        <w:spacing w:before="80" w:after="280" w:line="240" w:lineRule="auto"/>
        <w:jc w:val="center"/>
      </w:pPr>
      <w:r>
        <w:rPr>
          <w:rFonts w:eastAsia="Arial" w:cs="Arial"/>
          <w:i/>
          <w:iCs/>
          <w:color w:val="595959"/>
          <w:sz w:val="18"/>
          <w:szCs w:val="18"/>
        </w:rPr>
        <w:t xml:space="preserve">Figura 3. Tiempo medio de las configuraciones </w:t>
      </w:r>
      <w:proofErr w:type="spellStart"/>
      <w:r>
        <w:rPr>
          <w:rFonts w:eastAsia="Arial" w:cs="Arial"/>
          <w:i/>
          <w:iCs/>
          <w:color w:val="595959"/>
          <w:sz w:val="18"/>
          <w:szCs w:val="18"/>
        </w:rPr>
        <w:t>OpenMP</w:t>
      </w:r>
      <w:proofErr w:type="spellEnd"/>
      <w:r>
        <w:rPr>
          <w:rFonts w:eastAsia="Arial" w:cs="Arial"/>
          <w:i/>
          <w:iCs/>
          <w:color w:val="595959"/>
          <w:sz w:val="18"/>
          <w:szCs w:val="18"/>
        </w:rPr>
        <w:t>.</w:t>
      </w:r>
    </w:p>
    <w:p w14:paraId="3F2B2306" w14:textId="77777777" w:rsidR="00433C88" w:rsidRPr="00AA7AE3" w:rsidRDefault="00433C88" w:rsidP="00433C88">
      <w:pPr>
        <w:pStyle w:val="Heading2"/>
        <w:spacing w:line="240" w:lineRule="auto"/>
        <w:rPr>
          <w:b/>
          <w:bCs/>
        </w:rPr>
      </w:pPr>
      <w:r w:rsidRPr="00AA7AE3">
        <w:rPr>
          <w:rFonts w:ascii="Arial" w:eastAsia="Arial" w:hAnsi="Arial" w:cs="Arial"/>
          <w:b/>
          <w:bCs/>
          <w:color w:val="C08500"/>
        </w:rPr>
        <w:t>6.2 Rendimiento visual</w:t>
      </w:r>
    </w:p>
    <w:tbl>
      <w:tblPr>
        <w:tblStyle w:val="TableGrid"/>
        <w:tblW w:w="9404" w:type="dxa"/>
        <w:tblLook w:val="05E0" w:firstRow="1" w:lastRow="1" w:firstColumn="1" w:lastColumn="1" w:noHBand="0" w:noVBand="1"/>
      </w:tblPr>
      <w:tblGrid>
        <w:gridCol w:w="1100"/>
        <w:gridCol w:w="1800"/>
        <w:gridCol w:w="1500"/>
        <w:gridCol w:w="1200"/>
        <w:gridCol w:w="1300"/>
        <w:gridCol w:w="2504"/>
      </w:tblGrid>
      <w:tr w:rsidR="00433C88" w14:paraId="08254150" w14:textId="77777777" w:rsidTr="00AA7AE3">
        <w:tc>
          <w:tcPr>
            <w:tcW w:w="1100" w:type="dxa"/>
            <w:shd w:val="clear" w:color="auto" w:fill="C08500"/>
          </w:tcPr>
          <w:p w14:paraId="74EB7BA9" w14:textId="77777777" w:rsidR="00433C88" w:rsidRPr="00AA7AE3" w:rsidRDefault="00433C88" w:rsidP="00AA7AE3">
            <w:pPr>
              <w:spacing w:line="240" w:lineRule="auto"/>
              <w:jc w:val="center"/>
              <w:rPr>
                <w:color w:val="FFFFFF" w:themeColor="background1"/>
              </w:rPr>
            </w:pPr>
            <w:r w:rsidRPr="00AA7AE3">
              <w:rPr>
                <w:rFonts w:eastAsia="Arial" w:cs="Arial"/>
                <w:b/>
                <w:bCs/>
                <w:color w:val="FFFFFF" w:themeColor="background1"/>
              </w:rPr>
              <w:t>N</w:t>
            </w:r>
          </w:p>
        </w:tc>
        <w:tc>
          <w:tcPr>
            <w:tcW w:w="1800" w:type="dxa"/>
            <w:shd w:val="clear" w:color="auto" w:fill="C08500"/>
          </w:tcPr>
          <w:p w14:paraId="08F40479" w14:textId="77777777" w:rsidR="00433C88" w:rsidRPr="00AA7AE3" w:rsidRDefault="00433C88" w:rsidP="00AA7AE3">
            <w:pPr>
              <w:spacing w:line="240" w:lineRule="auto"/>
              <w:jc w:val="center"/>
              <w:rPr>
                <w:color w:val="FFFFFF" w:themeColor="background1"/>
              </w:rPr>
            </w:pPr>
            <w:r w:rsidRPr="00AA7AE3">
              <w:rPr>
                <w:rFonts w:eastAsia="Arial" w:cs="Arial"/>
                <w:b/>
                <w:bCs/>
                <w:color w:val="FFFFFF" w:themeColor="background1"/>
              </w:rPr>
              <w:t>Variante</w:t>
            </w:r>
          </w:p>
        </w:tc>
        <w:tc>
          <w:tcPr>
            <w:tcW w:w="1500" w:type="dxa"/>
            <w:shd w:val="clear" w:color="auto" w:fill="C08500"/>
          </w:tcPr>
          <w:p w14:paraId="145C5606" w14:textId="77777777" w:rsidR="00433C88" w:rsidRPr="00AA7AE3" w:rsidRDefault="00433C88" w:rsidP="00AA7AE3">
            <w:pPr>
              <w:spacing w:line="240" w:lineRule="auto"/>
              <w:jc w:val="center"/>
              <w:rPr>
                <w:color w:val="FFFFFF" w:themeColor="background1"/>
              </w:rPr>
            </w:pPr>
            <w:r w:rsidRPr="00AA7AE3">
              <w:rPr>
                <w:rFonts w:eastAsia="Arial" w:cs="Arial"/>
                <w:b/>
                <w:bCs/>
                <w:color w:val="FFFFFF" w:themeColor="background1"/>
              </w:rPr>
              <w:t>FPS medio</w:t>
            </w:r>
          </w:p>
        </w:tc>
        <w:tc>
          <w:tcPr>
            <w:tcW w:w="1200" w:type="dxa"/>
            <w:shd w:val="clear" w:color="auto" w:fill="C08500"/>
          </w:tcPr>
          <w:p w14:paraId="355CE345" w14:textId="77777777" w:rsidR="00433C88" w:rsidRPr="00AA7AE3" w:rsidRDefault="00433C88" w:rsidP="00AA7AE3">
            <w:pPr>
              <w:spacing w:line="240" w:lineRule="auto"/>
              <w:jc w:val="center"/>
              <w:rPr>
                <w:color w:val="FFFFFF" w:themeColor="background1"/>
              </w:rPr>
            </w:pPr>
            <w:proofErr w:type="spellStart"/>
            <w:r w:rsidRPr="00AA7AE3">
              <w:rPr>
                <w:rFonts w:eastAsia="Arial" w:cs="Arial"/>
                <w:b/>
                <w:bCs/>
                <w:color w:val="FFFFFF" w:themeColor="background1"/>
              </w:rPr>
              <w:t>Desv</w:t>
            </w:r>
            <w:proofErr w:type="spellEnd"/>
            <w:r w:rsidRPr="00AA7AE3">
              <w:rPr>
                <w:rFonts w:eastAsia="Arial" w:cs="Arial"/>
                <w:b/>
                <w:bCs/>
                <w:color w:val="FFFFFF" w:themeColor="background1"/>
              </w:rPr>
              <w:t>.</w:t>
            </w:r>
          </w:p>
        </w:tc>
        <w:tc>
          <w:tcPr>
            <w:tcW w:w="1300" w:type="dxa"/>
            <w:shd w:val="clear" w:color="auto" w:fill="C08500"/>
          </w:tcPr>
          <w:p w14:paraId="4787A5A8" w14:textId="77777777" w:rsidR="00433C88" w:rsidRPr="00AA7AE3" w:rsidRDefault="00433C88" w:rsidP="00AA7AE3">
            <w:pPr>
              <w:spacing w:line="240" w:lineRule="auto"/>
              <w:jc w:val="center"/>
              <w:rPr>
                <w:color w:val="FFFFFF" w:themeColor="background1"/>
              </w:rPr>
            </w:pPr>
            <w:r w:rsidRPr="00AA7AE3">
              <w:rPr>
                <w:rFonts w:eastAsia="Arial" w:cs="Arial"/>
                <w:b/>
                <w:bCs/>
                <w:color w:val="FFFFFF" w:themeColor="background1"/>
              </w:rPr>
              <w:t>p95 ms</w:t>
            </w:r>
          </w:p>
        </w:tc>
        <w:tc>
          <w:tcPr>
            <w:tcW w:w="2504" w:type="dxa"/>
            <w:shd w:val="clear" w:color="auto" w:fill="C08500"/>
          </w:tcPr>
          <w:p w14:paraId="39EB04D5" w14:textId="77777777" w:rsidR="00433C88" w:rsidRPr="00AA7AE3" w:rsidRDefault="00433C88" w:rsidP="00AA7AE3">
            <w:pPr>
              <w:spacing w:line="240" w:lineRule="auto"/>
              <w:jc w:val="center"/>
              <w:rPr>
                <w:color w:val="FFFFFF" w:themeColor="background1"/>
              </w:rPr>
            </w:pPr>
            <w:r w:rsidRPr="00AA7AE3">
              <w:rPr>
                <w:rFonts w:eastAsia="Arial" w:cs="Arial"/>
                <w:b/>
                <w:bCs/>
                <w:color w:val="FFFFFF" w:themeColor="background1"/>
              </w:rPr>
              <w:t>Intervalos &lt;60</w:t>
            </w:r>
          </w:p>
        </w:tc>
      </w:tr>
      <w:tr w:rsidR="00433C88" w14:paraId="40431AB2" w14:textId="77777777" w:rsidTr="00AA7AE3">
        <w:tc>
          <w:tcPr>
            <w:tcW w:w="1100" w:type="dxa"/>
          </w:tcPr>
          <w:p w14:paraId="18475D0D" w14:textId="77777777" w:rsidR="00433C88" w:rsidRPr="00AA7AE3" w:rsidRDefault="00433C88" w:rsidP="00AA7AE3">
            <w:pPr>
              <w:spacing w:line="240" w:lineRule="auto"/>
              <w:jc w:val="center"/>
            </w:pPr>
            <w:r w:rsidRPr="00AA7AE3">
              <w:rPr>
                <w:rFonts w:eastAsia="Arial" w:cs="Arial"/>
                <w:color w:val="000000"/>
              </w:rPr>
              <w:t>1,000</w:t>
            </w:r>
          </w:p>
        </w:tc>
        <w:tc>
          <w:tcPr>
            <w:tcW w:w="1800" w:type="dxa"/>
          </w:tcPr>
          <w:p w14:paraId="04C97E0A" w14:textId="77777777" w:rsidR="00433C88" w:rsidRPr="00AA7AE3" w:rsidRDefault="00433C88" w:rsidP="00AA7AE3">
            <w:pPr>
              <w:spacing w:line="240" w:lineRule="auto"/>
              <w:jc w:val="center"/>
            </w:pPr>
            <w:proofErr w:type="spellStart"/>
            <w:r w:rsidRPr="00AA7AE3">
              <w:rPr>
                <w:rFonts w:eastAsia="Arial" w:cs="Arial"/>
                <w:color w:val="000000"/>
              </w:rPr>
              <w:t>OpenMP</w:t>
            </w:r>
            <w:proofErr w:type="spellEnd"/>
            <w:r w:rsidRPr="00AA7AE3">
              <w:rPr>
                <w:rFonts w:eastAsia="Arial" w:cs="Arial"/>
                <w:color w:val="000000"/>
              </w:rPr>
              <w:t xml:space="preserve"> 4T</w:t>
            </w:r>
          </w:p>
        </w:tc>
        <w:tc>
          <w:tcPr>
            <w:tcW w:w="1500" w:type="dxa"/>
          </w:tcPr>
          <w:p w14:paraId="40F4EF98" w14:textId="77777777" w:rsidR="00433C88" w:rsidRPr="00AA7AE3" w:rsidRDefault="00433C88" w:rsidP="00AA7AE3">
            <w:pPr>
              <w:spacing w:line="240" w:lineRule="auto"/>
              <w:jc w:val="center"/>
            </w:pPr>
            <w:r w:rsidRPr="00AA7AE3">
              <w:rPr>
                <w:rFonts w:eastAsia="Arial" w:cs="Arial"/>
                <w:color w:val="000000"/>
              </w:rPr>
              <w:t>240.01</w:t>
            </w:r>
          </w:p>
        </w:tc>
        <w:tc>
          <w:tcPr>
            <w:tcW w:w="1200" w:type="dxa"/>
          </w:tcPr>
          <w:p w14:paraId="0F986945" w14:textId="77777777" w:rsidR="00433C88" w:rsidRPr="00AA7AE3" w:rsidRDefault="00433C88" w:rsidP="00AA7AE3">
            <w:pPr>
              <w:spacing w:line="240" w:lineRule="auto"/>
              <w:jc w:val="center"/>
            </w:pPr>
            <w:r w:rsidRPr="00AA7AE3">
              <w:rPr>
                <w:rFonts w:eastAsia="Arial" w:cs="Arial"/>
                <w:color w:val="000000"/>
              </w:rPr>
              <w:t>0.04</w:t>
            </w:r>
          </w:p>
        </w:tc>
        <w:tc>
          <w:tcPr>
            <w:tcW w:w="1300" w:type="dxa"/>
          </w:tcPr>
          <w:p w14:paraId="650B47BE" w14:textId="77777777" w:rsidR="00433C88" w:rsidRPr="00AA7AE3" w:rsidRDefault="00433C88" w:rsidP="00AA7AE3">
            <w:pPr>
              <w:spacing w:line="240" w:lineRule="auto"/>
              <w:jc w:val="center"/>
            </w:pPr>
            <w:r w:rsidRPr="00AA7AE3">
              <w:rPr>
                <w:rFonts w:eastAsia="Arial" w:cs="Arial"/>
                <w:color w:val="000000"/>
              </w:rPr>
              <w:t>4.74</w:t>
            </w:r>
          </w:p>
        </w:tc>
        <w:tc>
          <w:tcPr>
            <w:tcW w:w="2504" w:type="dxa"/>
          </w:tcPr>
          <w:p w14:paraId="7CCC2F64" w14:textId="77777777" w:rsidR="00433C88" w:rsidRPr="00AA7AE3" w:rsidRDefault="00433C88" w:rsidP="00AA7AE3">
            <w:pPr>
              <w:spacing w:line="240" w:lineRule="auto"/>
              <w:jc w:val="center"/>
            </w:pPr>
            <w:r w:rsidRPr="00AA7AE3">
              <w:rPr>
                <w:rFonts w:eastAsia="Arial" w:cs="Arial"/>
                <w:color w:val="000000"/>
              </w:rPr>
              <w:t>0%</w:t>
            </w:r>
          </w:p>
        </w:tc>
      </w:tr>
      <w:tr w:rsidR="00433C88" w14:paraId="0D5B111C" w14:textId="77777777" w:rsidTr="00AA7AE3">
        <w:tc>
          <w:tcPr>
            <w:tcW w:w="1100" w:type="dxa"/>
          </w:tcPr>
          <w:p w14:paraId="6963F2CE" w14:textId="77777777" w:rsidR="00433C88" w:rsidRPr="00AA7AE3" w:rsidRDefault="00433C88" w:rsidP="00AA7AE3">
            <w:pPr>
              <w:spacing w:line="240" w:lineRule="auto"/>
              <w:jc w:val="center"/>
            </w:pPr>
            <w:r w:rsidRPr="00AA7AE3">
              <w:rPr>
                <w:rFonts w:eastAsia="Arial" w:cs="Arial"/>
                <w:color w:val="000000"/>
              </w:rPr>
              <w:t>1,000</w:t>
            </w:r>
          </w:p>
        </w:tc>
        <w:tc>
          <w:tcPr>
            <w:tcW w:w="1800" w:type="dxa"/>
          </w:tcPr>
          <w:p w14:paraId="3A66C85D" w14:textId="77777777" w:rsidR="00433C88" w:rsidRPr="00AA7AE3" w:rsidRDefault="00433C88" w:rsidP="00AA7AE3">
            <w:pPr>
              <w:spacing w:line="240" w:lineRule="auto"/>
              <w:jc w:val="center"/>
            </w:pPr>
            <w:r w:rsidRPr="00AA7AE3">
              <w:rPr>
                <w:rFonts w:eastAsia="Arial" w:cs="Arial"/>
                <w:color w:val="000000"/>
              </w:rPr>
              <w:t>Secuencial 1T</w:t>
            </w:r>
          </w:p>
        </w:tc>
        <w:tc>
          <w:tcPr>
            <w:tcW w:w="1500" w:type="dxa"/>
          </w:tcPr>
          <w:p w14:paraId="14217779" w14:textId="77777777" w:rsidR="00433C88" w:rsidRPr="00AA7AE3" w:rsidRDefault="00433C88" w:rsidP="00AA7AE3">
            <w:pPr>
              <w:spacing w:line="240" w:lineRule="auto"/>
              <w:jc w:val="center"/>
            </w:pPr>
            <w:r w:rsidRPr="00AA7AE3">
              <w:rPr>
                <w:rFonts w:eastAsia="Arial" w:cs="Arial"/>
                <w:color w:val="000000"/>
              </w:rPr>
              <w:t>240.00</w:t>
            </w:r>
          </w:p>
        </w:tc>
        <w:tc>
          <w:tcPr>
            <w:tcW w:w="1200" w:type="dxa"/>
          </w:tcPr>
          <w:p w14:paraId="62F10EB5" w14:textId="77777777" w:rsidR="00433C88" w:rsidRPr="00AA7AE3" w:rsidRDefault="00433C88" w:rsidP="00AA7AE3">
            <w:pPr>
              <w:spacing w:line="240" w:lineRule="auto"/>
              <w:jc w:val="center"/>
            </w:pPr>
            <w:r w:rsidRPr="00AA7AE3">
              <w:rPr>
                <w:rFonts w:eastAsia="Arial" w:cs="Arial"/>
                <w:color w:val="000000"/>
              </w:rPr>
              <w:t>0.02</w:t>
            </w:r>
          </w:p>
        </w:tc>
        <w:tc>
          <w:tcPr>
            <w:tcW w:w="1300" w:type="dxa"/>
          </w:tcPr>
          <w:p w14:paraId="54CE26F8" w14:textId="77777777" w:rsidR="00433C88" w:rsidRPr="00AA7AE3" w:rsidRDefault="00433C88" w:rsidP="00AA7AE3">
            <w:pPr>
              <w:spacing w:line="240" w:lineRule="auto"/>
              <w:jc w:val="center"/>
            </w:pPr>
            <w:r w:rsidRPr="00AA7AE3">
              <w:rPr>
                <w:rFonts w:eastAsia="Arial" w:cs="Arial"/>
                <w:color w:val="000000"/>
              </w:rPr>
              <w:t>4.76</w:t>
            </w:r>
          </w:p>
        </w:tc>
        <w:tc>
          <w:tcPr>
            <w:tcW w:w="2504" w:type="dxa"/>
          </w:tcPr>
          <w:p w14:paraId="03B9E38C" w14:textId="77777777" w:rsidR="00433C88" w:rsidRPr="00AA7AE3" w:rsidRDefault="00433C88" w:rsidP="00AA7AE3">
            <w:pPr>
              <w:spacing w:line="240" w:lineRule="auto"/>
              <w:jc w:val="center"/>
            </w:pPr>
            <w:r w:rsidRPr="00AA7AE3">
              <w:rPr>
                <w:rFonts w:eastAsia="Arial" w:cs="Arial"/>
                <w:color w:val="000000"/>
              </w:rPr>
              <w:t>0%</w:t>
            </w:r>
          </w:p>
        </w:tc>
      </w:tr>
      <w:tr w:rsidR="00433C88" w14:paraId="60083D97" w14:textId="77777777" w:rsidTr="00AA7AE3">
        <w:tc>
          <w:tcPr>
            <w:tcW w:w="1100" w:type="dxa"/>
          </w:tcPr>
          <w:p w14:paraId="79AC08D4" w14:textId="77777777" w:rsidR="00433C88" w:rsidRPr="00AA7AE3" w:rsidRDefault="00433C88" w:rsidP="00AA7AE3">
            <w:pPr>
              <w:spacing w:line="240" w:lineRule="auto"/>
              <w:jc w:val="center"/>
            </w:pPr>
            <w:r w:rsidRPr="00AA7AE3">
              <w:rPr>
                <w:rFonts w:eastAsia="Arial" w:cs="Arial"/>
                <w:color w:val="000000"/>
              </w:rPr>
              <w:lastRenderedPageBreak/>
              <w:t>10,000</w:t>
            </w:r>
          </w:p>
        </w:tc>
        <w:tc>
          <w:tcPr>
            <w:tcW w:w="1800" w:type="dxa"/>
          </w:tcPr>
          <w:p w14:paraId="57DBACEB" w14:textId="77777777" w:rsidR="00433C88" w:rsidRPr="00AA7AE3" w:rsidRDefault="00433C88" w:rsidP="00AA7AE3">
            <w:pPr>
              <w:spacing w:line="240" w:lineRule="auto"/>
              <w:jc w:val="center"/>
            </w:pPr>
            <w:proofErr w:type="spellStart"/>
            <w:r w:rsidRPr="00AA7AE3">
              <w:rPr>
                <w:rFonts w:eastAsia="Arial" w:cs="Arial"/>
                <w:color w:val="000000"/>
              </w:rPr>
              <w:t>OpenMP</w:t>
            </w:r>
            <w:proofErr w:type="spellEnd"/>
            <w:r w:rsidRPr="00AA7AE3">
              <w:rPr>
                <w:rFonts w:eastAsia="Arial" w:cs="Arial"/>
                <w:color w:val="000000"/>
              </w:rPr>
              <w:t xml:space="preserve"> 4T</w:t>
            </w:r>
          </w:p>
        </w:tc>
        <w:tc>
          <w:tcPr>
            <w:tcW w:w="1500" w:type="dxa"/>
          </w:tcPr>
          <w:p w14:paraId="21858F9C" w14:textId="77777777" w:rsidR="00433C88" w:rsidRPr="00AA7AE3" w:rsidRDefault="00433C88" w:rsidP="00AA7AE3">
            <w:pPr>
              <w:spacing w:line="240" w:lineRule="auto"/>
              <w:jc w:val="center"/>
            </w:pPr>
            <w:r w:rsidRPr="00AA7AE3">
              <w:rPr>
                <w:rFonts w:eastAsia="Arial" w:cs="Arial"/>
                <w:color w:val="000000"/>
              </w:rPr>
              <w:t>154.30</w:t>
            </w:r>
          </w:p>
        </w:tc>
        <w:tc>
          <w:tcPr>
            <w:tcW w:w="1200" w:type="dxa"/>
          </w:tcPr>
          <w:p w14:paraId="1BE31E27" w14:textId="77777777" w:rsidR="00433C88" w:rsidRPr="00AA7AE3" w:rsidRDefault="00433C88" w:rsidP="00AA7AE3">
            <w:pPr>
              <w:spacing w:line="240" w:lineRule="auto"/>
              <w:jc w:val="center"/>
            </w:pPr>
            <w:r w:rsidRPr="00AA7AE3">
              <w:rPr>
                <w:rFonts w:eastAsia="Arial" w:cs="Arial"/>
                <w:color w:val="000000"/>
              </w:rPr>
              <w:t>2.86</w:t>
            </w:r>
          </w:p>
        </w:tc>
        <w:tc>
          <w:tcPr>
            <w:tcW w:w="1300" w:type="dxa"/>
          </w:tcPr>
          <w:p w14:paraId="730886C5" w14:textId="77777777" w:rsidR="00433C88" w:rsidRPr="00AA7AE3" w:rsidRDefault="00433C88" w:rsidP="00AA7AE3">
            <w:pPr>
              <w:spacing w:line="240" w:lineRule="auto"/>
              <w:jc w:val="center"/>
            </w:pPr>
            <w:r w:rsidRPr="00AA7AE3">
              <w:rPr>
                <w:rFonts w:eastAsia="Arial" w:cs="Arial"/>
                <w:color w:val="000000"/>
              </w:rPr>
              <w:t>8.26</w:t>
            </w:r>
          </w:p>
        </w:tc>
        <w:tc>
          <w:tcPr>
            <w:tcW w:w="2504" w:type="dxa"/>
          </w:tcPr>
          <w:p w14:paraId="29273425" w14:textId="77777777" w:rsidR="00433C88" w:rsidRPr="00AA7AE3" w:rsidRDefault="00433C88" w:rsidP="00AA7AE3">
            <w:pPr>
              <w:spacing w:line="240" w:lineRule="auto"/>
              <w:jc w:val="center"/>
            </w:pPr>
            <w:r w:rsidRPr="00AA7AE3">
              <w:rPr>
                <w:rFonts w:eastAsia="Arial" w:cs="Arial"/>
                <w:color w:val="000000"/>
              </w:rPr>
              <w:t>0%</w:t>
            </w:r>
          </w:p>
        </w:tc>
      </w:tr>
      <w:tr w:rsidR="00433C88" w14:paraId="25F47233" w14:textId="77777777" w:rsidTr="00AA7AE3">
        <w:tc>
          <w:tcPr>
            <w:tcW w:w="1100" w:type="dxa"/>
          </w:tcPr>
          <w:p w14:paraId="372FB501" w14:textId="77777777" w:rsidR="00433C88" w:rsidRPr="00AA7AE3" w:rsidRDefault="00433C88" w:rsidP="00AA7AE3">
            <w:pPr>
              <w:spacing w:line="240" w:lineRule="auto"/>
              <w:jc w:val="center"/>
            </w:pPr>
            <w:r w:rsidRPr="00AA7AE3">
              <w:rPr>
                <w:rFonts w:eastAsia="Arial" w:cs="Arial"/>
                <w:color w:val="000000"/>
              </w:rPr>
              <w:t>10,000</w:t>
            </w:r>
          </w:p>
        </w:tc>
        <w:tc>
          <w:tcPr>
            <w:tcW w:w="1800" w:type="dxa"/>
          </w:tcPr>
          <w:p w14:paraId="3C3FB776" w14:textId="77777777" w:rsidR="00433C88" w:rsidRPr="00AA7AE3" w:rsidRDefault="00433C88" w:rsidP="00AA7AE3">
            <w:pPr>
              <w:spacing w:line="240" w:lineRule="auto"/>
              <w:jc w:val="center"/>
            </w:pPr>
            <w:r w:rsidRPr="00AA7AE3">
              <w:rPr>
                <w:rFonts w:eastAsia="Arial" w:cs="Arial"/>
                <w:color w:val="000000"/>
              </w:rPr>
              <w:t>Secuencial 1T</w:t>
            </w:r>
          </w:p>
        </w:tc>
        <w:tc>
          <w:tcPr>
            <w:tcW w:w="1500" w:type="dxa"/>
          </w:tcPr>
          <w:p w14:paraId="736E0A5F" w14:textId="77777777" w:rsidR="00433C88" w:rsidRPr="00AA7AE3" w:rsidRDefault="00433C88" w:rsidP="00AA7AE3">
            <w:pPr>
              <w:spacing w:line="240" w:lineRule="auto"/>
              <w:jc w:val="center"/>
            </w:pPr>
            <w:r w:rsidRPr="00AA7AE3">
              <w:rPr>
                <w:rFonts w:eastAsia="Arial" w:cs="Arial"/>
                <w:color w:val="000000"/>
              </w:rPr>
              <w:t>40.13</w:t>
            </w:r>
          </w:p>
        </w:tc>
        <w:tc>
          <w:tcPr>
            <w:tcW w:w="1200" w:type="dxa"/>
          </w:tcPr>
          <w:p w14:paraId="5F90DCEA" w14:textId="77777777" w:rsidR="00433C88" w:rsidRPr="00AA7AE3" w:rsidRDefault="00433C88" w:rsidP="00AA7AE3">
            <w:pPr>
              <w:spacing w:line="240" w:lineRule="auto"/>
              <w:jc w:val="center"/>
            </w:pPr>
            <w:r w:rsidRPr="00AA7AE3">
              <w:rPr>
                <w:rFonts w:eastAsia="Arial" w:cs="Arial"/>
                <w:color w:val="000000"/>
              </w:rPr>
              <w:t>3.65</w:t>
            </w:r>
          </w:p>
        </w:tc>
        <w:tc>
          <w:tcPr>
            <w:tcW w:w="1300" w:type="dxa"/>
          </w:tcPr>
          <w:p w14:paraId="5377E755" w14:textId="77777777" w:rsidR="00433C88" w:rsidRPr="00AA7AE3" w:rsidRDefault="00433C88" w:rsidP="00AA7AE3">
            <w:pPr>
              <w:spacing w:line="240" w:lineRule="auto"/>
              <w:jc w:val="center"/>
            </w:pPr>
            <w:r w:rsidRPr="00AA7AE3">
              <w:rPr>
                <w:rFonts w:eastAsia="Arial" w:cs="Arial"/>
                <w:color w:val="000000"/>
              </w:rPr>
              <w:t>56.13</w:t>
            </w:r>
          </w:p>
        </w:tc>
        <w:tc>
          <w:tcPr>
            <w:tcW w:w="2504" w:type="dxa"/>
          </w:tcPr>
          <w:p w14:paraId="39F2780E" w14:textId="77777777" w:rsidR="00433C88" w:rsidRPr="00AA7AE3" w:rsidRDefault="00433C88" w:rsidP="00AA7AE3">
            <w:pPr>
              <w:spacing w:line="240" w:lineRule="auto"/>
              <w:jc w:val="center"/>
            </w:pPr>
            <w:r w:rsidRPr="00AA7AE3">
              <w:rPr>
                <w:rFonts w:eastAsia="Arial" w:cs="Arial"/>
                <w:color w:val="000000"/>
              </w:rPr>
              <w:t>88%</w:t>
            </w:r>
          </w:p>
        </w:tc>
      </w:tr>
      <w:tr w:rsidR="00433C88" w14:paraId="05704295" w14:textId="77777777" w:rsidTr="00AA7AE3">
        <w:tc>
          <w:tcPr>
            <w:tcW w:w="1100" w:type="dxa"/>
          </w:tcPr>
          <w:p w14:paraId="2DCDE273" w14:textId="77777777" w:rsidR="00433C88" w:rsidRPr="00AA7AE3" w:rsidRDefault="00433C88" w:rsidP="00AA7AE3">
            <w:pPr>
              <w:spacing w:line="240" w:lineRule="auto"/>
              <w:jc w:val="center"/>
            </w:pPr>
            <w:r w:rsidRPr="00AA7AE3">
              <w:rPr>
                <w:rFonts w:eastAsia="Arial" w:cs="Arial"/>
                <w:color w:val="000000"/>
              </w:rPr>
              <w:t>25,000</w:t>
            </w:r>
          </w:p>
        </w:tc>
        <w:tc>
          <w:tcPr>
            <w:tcW w:w="1800" w:type="dxa"/>
          </w:tcPr>
          <w:p w14:paraId="4E751A09" w14:textId="77777777" w:rsidR="00433C88" w:rsidRPr="00AA7AE3" w:rsidRDefault="00433C88" w:rsidP="00AA7AE3">
            <w:pPr>
              <w:spacing w:line="240" w:lineRule="auto"/>
              <w:jc w:val="center"/>
            </w:pPr>
            <w:proofErr w:type="spellStart"/>
            <w:r w:rsidRPr="00AA7AE3">
              <w:rPr>
                <w:rFonts w:eastAsia="Arial" w:cs="Arial"/>
                <w:color w:val="000000"/>
              </w:rPr>
              <w:t>OpenMP</w:t>
            </w:r>
            <w:proofErr w:type="spellEnd"/>
            <w:r w:rsidRPr="00AA7AE3">
              <w:rPr>
                <w:rFonts w:eastAsia="Arial" w:cs="Arial"/>
                <w:color w:val="000000"/>
              </w:rPr>
              <w:t xml:space="preserve"> 4T</w:t>
            </w:r>
          </w:p>
        </w:tc>
        <w:tc>
          <w:tcPr>
            <w:tcW w:w="1500" w:type="dxa"/>
          </w:tcPr>
          <w:p w14:paraId="7D74B750" w14:textId="77777777" w:rsidR="00433C88" w:rsidRPr="00AA7AE3" w:rsidRDefault="00433C88" w:rsidP="00AA7AE3">
            <w:pPr>
              <w:spacing w:line="240" w:lineRule="auto"/>
              <w:jc w:val="center"/>
            </w:pPr>
            <w:r w:rsidRPr="00AA7AE3">
              <w:rPr>
                <w:rFonts w:eastAsia="Arial" w:cs="Arial"/>
                <w:color w:val="000000"/>
              </w:rPr>
              <w:t>28.74</w:t>
            </w:r>
          </w:p>
        </w:tc>
        <w:tc>
          <w:tcPr>
            <w:tcW w:w="1200" w:type="dxa"/>
          </w:tcPr>
          <w:p w14:paraId="01A9756C" w14:textId="77777777" w:rsidR="00433C88" w:rsidRPr="00AA7AE3" w:rsidRDefault="00433C88" w:rsidP="00AA7AE3">
            <w:pPr>
              <w:spacing w:line="240" w:lineRule="auto"/>
              <w:jc w:val="center"/>
            </w:pPr>
            <w:r w:rsidRPr="00AA7AE3">
              <w:rPr>
                <w:rFonts w:eastAsia="Arial" w:cs="Arial"/>
                <w:color w:val="000000"/>
              </w:rPr>
              <w:t>1.05</w:t>
            </w:r>
          </w:p>
        </w:tc>
        <w:tc>
          <w:tcPr>
            <w:tcW w:w="1300" w:type="dxa"/>
          </w:tcPr>
          <w:p w14:paraId="5D0A5F5D" w14:textId="77777777" w:rsidR="00433C88" w:rsidRPr="00AA7AE3" w:rsidRDefault="00433C88" w:rsidP="00AA7AE3">
            <w:pPr>
              <w:spacing w:line="240" w:lineRule="auto"/>
              <w:jc w:val="center"/>
            </w:pPr>
            <w:r w:rsidRPr="00AA7AE3">
              <w:rPr>
                <w:rFonts w:eastAsia="Arial" w:cs="Arial"/>
                <w:color w:val="000000"/>
              </w:rPr>
              <w:t>55.43</w:t>
            </w:r>
          </w:p>
        </w:tc>
        <w:tc>
          <w:tcPr>
            <w:tcW w:w="2504" w:type="dxa"/>
          </w:tcPr>
          <w:p w14:paraId="71F9564A" w14:textId="77777777" w:rsidR="00433C88" w:rsidRPr="00AA7AE3" w:rsidRDefault="00433C88" w:rsidP="00AA7AE3">
            <w:pPr>
              <w:spacing w:line="240" w:lineRule="auto"/>
              <w:jc w:val="center"/>
            </w:pPr>
            <w:r w:rsidRPr="00AA7AE3">
              <w:rPr>
                <w:rFonts w:eastAsia="Arial" w:cs="Arial"/>
                <w:color w:val="000000"/>
              </w:rPr>
              <w:t>100%</w:t>
            </w:r>
          </w:p>
        </w:tc>
      </w:tr>
      <w:tr w:rsidR="00433C88" w14:paraId="1B491A5B" w14:textId="77777777" w:rsidTr="00AA7AE3">
        <w:tc>
          <w:tcPr>
            <w:tcW w:w="1100" w:type="dxa"/>
          </w:tcPr>
          <w:p w14:paraId="3EB6FE9C" w14:textId="77777777" w:rsidR="00433C88" w:rsidRPr="00AA7AE3" w:rsidRDefault="00433C88" w:rsidP="00AA7AE3">
            <w:pPr>
              <w:spacing w:line="240" w:lineRule="auto"/>
              <w:jc w:val="center"/>
            </w:pPr>
            <w:r w:rsidRPr="00AA7AE3">
              <w:rPr>
                <w:rFonts w:eastAsia="Arial" w:cs="Arial"/>
                <w:color w:val="000000"/>
              </w:rPr>
              <w:t>25,000</w:t>
            </w:r>
          </w:p>
        </w:tc>
        <w:tc>
          <w:tcPr>
            <w:tcW w:w="1800" w:type="dxa"/>
          </w:tcPr>
          <w:p w14:paraId="0D526E28" w14:textId="77777777" w:rsidR="00433C88" w:rsidRPr="00AA7AE3" w:rsidRDefault="00433C88" w:rsidP="00AA7AE3">
            <w:pPr>
              <w:spacing w:line="240" w:lineRule="auto"/>
              <w:jc w:val="center"/>
            </w:pPr>
            <w:r w:rsidRPr="00AA7AE3">
              <w:rPr>
                <w:rFonts w:eastAsia="Arial" w:cs="Arial"/>
                <w:color w:val="000000"/>
              </w:rPr>
              <w:t>Secuencial 1T</w:t>
            </w:r>
          </w:p>
        </w:tc>
        <w:tc>
          <w:tcPr>
            <w:tcW w:w="1500" w:type="dxa"/>
          </w:tcPr>
          <w:p w14:paraId="2E58B2F3" w14:textId="77777777" w:rsidR="00433C88" w:rsidRPr="00AA7AE3" w:rsidRDefault="00433C88" w:rsidP="00AA7AE3">
            <w:pPr>
              <w:spacing w:line="240" w:lineRule="auto"/>
              <w:jc w:val="center"/>
            </w:pPr>
            <w:r w:rsidRPr="00AA7AE3">
              <w:rPr>
                <w:rFonts w:eastAsia="Arial" w:cs="Arial"/>
                <w:color w:val="000000"/>
              </w:rPr>
              <w:t>6.95</w:t>
            </w:r>
          </w:p>
        </w:tc>
        <w:tc>
          <w:tcPr>
            <w:tcW w:w="1200" w:type="dxa"/>
          </w:tcPr>
          <w:p w14:paraId="1BD5D385" w14:textId="77777777" w:rsidR="00433C88" w:rsidRPr="00AA7AE3" w:rsidRDefault="00433C88" w:rsidP="00AA7AE3">
            <w:pPr>
              <w:spacing w:line="240" w:lineRule="auto"/>
              <w:jc w:val="center"/>
            </w:pPr>
            <w:r w:rsidRPr="00AA7AE3">
              <w:rPr>
                <w:rFonts w:eastAsia="Arial" w:cs="Arial"/>
                <w:color w:val="000000"/>
              </w:rPr>
              <w:t>0.08</w:t>
            </w:r>
          </w:p>
        </w:tc>
        <w:tc>
          <w:tcPr>
            <w:tcW w:w="1300" w:type="dxa"/>
          </w:tcPr>
          <w:p w14:paraId="7520547A" w14:textId="77777777" w:rsidR="00433C88" w:rsidRPr="00AA7AE3" w:rsidRDefault="00433C88" w:rsidP="00AA7AE3">
            <w:pPr>
              <w:spacing w:line="240" w:lineRule="auto"/>
              <w:jc w:val="center"/>
            </w:pPr>
            <w:r w:rsidRPr="00AA7AE3">
              <w:rPr>
                <w:rFonts w:eastAsia="Arial" w:cs="Arial"/>
                <w:color w:val="000000"/>
              </w:rPr>
              <w:t>179.22</w:t>
            </w:r>
          </w:p>
        </w:tc>
        <w:tc>
          <w:tcPr>
            <w:tcW w:w="2504" w:type="dxa"/>
          </w:tcPr>
          <w:p w14:paraId="7455D13E" w14:textId="77777777" w:rsidR="00433C88" w:rsidRPr="00AA7AE3" w:rsidRDefault="00433C88" w:rsidP="00AA7AE3">
            <w:pPr>
              <w:spacing w:line="240" w:lineRule="auto"/>
              <w:jc w:val="center"/>
            </w:pPr>
            <w:r w:rsidRPr="00AA7AE3">
              <w:rPr>
                <w:rFonts w:eastAsia="Arial" w:cs="Arial"/>
                <w:color w:val="000000"/>
              </w:rPr>
              <w:t>100%</w:t>
            </w:r>
          </w:p>
        </w:tc>
      </w:tr>
    </w:tbl>
    <w:p w14:paraId="1CC41A7B" w14:textId="2A38A23F" w:rsidR="00AA7AE3" w:rsidRPr="00AA7AE3" w:rsidRDefault="00433C88" w:rsidP="00AA7AE3">
      <w:pPr>
        <w:spacing w:after="280" w:line="240" w:lineRule="auto"/>
        <w:jc w:val="center"/>
        <w:rPr>
          <w:rFonts w:eastAsia="Arial" w:cs="Arial"/>
          <w:i/>
          <w:iCs/>
          <w:color w:val="595959"/>
          <w:sz w:val="18"/>
          <w:szCs w:val="18"/>
        </w:rPr>
      </w:pPr>
      <w:r>
        <w:rPr>
          <w:rFonts w:eastAsia="Arial" w:cs="Arial"/>
          <w:i/>
          <w:iCs/>
          <w:color w:val="595959"/>
          <w:sz w:val="18"/>
          <w:szCs w:val="18"/>
        </w:rPr>
        <w:t xml:space="preserve">Tabla 2. Diez mediciones visuales por fila con </w:t>
      </w:r>
      <w:proofErr w:type="spellStart"/>
      <w:r>
        <w:rPr>
          <w:rFonts w:eastAsia="Arial" w:cs="Arial"/>
          <w:i/>
          <w:iCs/>
          <w:color w:val="595959"/>
          <w:sz w:val="18"/>
          <w:szCs w:val="18"/>
        </w:rPr>
        <w:t>VSync</w:t>
      </w:r>
      <w:proofErr w:type="spellEnd"/>
      <w:r>
        <w:rPr>
          <w:rFonts w:eastAsia="Arial" w:cs="Arial"/>
          <w:i/>
          <w:iCs/>
          <w:color w:val="595959"/>
          <w:sz w:val="18"/>
          <w:szCs w:val="18"/>
        </w:rPr>
        <w:t xml:space="preserve"> ON.</w:t>
      </w:r>
    </w:p>
    <w:p w14:paraId="2987883F" w14:textId="77777777" w:rsidR="00433C88" w:rsidRDefault="00433C88" w:rsidP="00433C88">
      <w:pPr>
        <w:spacing w:after="0" w:line="240" w:lineRule="auto"/>
        <w:jc w:val="center"/>
      </w:pPr>
      <w:r>
        <w:rPr>
          <w:noProof/>
        </w:rPr>
        <w:drawing>
          <wp:inline distT="0" distB="0" distL="0" distR="0" wp14:anchorId="7862040A" wp14:editId="6341E659">
            <wp:extent cx="4572000" cy="2667304"/>
            <wp:effectExtent l="0" t="0" r="0" b="0"/>
            <wp:docPr id="25839"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9" name="Figura 4"/>
                    <pic:cNvPicPr/>
                  </pic:nvPicPr>
                  <pic:blipFill>
                    <a:blip r:embed="rId12"/>
                    <a:stretch>
                      <a:fillRect/>
                    </a:stretch>
                  </pic:blipFill>
                  <pic:spPr>
                    <a:xfrm>
                      <a:off x="0" y="0"/>
                      <a:ext cx="4572000" cy="2667304"/>
                    </a:xfrm>
                    <a:prstGeom prst="rect">
                      <a:avLst/>
                    </a:prstGeom>
                  </pic:spPr>
                </pic:pic>
              </a:graphicData>
            </a:graphic>
          </wp:inline>
        </w:drawing>
      </w:r>
    </w:p>
    <w:p w14:paraId="4F829FD8" w14:textId="77777777" w:rsidR="00433C88" w:rsidRDefault="00433C88" w:rsidP="00433C88">
      <w:pPr>
        <w:spacing w:before="80" w:after="280" w:line="240" w:lineRule="auto"/>
        <w:jc w:val="center"/>
      </w:pPr>
      <w:r>
        <w:rPr>
          <w:rFonts w:eastAsia="Arial" w:cs="Arial"/>
          <w:i/>
          <w:iCs/>
          <w:color w:val="595959"/>
          <w:sz w:val="18"/>
          <w:szCs w:val="18"/>
        </w:rPr>
        <w:t xml:space="preserve">Figura 4. </w:t>
      </w:r>
      <w:proofErr w:type="spellStart"/>
      <w:r>
        <w:rPr>
          <w:rFonts w:eastAsia="Arial" w:cs="Arial"/>
          <w:i/>
          <w:iCs/>
          <w:color w:val="595959"/>
          <w:sz w:val="18"/>
          <w:szCs w:val="18"/>
        </w:rPr>
        <w:t>Speedup</w:t>
      </w:r>
      <w:proofErr w:type="spellEnd"/>
      <w:r>
        <w:rPr>
          <w:rFonts w:eastAsia="Arial" w:cs="Arial"/>
          <w:i/>
          <w:iCs/>
          <w:color w:val="595959"/>
          <w:sz w:val="18"/>
          <w:szCs w:val="18"/>
        </w:rPr>
        <w:t xml:space="preserve"> medido frente al ideal.</w:t>
      </w:r>
    </w:p>
    <w:p w14:paraId="613AFBD5" w14:textId="77777777" w:rsidR="00433C88" w:rsidRDefault="00433C88" w:rsidP="00433C88">
      <w:pPr>
        <w:spacing w:after="0" w:line="240" w:lineRule="auto"/>
        <w:jc w:val="center"/>
      </w:pPr>
      <w:r>
        <w:rPr>
          <w:noProof/>
        </w:rPr>
        <w:drawing>
          <wp:inline distT="0" distB="0" distL="0" distR="0" wp14:anchorId="722EC1C4" wp14:editId="06CC6974">
            <wp:extent cx="4572000" cy="2667304"/>
            <wp:effectExtent l="0" t="0" r="0" b="0"/>
            <wp:docPr id="95786"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6" name="Figura 5"/>
                    <pic:cNvPicPr/>
                  </pic:nvPicPr>
                  <pic:blipFill>
                    <a:blip r:embed="rId13"/>
                    <a:stretch>
                      <a:fillRect/>
                    </a:stretch>
                  </pic:blipFill>
                  <pic:spPr>
                    <a:xfrm>
                      <a:off x="0" y="0"/>
                      <a:ext cx="4572000" cy="2667304"/>
                    </a:xfrm>
                    <a:prstGeom prst="rect">
                      <a:avLst/>
                    </a:prstGeom>
                  </pic:spPr>
                </pic:pic>
              </a:graphicData>
            </a:graphic>
          </wp:inline>
        </w:drawing>
      </w:r>
    </w:p>
    <w:p w14:paraId="2EDBF678" w14:textId="77777777" w:rsidR="00433C88" w:rsidRDefault="00433C88" w:rsidP="00433C88">
      <w:pPr>
        <w:spacing w:before="80" w:after="280" w:line="240" w:lineRule="auto"/>
        <w:jc w:val="center"/>
      </w:pPr>
      <w:r>
        <w:rPr>
          <w:rFonts w:eastAsia="Arial" w:cs="Arial"/>
          <w:i/>
          <w:iCs/>
          <w:color w:val="595959"/>
          <w:sz w:val="18"/>
          <w:szCs w:val="18"/>
        </w:rPr>
        <w:t>Figura 5. Eficiencia medida por cantidad de hilos.</w:t>
      </w:r>
    </w:p>
    <w:p w14:paraId="4EC2AE4E" w14:textId="77777777" w:rsidR="00AA7AE3" w:rsidRDefault="00AA7AE3" w:rsidP="00AA7AE3">
      <w:pPr>
        <w:spacing w:after="0" w:line="240" w:lineRule="auto"/>
        <w:jc w:val="center"/>
      </w:pPr>
      <w:r>
        <w:rPr>
          <w:noProof/>
        </w:rPr>
        <w:lastRenderedPageBreak/>
        <w:drawing>
          <wp:inline distT="0" distB="0" distL="0" distR="0" wp14:anchorId="7A3A967C" wp14:editId="2245A682">
            <wp:extent cx="4008120" cy="2004060"/>
            <wp:effectExtent l="0" t="0" r="0" b="0"/>
            <wp:docPr id="4704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 name="Figura 6"/>
                    <pic:cNvPicPr/>
                  </pic:nvPicPr>
                  <pic:blipFill>
                    <a:blip r:embed="rId14"/>
                    <a:stretch>
                      <a:fillRect/>
                    </a:stretch>
                  </pic:blipFill>
                  <pic:spPr>
                    <a:xfrm>
                      <a:off x="0" y="0"/>
                      <a:ext cx="4008120" cy="2004060"/>
                    </a:xfrm>
                    <a:prstGeom prst="rect">
                      <a:avLst/>
                    </a:prstGeom>
                  </pic:spPr>
                </pic:pic>
              </a:graphicData>
            </a:graphic>
          </wp:inline>
        </w:drawing>
      </w:r>
    </w:p>
    <w:p w14:paraId="1DA5BC6E" w14:textId="77777777" w:rsidR="00AA7AE3" w:rsidRDefault="00AA7AE3" w:rsidP="00AA7AE3">
      <w:pPr>
        <w:spacing w:before="80" w:after="280" w:line="240" w:lineRule="auto"/>
        <w:jc w:val="center"/>
      </w:pPr>
      <w:r>
        <w:rPr>
          <w:rFonts w:eastAsia="Arial" w:cs="Arial"/>
          <w:i/>
          <w:iCs/>
          <w:color w:val="595959"/>
          <w:sz w:val="18"/>
          <w:szCs w:val="18"/>
        </w:rPr>
        <w:t>Figura 6. FPS medio y desviación estándar; línea de referencia de 60 FPS.</w:t>
      </w:r>
    </w:p>
    <w:p w14:paraId="45749FCC" w14:textId="77777777" w:rsidR="00433C88" w:rsidRDefault="00433C88" w:rsidP="00433C88">
      <w:pPr>
        <w:spacing w:line="240" w:lineRule="auto"/>
        <w:rPr>
          <w:rFonts w:eastAsia="Arial" w:cs="Arial"/>
        </w:rPr>
      </w:pPr>
    </w:p>
    <w:p w14:paraId="52DE0E85" w14:textId="77777777" w:rsidR="00AA7AE3" w:rsidRPr="00AA7AE3" w:rsidRDefault="00AA7AE3" w:rsidP="00AA7AE3">
      <w:pPr>
        <w:pStyle w:val="Heading1"/>
        <w:spacing w:line="240" w:lineRule="auto"/>
        <w:rPr>
          <w:b/>
          <w:bCs/>
          <w:color w:val="C08500"/>
        </w:rPr>
      </w:pPr>
      <w:r w:rsidRPr="00AA7AE3">
        <w:rPr>
          <w:rFonts w:ascii="Arial" w:eastAsia="Arial" w:hAnsi="Arial" w:cs="Arial"/>
          <w:b/>
          <w:bCs/>
          <w:color w:val="C08500"/>
        </w:rPr>
        <w:t>7. Análisis y discusión</w:t>
      </w:r>
    </w:p>
    <w:p w14:paraId="2BDFEC8B" w14:textId="77777777" w:rsidR="00AA7AE3" w:rsidRPr="00AA7AE3" w:rsidRDefault="00AA7AE3" w:rsidP="00AA7AE3">
      <w:pPr>
        <w:pStyle w:val="Heading2"/>
        <w:spacing w:line="240" w:lineRule="auto"/>
        <w:rPr>
          <w:b/>
          <w:bCs/>
          <w:color w:val="C08500"/>
        </w:rPr>
      </w:pPr>
      <w:r w:rsidRPr="00AA7AE3">
        <w:rPr>
          <w:rFonts w:ascii="Arial" w:eastAsia="Arial" w:hAnsi="Arial" w:cs="Arial"/>
          <w:b/>
          <w:bCs/>
          <w:color w:val="C08500"/>
        </w:rPr>
        <w:t>7.1 Tamaño del problema</w:t>
      </w:r>
    </w:p>
    <w:p w14:paraId="48825D5F" w14:textId="77777777" w:rsidR="00AA7AE3" w:rsidRDefault="00AA7AE3" w:rsidP="00AA7AE3">
      <w:pPr>
        <w:spacing w:after="200" w:line="240" w:lineRule="auto"/>
      </w:pPr>
      <w:r>
        <w:rPr>
          <w:rFonts w:eastAsia="Arial" w:cs="Arial"/>
        </w:rPr>
        <w:t xml:space="preserve">Con N=1,000, la referencia tarda 1,948.66 ms y </w:t>
      </w:r>
      <w:proofErr w:type="spellStart"/>
      <w:r>
        <w:rPr>
          <w:rFonts w:eastAsia="Arial" w:cs="Arial"/>
        </w:rPr>
        <w:t>OpenMP</w:t>
      </w:r>
      <w:proofErr w:type="spellEnd"/>
      <w:r>
        <w:rPr>
          <w:rFonts w:eastAsia="Arial" w:cs="Arial"/>
        </w:rPr>
        <w:t xml:space="preserve"> agrega más sincronización que trabajo útil: 8 hilos alcanzan solo 0.322x. No es una falla de corrección, sino granularidad insuficiente. Con N=10,000, 2 hilos ya alcanzan 1.635x y 4 hilos 2.471x. Con N=50,000, el mejor caso medido es 4.265x con 8 hilos.</w:t>
      </w:r>
    </w:p>
    <w:p w14:paraId="4C44ED49" w14:textId="77777777" w:rsidR="00AA7AE3" w:rsidRPr="00AA7AE3" w:rsidRDefault="00AA7AE3" w:rsidP="00AA7AE3">
      <w:pPr>
        <w:pStyle w:val="Heading2"/>
        <w:spacing w:line="240" w:lineRule="auto"/>
        <w:rPr>
          <w:b/>
          <w:bCs/>
          <w:color w:val="C08500"/>
        </w:rPr>
      </w:pPr>
      <w:r w:rsidRPr="00AA7AE3">
        <w:rPr>
          <w:rFonts w:ascii="Arial" w:eastAsia="Arial" w:hAnsi="Arial" w:cs="Arial"/>
          <w:b/>
          <w:bCs/>
          <w:color w:val="C08500"/>
        </w:rPr>
        <w:t>7.2 Escalabilidad y eficiencia</w:t>
      </w:r>
    </w:p>
    <w:p w14:paraId="0B4FF951" w14:textId="77777777" w:rsidR="00AA7AE3" w:rsidRDefault="00AA7AE3" w:rsidP="00AA7AE3">
      <w:pPr>
        <w:spacing w:after="200" w:line="240" w:lineRule="auto"/>
      </w:pPr>
      <w:proofErr w:type="spellStart"/>
      <w:r>
        <w:rPr>
          <w:rFonts w:eastAsia="Arial" w:cs="Arial"/>
        </w:rPr>
        <w:t>OpenMP</w:t>
      </w:r>
      <w:proofErr w:type="spellEnd"/>
      <w:r>
        <w:rPr>
          <w:rFonts w:eastAsia="Arial" w:cs="Arial"/>
        </w:rPr>
        <w:t xml:space="preserve"> 1T queda entre 0.986x y 0.990x, lo que cuantifica el costo base de la región y sus constructos. En N=50,000 la eficiencia es 0.889 con 2 hilos, 0.739 con 4 y 0.533 con 8. La reducción refleja barreras, </w:t>
      </w:r>
      <w:proofErr w:type="spellStart"/>
      <w:r>
        <w:rPr>
          <w:rFonts w:eastAsia="Arial" w:cs="Arial"/>
        </w:rPr>
        <w:t>critical</w:t>
      </w:r>
      <w:proofErr w:type="spellEnd"/>
      <w:r>
        <w:rPr>
          <w:rFonts w:eastAsia="Arial" w:cs="Arial"/>
        </w:rPr>
        <w:t xml:space="preserve">, trabajo serial en </w:t>
      </w:r>
      <w:proofErr w:type="gramStart"/>
      <w:r>
        <w:rPr>
          <w:rFonts w:eastAsia="Arial" w:cs="Arial"/>
        </w:rPr>
        <w:t>single</w:t>
      </w:r>
      <w:proofErr w:type="gramEnd"/>
      <w:r>
        <w:rPr>
          <w:rFonts w:eastAsia="Arial" w:cs="Arial"/>
        </w:rPr>
        <w:t xml:space="preserve"> y efectos de memoria. En N=10,000, 4 a 8 hilos apenas cambia 2.471x a 2.526x; </w:t>
      </w:r>
      <w:proofErr w:type="gramStart"/>
      <w:r>
        <w:rPr>
          <w:rFonts w:eastAsia="Arial" w:cs="Arial"/>
        </w:rPr>
        <w:t>por tanto 4 hilos ofrece</w:t>
      </w:r>
      <w:proofErr w:type="gramEnd"/>
      <w:r>
        <w:rPr>
          <w:rFonts w:eastAsia="Arial" w:cs="Arial"/>
        </w:rPr>
        <w:t xml:space="preserve"> mejor equilibrio para ese tamaño.</w:t>
      </w:r>
    </w:p>
    <w:p w14:paraId="161C4C34" w14:textId="77777777" w:rsidR="00AA7AE3" w:rsidRPr="00AA7AE3" w:rsidRDefault="00AA7AE3" w:rsidP="00AA7AE3">
      <w:pPr>
        <w:pStyle w:val="Heading2"/>
        <w:spacing w:line="240" w:lineRule="auto"/>
        <w:rPr>
          <w:b/>
          <w:bCs/>
          <w:color w:val="C08500"/>
        </w:rPr>
      </w:pPr>
      <w:r w:rsidRPr="00AA7AE3">
        <w:rPr>
          <w:rFonts w:ascii="Arial" w:eastAsia="Arial" w:hAnsi="Arial" w:cs="Arial"/>
          <w:b/>
          <w:bCs/>
          <w:color w:val="C08500"/>
        </w:rPr>
        <w:t>7.3 FPS y experiencia</w:t>
      </w:r>
    </w:p>
    <w:p w14:paraId="56A42E12" w14:textId="77777777" w:rsidR="00AA7AE3" w:rsidRDefault="00AA7AE3" w:rsidP="00AA7AE3">
      <w:pPr>
        <w:spacing w:after="200" w:line="240" w:lineRule="auto"/>
      </w:pPr>
      <w:r>
        <w:rPr>
          <w:rFonts w:eastAsia="Arial" w:cs="Arial"/>
        </w:rPr>
        <w:t xml:space="preserve">En N=1,000 ambas variantes quedan cerca de 240 FPS, limitadas por </w:t>
      </w:r>
      <w:proofErr w:type="spellStart"/>
      <w:r>
        <w:rPr>
          <w:rFonts w:eastAsia="Arial" w:cs="Arial"/>
        </w:rPr>
        <w:t>VSync</w:t>
      </w:r>
      <w:proofErr w:type="spellEnd"/>
      <w:r>
        <w:rPr>
          <w:rFonts w:eastAsia="Arial" w:cs="Arial"/>
        </w:rPr>
        <w:t xml:space="preserve"> y el monitor; este techo impide usar la razón como medida de cómputo. En N=10,000 la versión secuencial promedia 40.13 FPS y cae bajo 60 en 88% de los intervalos, mientras </w:t>
      </w:r>
      <w:proofErr w:type="spellStart"/>
      <w:r>
        <w:rPr>
          <w:rFonts w:eastAsia="Arial" w:cs="Arial"/>
        </w:rPr>
        <w:t>OpenMP</w:t>
      </w:r>
      <w:proofErr w:type="spellEnd"/>
      <w:r>
        <w:rPr>
          <w:rFonts w:eastAsia="Arial" w:cs="Arial"/>
        </w:rPr>
        <w:t xml:space="preserve"> 4T promedia 154.30 FPS sin intervalos bajo 60. En N=25,000 la versión </w:t>
      </w:r>
      <w:proofErr w:type="spellStart"/>
      <w:r>
        <w:rPr>
          <w:rFonts w:eastAsia="Arial" w:cs="Arial"/>
        </w:rPr>
        <w:t>OpenMP</w:t>
      </w:r>
      <w:proofErr w:type="spellEnd"/>
      <w:r>
        <w:rPr>
          <w:rFonts w:eastAsia="Arial" w:cs="Arial"/>
        </w:rPr>
        <w:t xml:space="preserve"> mejora la experiencia de 6.95 a 28.74 FPS, pero no llega al objetivo de 60 FPS.</w:t>
      </w:r>
    </w:p>
    <w:p w14:paraId="738857CE" w14:textId="77777777" w:rsidR="00AA7AE3" w:rsidRPr="00AA7AE3" w:rsidRDefault="00AA7AE3" w:rsidP="00AA7AE3">
      <w:pPr>
        <w:pStyle w:val="Heading2"/>
        <w:spacing w:line="240" w:lineRule="auto"/>
        <w:rPr>
          <w:b/>
          <w:bCs/>
          <w:color w:val="C08500"/>
        </w:rPr>
      </w:pPr>
      <w:r w:rsidRPr="00AA7AE3">
        <w:rPr>
          <w:rFonts w:ascii="Arial" w:eastAsia="Arial" w:hAnsi="Arial" w:cs="Arial"/>
          <w:b/>
          <w:bCs/>
          <w:color w:val="C08500"/>
        </w:rPr>
        <w:t>7.4 Selección práctica</w:t>
      </w:r>
    </w:p>
    <w:p w14:paraId="26EBCA28" w14:textId="2DBCD9A1" w:rsidR="00AA7AE3" w:rsidRDefault="00AA7AE3" w:rsidP="00433C88">
      <w:pPr>
        <w:spacing w:line="240" w:lineRule="auto"/>
        <w:rPr>
          <w:rFonts w:eastAsia="Arial" w:cs="Arial"/>
        </w:rPr>
      </w:pPr>
      <w:r>
        <w:rPr>
          <w:rFonts w:eastAsia="Arial" w:cs="Arial"/>
        </w:rPr>
        <w:t xml:space="preserve">El programa debería mantener la ruta secuencial para escenas pequeñas y activar </w:t>
      </w:r>
      <w:proofErr w:type="spellStart"/>
      <w:r>
        <w:rPr>
          <w:rFonts w:eastAsia="Arial" w:cs="Arial"/>
        </w:rPr>
        <w:t>OpenMP</w:t>
      </w:r>
      <w:proofErr w:type="spellEnd"/>
      <w:r>
        <w:rPr>
          <w:rFonts w:eastAsia="Arial" w:cs="Arial"/>
        </w:rPr>
        <w:t xml:space="preserve"> cuando N justifique el costo. Las mediciones sugieren que 4 hilos son apropiados alrededor de N=10,000 y que 8 hilos aportan valor en N=50,000. Esta política debe basarse en el equipo real.</w:t>
      </w:r>
    </w:p>
    <w:p w14:paraId="750F7FD5" w14:textId="77777777" w:rsidR="00AA7AE3" w:rsidRPr="00AA7AE3" w:rsidRDefault="00AA7AE3" w:rsidP="00AA7AE3">
      <w:pPr>
        <w:pStyle w:val="Heading1"/>
        <w:spacing w:line="240" w:lineRule="auto"/>
        <w:rPr>
          <w:b/>
          <w:bCs/>
          <w:color w:val="C08500"/>
        </w:rPr>
      </w:pPr>
      <w:r w:rsidRPr="00AA7AE3">
        <w:rPr>
          <w:rFonts w:ascii="Arial" w:eastAsia="Arial" w:hAnsi="Arial" w:cs="Arial"/>
          <w:b/>
          <w:bCs/>
          <w:color w:val="C08500"/>
        </w:rPr>
        <w:lastRenderedPageBreak/>
        <w:t>8. Validación de corrección</w:t>
      </w:r>
    </w:p>
    <w:p w14:paraId="6EA8025E" w14:textId="77777777" w:rsidR="00AA7AE3" w:rsidRDefault="00AA7AE3" w:rsidP="00AA7AE3">
      <w:pPr>
        <w:spacing w:after="200" w:line="240" w:lineRule="auto"/>
      </w:pPr>
      <w:r>
        <w:rPr>
          <w:rFonts w:eastAsia="Arial" w:cs="Arial"/>
        </w:rPr>
        <w:t xml:space="preserve">La campaña produjo 150 filas y 30 grupos comparables. En cada grupo, Secuencial y </w:t>
      </w:r>
      <w:proofErr w:type="spellStart"/>
      <w:r>
        <w:rPr>
          <w:rFonts w:eastAsia="Arial" w:cs="Arial"/>
        </w:rPr>
        <w:t>OpenMP</w:t>
      </w:r>
      <w:proofErr w:type="spellEnd"/>
      <w:r>
        <w:rPr>
          <w:rFonts w:eastAsia="Arial" w:cs="Arial"/>
        </w:rPr>
        <w:t xml:space="preserve"> 1/2/4/8T parten del mismo </w:t>
      </w:r>
      <w:proofErr w:type="spellStart"/>
      <w:r>
        <w:rPr>
          <w:rFonts w:eastAsia="Arial" w:cs="Arial"/>
        </w:rPr>
        <w:t>checksum</w:t>
      </w:r>
      <w:proofErr w:type="spellEnd"/>
      <w:r>
        <w:rPr>
          <w:rFonts w:eastAsia="Arial" w:cs="Arial"/>
        </w:rPr>
        <w:t xml:space="preserve"> y terminan con el mismo </w:t>
      </w:r>
      <w:proofErr w:type="spellStart"/>
      <w:r>
        <w:rPr>
          <w:rFonts w:eastAsia="Arial" w:cs="Arial"/>
        </w:rPr>
        <w:t>checksum</w:t>
      </w:r>
      <w:proofErr w:type="spellEnd"/>
      <w:r>
        <w:rPr>
          <w:rFonts w:eastAsia="Arial" w:cs="Arial"/>
        </w:rPr>
        <w:t xml:space="preserve">: 30 MATCH y cero diferencias. Las pruebas unitarias también comparan la referencia paso a paso con la ruta secuencial persistente y esta última con </w:t>
      </w:r>
      <w:proofErr w:type="spellStart"/>
      <w:r>
        <w:rPr>
          <w:rFonts w:eastAsia="Arial" w:cs="Arial"/>
        </w:rPr>
        <w:t>OpenMP</w:t>
      </w:r>
      <w:proofErr w:type="spellEnd"/>
      <w:r>
        <w:rPr>
          <w:rFonts w:eastAsia="Arial" w:cs="Arial"/>
        </w:rPr>
        <w:t>.</w:t>
      </w:r>
    </w:p>
    <w:p w14:paraId="3E6FB0E2" w14:textId="25C9CA9A" w:rsidR="00AA7AE3" w:rsidRDefault="00AA7AE3" w:rsidP="00AA7AE3">
      <w:pPr>
        <w:spacing w:after="200" w:line="240" w:lineRule="auto"/>
      </w:pPr>
      <w:r>
        <w:rPr>
          <w:rFonts w:eastAsia="Arial" w:cs="Arial"/>
        </w:rPr>
        <w:t>Las pruebas de colisión verifican ausencia de penetración inicial, choque frontal, equivalencia persistente y penetración máxima paralela igual a cero. Las pruebas de CLI cubren valores válidos e inválidos</w:t>
      </w:r>
      <w:r w:rsidR="00927853">
        <w:rPr>
          <w:rFonts w:eastAsia="Arial" w:cs="Arial"/>
        </w:rPr>
        <w:t>, mientras que l</w:t>
      </w:r>
      <w:r>
        <w:rPr>
          <w:rFonts w:eastAsia="Arial" w:cs="Arial"/>
        </w:rPr>
        <w:t xml:space="preserve">os analizadores prueban desviación muestral, </w:t>
      </w:r>
      <w:proofErr w:type="spellStart"/>
      <w:r>
        <w:rPr>
          <w:rFonts w:eastAsia="Arial" w:cs="Arial"/>
        </w:rPr>
        <w:t>speedup</w:t>
      </w:r>
      <w:proofErr w:type="spellEnd"/>
      <w:r>
        <w:rPr>
          <w:rFonts w:eastAsia="Arial" w:cs="Arial"/>
        </w:rPr>
        <w:t xml:space="preserve">, eficiencia y rechazo de un </w:t>
      </w:r>
      <w:proofErr w:type="spellStart"/>
      <w:r>
        <w:rPr>
          <w:rFonts w:eastAsia="Arial" w:cs="Arial"/>
        </w:rPr>
        <w:t>checksum</w:t>
      </w:r>
      <w:proofErr w:type="spellEnd"/>
      <w:r>
        <w:rPr>
          <w:rFonts w:eastAsia="Arial" w:cs="Arial"/>
        </w:rPr>
        <w:t xml:space="preserve"> discordante.</w:t>
      </w:r>
    </w:p>
    <w:p w14:paraId="5DE194C2" w14:textId="77777777" w:rsidR="00AA7AE3" w:rsidRPr="00AA7AE3" w:rsidRDefault="00AA7AE3" w:rsidP="00AA7AE3">
      <w:pPr>
        <w:pStyle w:val="Heading1"/>
        <w:spacing w:line="240" w:lineRule="auto"/>
        <w:rPr>
          <w:b/>
          <w:bCs/>
          <w:color w:val="C08500"/>
        </w:rPr>
      </w:pPr>
      <w:r w:rsidRPr="00AA7AE3">
        <w:rPr>
          <w:rFonts w:ascii="Arial" w:eastAsia="Arial" w:hAnsi="Arial" w:cs="Arial"/>
          <w:b/>
          <w:bCs/>
          <w:color w:val="C08500"/>
        </w:rPr>
        <w:t>9. Limitaciones</w:t>
      </w:r>
    </w:p>
    <w:p w14:paraId="3214BB55" w14:textId="77777777" w:rsidR="00AA7AE3" w:rsidRDefault="00AA7AE3" w:rsidP="00AA7AE3">
      <w:pPr>
        <w:spacing w:after="100" w:line="240" w:lineRule="auto"/>
        <w:ind w:left="340"/>
      </w:pPr>
      <w:r>
        <w:rPr>
          <w:rFonts w:eastAsia="Arial" w:cs="Arial"/>
        </w:rPr>
        <w:t xml:space="preserve">- Los resultados representan un equipo Windows específico; no generalizan a todas las CPU, GPU o </w:t>
      </w:r>
      <w:proofErr w:type="spellStart"/>
      <w:r>
        <w:rPr>
          <w:rFonts w:eastAsia="Arial" w:cs="Arial"/>
        </w:rPr>
        <w:t>runtimes</w:t>
      </w:r>
      <w:proofErr w:type="spellEnd"/>
      <w:r>
        <w:rPr>
          <w:rFonts w:eastAsia="Arial" w:cs="Arial"/>
        </w:rPr>
        <w:t xml:space="preserve"> </w:t>
      </w:r>
      <w:proofErr w:type="spellStart"/>
      <w:r>
        <w:rPr>
          <w:rFonts w:eastAsia="Arial" w:cs="Arial"/>
        </w:rPr>
        <w:t>OpenMP</w:t>
      </w:r>
      <w:proofErr w:type="spellEnd"/>
      <w:r>
        <w:rPr>
          <w:rFonts w:eastAsia="Arial" w:cs="Arial"/>
        </w:rPr>
        <w:t>.</w:t>
      </w:r>
    </w:p>
    <w:p w14:paraId="60637216" w14:textId="77777777" w:rsidR="00AA7AE3" w:rsidRDefault="00AA7AE3" w:rsidP="00AA7AE3">
      <w:pPr>
        <w:spacing w:after="100" w:line="240" w:lineRule="auto"/>
        <w:ind w:left="340"/>
      </w:pPr>
      <w:r>
        <w:rPr>
          <w:rFonts w:eastAsia="Arial" w:cs="Arial"/>
        </w:rPr>
        <w:t>- La resolución de contactos permanece serial para conservar determinismo; limita la escalabilidad con muchos hilos.</w:t>
      </w:r>
    </w:p>
    <w:p w14:paraId="621C9766" w14:textId="77777777" w:rsidR="00AA7AE3" w:rsidRDefault="00AA7AE3" w:rsidP="00AA7AE3">
      <w:pPr>
        <w:spacing w:after="100" w:line="240" w:lineRule="auto"/>
        <w:ind w:left="340"/>
      </w:pPr>
      <w:r>
        <w:rPr>
          <w:rFonts w:eastAsia="Arial" w:cs="Arial"/>
        </w:rPr>
        <w:t>- La rejilla se reconstruye en cada iteración y puede dominar escenarios densos.</w:t>
      </w:r>
    </w:p>
    <w:p w14:paraId="7DE902FC" w14:textId="77777777" w:rsidR="00AA7AE3" w:rsidRDefault="00AA7AE3" w:rsidP="00AA7AE3">
      <w:pPr>
        <w:spacing w:after="100" w:line="240" w:lineRule="auto"/>
        <w:ind w:left="340"/>
      </w:pPr>
      <w:r>
        <w:rPr>
          <w:rFonts w:eastAsia="Arial" w:cs="Arial"/>
        </w:rPr>
        <w:t>- Las pruebas FPS duran 3 s por repetición y dependen de monitor, GPU, compositor y carga del sistema.</w:t>
      </w:r>
    </w:p>
    <w:p w14:paraId="6F248311" w14:textId="77777777" w:rsidR="00AA7AE3" w:rsidRDefault="00AA7AE3" w:rsidP="00AA7AE3">
      <w:pPr>
        <w:spacing w:after="100" w:line="240" w:lineRule="auto"/>
        <w:ind w:left="340"/>
      </w:pPr>
      <w:r>
        <w:rPr>
          <w:rFonts w:eastAsia="Arial" w:cs="Arial"/>
        </w:rPr>
        <w:t>- La procedencia exacta de Fondo.jpg no quedó registrada; debe sustituirse por un recurso propio o de licencia comprobable antes de una publicación externa.</w:t>
      </w:r>
    </w:p>
    <w:p w14:paraId="66C51763" w14:textId="77777777" w:rsidR="00AA7AE3" w:rsidRDefault="00AA7AE3" w:rsidP="00AA7AE3">
      <w:pPr>
        <w:spacing w:after="100" w:line="240" w:lineRule="auto"/>
        <w:ind w:left="340"/>
      </w:pPr>
      <w:r>
        <w:rPr>
          <w:rFonts w:eastAsia="Arial" w:cs="Arial"/>
        </w:rPr>
        <w:t>- El vínculo e historial Git se agregarán cuando el equipo indique el repositorio real; no se reconstruyó historial artificial.</w:t>
      </w:r>
    </w:p>
    <w:p w14:paraId="321F26AE" w14:textId="77777777" w:rsidR="00AA7AE3" w:rsidRPr="00AA7AE3" w:rsidRDefault="00AA7AE3" w:rsidP="00AA7AE3">
      <w:pPr>
        <w:pStyle w:val="Heading1"/>
        <w:spacing w:line="240" w:lineRule="auto"/>
        <w:rPr>
          <w:b/>
          <w:bCs/>
          <w:color w:val="C08500"/>
        </w:rPr>
      </w:pPr>
      <w:r w:rsidRPr="00AA7AE3">
        <w:rPr>
          <w:rFonts w:ascii="Arial" w:eastAsia="Arial" w:hAnsi="Arial" w:cs="Arial"/>
          <w:b/>
          <w:bCs/>
          <w:color w:val="C08500"/>
        </w:rPr>
        <w:t>10. Conclusiones</w:t>
      </w:r>
    </w:p>
    <w:p w14:paraId="701BA265" w14:textId="77777777" w:rsidR="00AA7AE3" w:rsidRDefault="00AA7AE3" w:rsidP="00AA7AE3">
      <w:pPr>
        <w:spacing w:after="100" w:line="240" w:lineRule="auto"/>
        <w:ind w:left="340"/>
      </w:pPr>
      <w:r>
        <w:rPr>
          <w:rFonts w:eastAsia="Arial" w:cs="Arial"/>
        </w:rPr>
        <w:t>- La solución cumple el comportamiento visual, la física, el contador FPS, la validación defensiva y las variantes secuencial/</w:t>
      </w:r>
      <w:proofErr w:type="spellStart"/>
      <w:r>
        <w:rPr>
          <w:rFonts w:eastAsia="Arial" w:cs="Arial"/>
        </w:rPr>
        <w:t>OpenMP</w:t>
      </w:r>
      <w:proofErr w:type="spellEnd"/>
      <w:r>
        <w:rPr>
          <w:rFonts w:eastAsia="Arial" w:cs="Arial"/>
        </w:rPr>
        <w:t>.</w:t>
      </w:r>
    </w:p>
    <w:p w14:paraId="6F31FDF1" w14:textId="77777777" w:rsidR="00AA7AE3" w:rsidRDefault="00AA7AE3" w:rsidP="00AA7AE3">
      <w:pPr>
        <w:spacing w:after="100" w:line="240" w:lineRule="auto"/>
        <w:ind w:left="340"/>
      </w:pPr>
      <w:r>
        <w:rPr>
          <w:rFonts w:eastAsia="Arial" w:cs="Arial"/>
        </w:rPr>
        <w:t xml:space="preserve">- Una comparación justa requiere el mismo </w:t>
      </w:r>
      <w:proofErr w:type="spellStart"/>
      <w:r>
        <w:rPr>
          <w:rFonts w:eastAsia="Arial" w:cs="Arial"/>
        </w:rPr>
        <w:t>solver</w:t>
      </w:r>
      <w:proofErr w:type="spellEnd"/>
      <w:r>
        <w:rPr>
          <w:rFonts w:eastAsia="Arial" w:cs="Arial"/>
        </w:rPr>
        <w:t xml:space="preserve">, las mismas reglas de terminación y </w:t>
      </w:r>
      <w:proofErr w:type="spellStart"/>
      <w:r>
        <w:rPr>
          <w:rFonts w:eastAsia="Arial" w:cs="Arial"/>
        </w:rPr>
        <w:t>workspace</w:t>
      </w:r>
      <w:proofErr w:type="spellEnd"/>
      <w:r>
        <w:rPr>
          <w:rFonts w:eastAsia="Arial" w:cs="Arial"/>
        </w:rPr>
        <w:t xml:space="preserve"> persistente en ambas variantes.</w:t>
      </w:r>
    </w:p>
    <w:p w14:paraId="6BE7ED20" w14:textId="77777777" w:rsidR="00AA7AE3" w:rsidRDefault="00AA7AE3" w:rsidP="00AA7AE3">
      <w:pPr>
        <w:spacing w:after="100" w:line="240" w:lineRule="auto"/>
        <w:ind w:left="340"/>
      </w:pPr>
      <w:r>
        <w:rPr>
          <w:rFonts w:eastAsia="Arial" w:cs="Arial"/>
        </w:rPr>
        <w:t xml:space="preserve">- </w:t>
      </w:r>
      <w:proofErr w:type="spellStart"/>
      <w:r>
        <w:rPr>
          <w:rFonts w:eastAsia="Arial" w:cs="Arial"/>
        </w:rPr>
        <w:t>OpenMP</w:t>
      </w:r>
      <w:proofErr w:type="spellEnd"/>
      <w:r>
        <w:rPr>
          <w:rFonts w:eastAsia="Arial" w:cs="Arial"/>
        </w:rPr>
        <w:t xml:space="preserve"> no beneficia cargas pequeñas: N=1,000 se desacelera al aumentar hilos.</w:t>
      </w:r>
    </w:p>
    <w:p w14:paraId="3B80D817" w14:textId="77777777" w:rsidR="00AA7AE3" w:rsidRDefault="00AA7AE3" w:rsidP="00AA7AE3">
      <w:pPr>
        <w:spacing w:after="100" w:line="240" w:lineRule="auto"/>
        <w:ind w:left="340"/>
      </w:pPr>
      <w:r>
        <w:rPr>
          <w:rFonts w:eastAsia="Arial" w:cs="Arial"/>
        </w:rPr>
        <w:t>- La carga grande sí escala: N=50,000 alcanzó 4.265x y eficiencia 0.533 con 8 hilos.</w:t>
      </w:r>
    </w:p>
    <w:p w14:paraId="58EEC0BF" w14:textId="77777777" w:rsidR="00AA7AE3" w:rsidRDefault="00AA7AE3" w:rsidP="00AA7AE3">
      <w:pPr>
        <w:spacing w:after="100" w:line="240" w:lineRule="auto"/>
        <w:ind w:left="340"/>
      </w:pPr>
      <w:r>
        <w:rPr>
          <w:rFonts w:eastAsia="Arial" w:cs="Arial"/>
        </w:rPr>
        <w:t xml:space="preserve">- Los 30 grupos de </w:t>
      </w:r>
      <w:proofErr w:type="spellStart"/>
      <w:r>
        <w:rPr>
          <w:rFonts w:eastAsia="Arial" w:cs="Arial"/>
        </w:rPr>
        <w:t>checksums</w:t>
      </w:r>
      <w:proofErr w:type="spellEnd"/>
      <w:r>
        <w:rPr>
          <w:rFonts w:eastAsia="Arial" w:cs="Arial"/>
        </w:rPr>
        <w:t xml:space="preserve"> idénticos respaldan que la aceleración no cambió el resultado numérico.</w:t>
      </w:r>
    </w:p>
    <w:p w14:paraId="5A6549C9" w14:textId="77777777" w:rsidR="00AA7AE3" w:rsidRDefault="00AA7AE3" w:rsidP="00AA7AE3">
      <w:pPr>
        <w:spacing w:after="100" w:line="240" w:lineRule="auto"/>
        <w:ind w:left="340"/>
      </w:pPr>
      <w:r>
        <w:rPr>
          <w:rFonts w:eastAsia="Arial" w:cs="Arial"/>
        </w:rPr>
        <w:t xml:space="preserve">- Los FPS confirman valor práctico en N=10,000, pero deben mantenerse separados del </w:t>
      </w:r>
      <w:proofErr w:type="spellStart"/>
      <w:r>
        <w:rPr>
          <w:rFonts w:eastAsia="Arial" w:cs="Arial"/>
        </w:rPr>
        <w:t>speedup</w:t>
      </w:r>
      <w:proofErr w:type="spellEnd"/>
      <w:r>
        <w:rPr>
          <w:rFonts w:eastAsia="Arial" w:cs="Arial"/>
        </w:rPr>
        <w:t xml:space="preserve"> del </w:t>
      </w:r>
      <w:proofErr w:type="spellStart"/>
      <w:r>
        <w:rPr>
          <w:rFonts w:eastAsia="Arial" w:cs="Arial"/>
        </w:rPr>
        <w:t>kernel</w:t>
      </w:r>
      <w:proofErr w:type="spellEnd"/>
      <w:r>
        <w:rPr>
          <w:rFonts w:eastAsia="Arial" w:cs="Arial"/>
        </w:rPr>
        <w:t>.</w:t>
      </w:r>
    </w:p>
    <w:p w14:paraId="58EC3F7A" w14:textId="7A4C10D8" w:rsidR="00927853" w:rsidRPr="00927853" w:rsidRDefault="00AA7AE3" w:rsidP="00927853">
      <w:pPr>
        <w:pStyle w:val="Heading1"/>
        <w:spacing w:line="240" w:lineRule="auto"/>
        <w:rPr>
          <w:rFonts w:ascii="Arial" w:eastAsia="Arial" w:hAnsi="Arial" w:cs="Arial"/>
          <w:b/>
          <w:bCs/>
          <w:color w:val="C08500"/>
          <w:lang w:val="en-US"/>
        </w:rPr>
      </w:pPr>
      <w:proofErr w:type="spellStart"/>
      <w:r w:rsidRPr="00AA7AE3">
        <w:rPr>
          <w:rFonts w:ascii="Arial" w:eastAsia="Arial" w:hAnsi="Arial" w:cs="Arial"/>
          <w:b/>
          <w:bCs/>
          <w:color w:val="C08500"/>
          <w:lang w:val="en-US"/>
        </w:rPr>
        <w:lastRenderedPageBreak/>
        <w:t>Referencias</w:t>
      </w:r>
      <w:proofErr w:type="spellEnd"/>
    </w:p>
    <w:p w14:paraId="379D6122" w14:textId="44E4F50F" w:rsidR="00927853" w:rsidRPr="00927853" w:rsidRDefault="00AA7AE3" w:rsidP="00927853">
      <w:pPr>
        <w:pStyle w:val="ListParagraph"/>
        <w:numPr>
          <w:ilvl w:val="0"/>
          <w:numId w:val="22"/>
        </w:numPr>
        <w:spacing w:line="240" w:lineRule="auto"/>
      </w:pPr>
      <w:r w:rsidRPr="00927853">
        <w:rPr>
          <w:rFonts w:eastAsia="Arial" w:cs="Arial"/>
          <w:lang w:val="en-US"/>
        </w:rPr>
        <w:t xml:space="preserve">OpenMP Architecture Review Board. </w:t>
      </w:r>
      <w:r w:rsidRPr="00927853">
        <w:rPr>
          <w:rFonts w:eastAsia="Arial" w:cs="Arial"/>
          <w:i/>
          <w:iCs/>
          <w:lang w:val="en-US"/>
        </w:rPr>
        <w:t>OpenMP Application Programming Interface, Version 5.2.</w:t>
      </w:r>
      <w:r w:rsidRPr="00927853">
        <w:rPr>
          <w:rFonts w:eastAsia="Arial" w:cs="Arial"/>
          <w:lang w:val="en-US"/>
        </w:rPr>
        <w:t xml:space="preserve"> </w:t>
      </w:r>
      <w:r w:rsidRPr="00927853">
        <w:rPr>
          <w:rFonts w:eastAsia="Arial" w:cs="Arial"/>
        </w:rPr>
        <w:t xml:space="preserve">Noviembre de 2021. </w:t>
      </w:r>
      <w:hyperlink r:id="rId15" w:history="1">
        <w:r w:rsidR="00927853" w:rsidRPr="00B11EB1">
          <w:rPr>
            <w:rStyle w:val="Hyperlink"/>
            <w:rFonts w:eastAsia="Arial" w:cs="Arial"/>
          </w:rPr>
          <w:t>https://www.openmp.org/spec-html/5.2/openmp.html</w:t>
        </w:r>
      </w:hyperlink>
    </w:p>
    <w:p w14:paraId="17D55DB1" w14:textId="77777777" w:rsidR="00927853" w:rsidRPr="00927853" w:rsidRDefault="00927853" w:rsidP="00927853">
      <w:pPr>
        <w:pStyle w:val="ListParagraph"/>
        <w:spacing w:line="240" w:lineRule="auto"/>
      </w:pPr>
    </w:p>
    <w:p w14:paraId="16412097" w14:textId="689E1F00" w:rsidR="00927853" w:rsidRPr="00927853" w:rsidRDefault="00AA7AE3" w:rsidP="00927853">
      <w:pPr>
        <w:pStyle w:val="ListParagraph"/>
        <w:numPr>
          <w:ilvl w:val="0"/>
          <w:numId w:val="22"/>
        </w:numPr>
        <w:spacing w:line="240" w:lineRule="auto"/>
        <w:rPr>
          <w:lang w:val="en-US"/>
        </w:rPr>
      </w:pPr>
      <w:r w:rsidRPr="00927853">
        <w:rPr>
          <w:rFonts w:eastAsia="Arial" w:cs="Arial"/>
          <w:lang w:val="en-US"/>
        </w:rPr>
        <w:t xml:space="preserve">Amdahl, G. M. “Validity of the Single Processor Approach to Achieving Large Scale Computing Capabilities”. </w:t>
      </w:r>
      <w:r w:rsidRPr="00927853">
        <w:rPr>
          <w:rFonts w:eastAsia="Arial" w:cs="Arial"/>
          <w:i/>
          <w:iCs/>
          <w:lang w:val="en-US"/>
        </w:rPr>
        <w:t>AFIPS Conference Proceedings</w:t>
      </w:r>
      <w:r w:rsidRPr="00927853">
        <w:rPr>
          <w:rFonts w:eastAsia="Arial" w:cs="Arial"/>
          <w:lang w:val="en-US"/>
        </w:rPr>
        <w:t xml:space="preserve">, vol. 30, 1967, pp. 483-485. </w:t>
      </w:r>
      <w:hyperlink r:id="rId16" w:history="1">
        <w:r w:rsidR="00927853" w:rsidRPr="00B11EB1">
          <w:rPr>
            <w:rStyle w:val="Hyperlink"/>
            <w:rFonts w:eastAsia="Arial" w:cs="Arial"/>
            <w:lang w:val="en-US"/>
          </w:rPr>
          <w:t>https://doi.org/10.1145/1465482.1465560</w:t>
        </w:r>
      </w:hyperlink>
    </w:p>
    <w:p w14:paraId="187E9436" w14:textId="77777777" w:rsidR="00927853" w:rsidRPr="00927853" w:rsidRDefault="00927853" w:rsidP="00927853">
      <w:pPr>
        <w:pStyle w:val="ListParagraph"/>
        <w:spacing w:line="240" w:lineRule="auto"/>
        <w:rPr>
          <w:lang w:val="en-US"/>
        </w:rPr>
      </w:pPr>
    </w:p>
    <w:p w14:paraId="79F5338F" w14:textId="6B7270E3" w:rsidR="00927853" w:rsidRPr="00927853" w:rsidRDefault="00AA7AE3" w:rsidP="00927853">
      <w:pPr>
        <w:pStyle w:val="ListParagraph"/>
        <w:numPr>
          <w:ilvl w:val="0"/>
          <w:numId w:val="22"/>
        </w:numPr>
        <w:spacing w:line="240" w:lineRule="auto"/>
        <w:rPr>
          <w:lang w:val="en-US"/>
        </w:rPr>
      </w:pPr>
      <w:r w:rsidRPr="00927853">
        <w:rPr>
          <w:rFonts w:eastAsia="Arial" w:cs="Arial"/>
          <w:lang w:val="en-US"/>
        </w:rPr>
        <w:t xml:space="preserve">Foster, I. </w:t>
      </w:r>
      <w:r w:rsidRPr="00927853">
        <w:rPr>
          <w:rFonts w:eastAsia="Arial" w:cs="Arial"/>
          <w:i/>
          <w:iCs/>
          <w:lang w:val="en-US"/>
        </w:rPr>
        <w:t>Designing and Building Parallel Programs: Concepts and Tools for Parallel Software Engineering.</w:t>
      </w:r>
      <w:r w:rsidRPr="00927853">
        <w:rPr>
          <w:rFonts w:eastAsia="Arial" w:cs="Arial"/>
          <w:lang w:val="en-US"/>
        </w:rPr>
        <w:t xml:space="preserve"> Addison-Wesley, 1995. </w:t>
      </w:r>
      <w:hyperlink r:id="rId17" w:history="1">
        <w:r w:rsidR="00927853" w:rsidRPr="00B11EB1">
          <w:rPr>
            <w:rStyle w:val="Hyperlink"/>
            <w:rFonts w:eastAsia="Arial" w:cs="Arial"/>
            <w:lang w:val="en-US"/>
          </w:rPr>
          <w:t>https://www.mcs.anl.gov/~itf/dbpp/</w:t>
        </w:r>
      </w:hyperlink>
    </w:p>
    <w:p w14:paraId="5A114A86" w14:textId="77777777" w:rsidR="00927853" w:rsidRPr="00927853" w:rsidRDefault="00927853" w:rsidP="00927853">
      <w:pPr>
        <w:pStyle w:val="ListParagraph"/>
        <w:spacing w:line="240" w:lineRule="auto"/>
        <w:rPr>
          <w:lang w:val="en-US"/>
        </w:rPr>
      </w:pPr>
    </w:p>
    <w:p w14:paraId="4D3FA905" w14:textId="770E6BB6" w:rsidR="00927853" w:rsidRPr="00927853" w:rsidRDefault="00AA7AE3" w:rsidP="00927853">
      <w:pPr>
        <w:pStyle w:val="ListParagraph"/>
        <w:numPr>
          <w:ilvl w:val="0"/>
          <w:numId w:val="22"/>
        </w:numPr>
        <w:spacing w:line="240" w:lineRule="auto"/>
        <w:rPr>
          <w:lang w:val="en-US"/>
        </w:rPr>
      </w:pPr>
      <w:r w:rsidRPr="00927853">
        <w:rPr>
          <w:rFonts w:eastAsia="Arial" w:cs="Arial"/>
          <w:lang w:val="en-US"/>
        </w:rPr>
        <w:t xml:space="preserve">Grama, A.; Gupta, A.; </w:t>
      </w:r>
      <w:proofErr w:type="spellStart"/>
      <w:r w:rsidRPr="00927853">
        <w:rPr>
          <w:rFonts w:eastAsia="Arial" w:cs="Arial"/>
          <w:lang w:val="en-US"/>
        </w:rPr>
        <w:t>Karypis</w:t>
      </w:r>
      <w:proofErr w:type="spellEnd"/>
      <w:r w:rsidRPr="00927853">
        <w:rPr>
          <w:rFonts w:eastAsia="Arial" w:cs="Arial"/>
          <w:lang w:val="en-US"/>
        </w:rPr>
        <w:t xml:space="preserve">, G.; Kumar, V. </w:t>
      </w:r>
      <w:r w:rsidRPr="00927853">
        <w:rPr>
          <w:rFonts w:eastAsia="Arial" w:cs="Arial"/>
          <w:i/>
          <w:iCs/>
          <w:lang w:val="en-US"/>
        </w:rPr>
        <w:t>Introduction to Parallel Computing</w:t>
      </w:r>
      <w:r w:rsidRPr="00927853">
        <w:rPr>
          <w:rFonts w:eastAsia="Arial" w:cs="Arial"/>
          <w:lang w:val="en-US"/>
        </w:rPr>
        <w:t>, 2a ed. Addison-Wesley, 2003.</w:t>
      </w:r>
    </w:p>
    <w:p w14:paraId="5A88CD7A" w14:textId="77777777" w:rsidR="00927853" w:rsidRPr="00927853" w:rsidRDefault="00927853" w:rsidP="00927853">
      <w:pPr>
        <w:pStyle w:val="ListParagraph"/>
        <w:spacing w:line="240" w:lineRule="auto"/>
        <w:rPr>
          <w:lang w:val="en-US"/>
        </w:rPr>
      </w:pPr>
    </w:p>
    <w:p w14:paraId="6864F8AE" w14:textId="56CC3538" w:rsidR="00927853" w:rsidRPr="00927853" w:rsidRDefault="00AA7AE3" w:rsidP="00927853">
      <w:pPr>
        <w:pStyle w:val="ListParagraph"/>
        <w:numPr>
          <w:ilvl w:val="0"/>
          <w:numId w:val="22"/>
        </w:numPr>
        <w:spacing w:line="240" w:lineRule="auto"/>
        <w:rPr>
          <w:lang w:val="en-US"/>
        </w:rPr>
      </w:pPr>
      <w:r w:rsidRPr="00927853">
        <w:rPr>
          <w:rFonts w:eastAsia="Arial" w:cs="Arial"/>
          <w:lang w:val="en-US"/>
        </w:rPr>
        <w:t xml:space="preserve">Khronos Group. </w:t>
      </w:r>
      <w:r w:rsidRPr="00927853">
        <w:rPr>
          <w:rFonts w:eastAsia="Arial" w:cs="Arial"/>
          <w:i/>
          <w:iCs/>
          <w:lang w:val="en-US"/>
        </w:rPr>
        <w:t>OpenGL 3.3 Core Profile Specification.</w:t>
      </w:r>
      <w:r w:rsidRPr="00927853">
        <w:rPr>
          <w:rFonts w:eastAsia="Arial" w:cs="Arial"/>
          <w:lang w:val="en-US"/>
        </w:rPr>
        <w:t xml:space="preserve"> 2010. </w:t>
      </w:r>
      <w:hyperlink r:id="rId18" w:history="1">
        <w:r w:rsidR="00927853" w:rsidRPr="00B11EB1">
          <w:rPr>
            <w:rStyle w:val="Hyperlink"/>
            <w:rFonts w:eastAsia="Arial" w:cs="Arial"/>
            <w:lang w:val="en-US"/>
          </w:rPr>
          <w:t>https://registry.khronos.org/OpenGL/specs/gl/glspec33.core.pdf</w:t>
        </w:r>
      </w:hyperlink>
    </w:p>
    <w:p w14:paraId="667297EA" w14:textId="77777777" w:rsidR="00927853" w:rsidRPr="00927853" w:rsidRDefault="00927853" w:rsidP="00927853">
      <w:pPr>
        <w:pStyle w:val="ListParagraph"/>
        <w:spacing w:line="240" w:lineRule="auto"/>
        <w:rPr>
          <w:lang w:val="en-US"/>
        </w:rPr>
      </w:pPr>
    </w:p>
    <w:p w14:paraId="6AF9A600" w14:textId="31044171" w:rsidR="00927853" w:rsidRPr="00927853" w:rsidRDefault="00AA7AE3" w:rsidP="00927853">
      <w:pPr>
        <w:pStyle w:val="ListParagraph"/>
        <w:numPr>
          <w:ilvl w:val="0"/>
          <w:numId w:val="22"/>
        </w:numPr>
        <w:spacing w:line="240" w:lineRule="auto"/>
        <w:rPr>
          <w:lang w:val="en-US"/>
        </w:rPr>
      </w:pPr>
      <w:r w:rsidRPr="00927853">
        <w:rPr>
          <w:rFonts w:eastAsia="Arial" w:cs="Arial"/>
          <w:lang w:val="en-US"/>
        </w:rPr>
        <w:t xml:space="preserve">GLFW. </w:t>
      </w:r>
      <w:r w:rsidRPr="00927853">
        <w:rPr>
          <w:rFonts w:eastAsia="Arial" w:cs="Arial"/>
          <w:i/>
          <w:iCs/>
          <w:lang w:val="en-US"/>
        </w:rPr>
        <w:t>Window guide and swap interval documentation.</w:t>
      </w:r>
      <w:r w:rsidRPr="00927853">
        <w:rPr>
          <w:rFonts w:eastAsia="Arial" w:cs="Arial"/>
          <w:lang w:val="en-US"/>
        </w:rPr>
        <w:t xml:space="preserve"> </w:t>
      </w:r>
      <w:hyperlink r:id="rId19" w:history="1">
        <w:r w:rsidR="00927853" w:rsidRPr="00B11EB1">
          <w:rPr>
            <w:rStyle w:val="Hyperlink"/>
            <w:rFonts w:eastAsia="Arial" w:cs="Arial"/>
            <w:lang w:val="en-US"/>
          </w:rPr>
          <w:t>https://www.glfw.org/docs/latest/window_guide.html</w:t>
        </w:r>
      </w:hyperlink>
    </w:p>
    <w:p w14:paraId="0DCF1BBE" w14:textId="77777777" w:rsidR="00927853" w:rsidRPr="00927853" w:rsidRDefault="00927853" w:rsidP="00927853">
      <w:pPr>
        <w:pStyle w:val="ListParagraph"/>
        <w:spacing w:line="240" w:lineRule="auto"/>
        <w:rPr>
          <w:lang w:val="en-US"/>
        </w:rPr>
      </w:pPr>
    </w:p>
    <w:p w14:paraId="151C2DA3" w14:textId="77777777" w:rsidR="00AA7AE3" w:rsidRPr="00AA7AE3" w:rsidRDefault="00AA7AE3" w:rsidP="00433C88">
      <w:pPr>
        <w:spacing w:line="240" w:lineRule="auto"/>
        <w:rPr>
          <w:rFonts w:eastAsia="Arial" w:cs="Arial"/>
          <w:lang w:val="en-US"/>
        </w:rPr>
      </w:pPr>
    </w:p>
    <w:p w14:paraId="14EFE983" w14:textId="77777777" w:rsidR="00AA7AE3" w:rsidRPr="00AA7AE3" w:rsidRDefault="00AA7AE3" w:rsidP="00433C88">
      <w:pPr>
        <w:spacing w:line="240" w:lineRule="auto"/>
        <w:rPr>
          <w:rFonts w:eastAsia="Arial" w:cs="Arial"/>
          <w:lang w:val="en-US"/>
        </w:rPr>
      </w:pPr>
    </w:p>
    <w:p w14:paraId="119A3371" w14:textId="3656252B" w:rsidR="5B4B3FDC" w:rsidRDefault="6244DFE5" w:rsidP="429AA755">
      <w:proofErr w:type="gramStart"/>
      <w:r w:rsidRPr="429AA755">
        <w:rPr>
          <w:rFonts w:eastAsia="Arial" w:cs="Arial"/>
        </w:rPr>
        <w:t>Link</w:t>
      </w:r>
      <w:proofErr w:type="gramEnd"/>
      <w:r w:rsidRPr="429AA755">
        <w:rPr>
          <w:rFonts w:eastAsia="Arial" w:cs="Arial"/>
        </w:rPr>
        <w:t xml:space="preserve"> repositorio: </w:t>
      </w:r>
      <w:hyperlink r:id="rId20">
        <w:r w:rsidR="3FDCEABE" w:rsidRPr="429AA755">
          <w:rPr>
            <w:rStyle w:val="Hyperlink"/>
          </w:rPr>
          <w:t>Dulce2004/</w:t>
        </w:r>
        <w:proofErr w:type="spellStart"/>
        <w:r w:rsidR="3FDCEABE" w:rsidRPr="429AA755">
          <w:rPr>
            <w:rStyle w:val="Hyperlink"/>
          </w:rPr>
          <w:t>Screensaver</w:t>
        </w:r>
        <w:proofErr w:type="spellEnd"/>
      </w:hyperlink>
    </w:p>
    <w:p w14:paraId="537CF4F2" w14:textId="38BBA9F5" w:rsidR="429AA755" w:rsidRDefault="429AA755" w:rsidP="429AA755"/>
    <w:sectPr w:rsidR="429AA755" w:rsidSect="001046D4">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4783" w14:textId="77777777" w:rsidR="005F5F47" w:rsidRDefault="005F5F47" w:rsidP="00282582">
      <w:pPr>
        <w:spacing w:after="0" w:line="240" w:lineRule="auto"/>
      </w:pPr>
      <w:r>
        <w:separator/>
      </w:r>
    </w:p>
  </w:endnote>
  <w:endnote w:type="continuationSeparator" w:id="0">
    <w:p w14:paraId="1D00807E" w14:textId="77777777" w:rsidR="005F5F47" w:rsidRDefault="005F5F47" w:rsidP="00282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4D904" w14:textId="77777777" w:rsidR="005F5F47" w:rsidRDefault="005F5F47" w:rsidP="00282582">
      <w:pPr>
        <w:spacing w:after="0" w:line="240" w:lineRule="auto"/>
      </w:pPr>
      <w:r>
        <w:separator/>
      </w:r>
    </w:p>
  </w:footnote>
  <w:footnote w:type="continuationSeparator" w:id="0">
    <w:p w14:paraId="180EA501" w14:textId="77777777" w:rsidR="005F5F47" w:rsidRDefault="005F5F47" w:rsidP="00282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EDB4"/>
    <w:multiLevelType w:val="hybridMultilevel"/>
    <w:tmpl w:val="80FE3680"/>
    <w:lvl w:ilvl="0" w:tplc="52F0197E">
      <w:start w:val="1"/>
      <w:numFmt w:val="bullet"/>
      <w:lvlText w:val=""/>
      <w:lvlJc w:val="left"/>
      <w:pPr>
        <w:ind w:left="720" w:hanging="360"/>
      </w:pPr>
      <w:rPr>
        <w:rFonts w:ascii="Symbol" w:hAnsi="Symbol" w:hint="default"/>
      </w:rPr>
    </w:lvl>
    <w:lvl w:ilvl="1" w:tplc="6150B542">
      <w:start w:val="1"/>
      <w:numFmt w:val="bullet"/>
      <w:lvlText w:val="o"/>
      <w:lvlJc w:val="left"/>
      <w:pPr>
        <w:ind w:left="1440" w:hanging="360"/>
      </w:pPr>
      <w:rPr>
        <w:rFonts w:ascii="Courier New" w:hAnsi="Courier New" w:hint="default"/>
      </w:rPr>
    </w:lvl>
    <w:lvl w:ilvl="2" w:tplc="3572B30E">
      <w:start w:val="1"/>
      <w:numFmt w:val="bullet"/>
      <w:lvlText w:val=""/>
      <w:lvlJc w:val="left"/>
      <w:pPr>
        <w:ind w:left="2160" w:hanging="360"/>
      </w:pPr>
      <w:rPr>
        <w:rFonts w:ascii="Wingdings" w:hAnsi="Wingdings" w:hint="default"/>
      </w:rPr>
    </w:lvl>
    <w:lvl w:ilvl="3" w:tplc="9BD836E2">
      <w:start w:val="1"/>
      <w:numFmt w:val="bullet"/>
      <w:lvlText w:val=""/>
      <w:lvlJc w:val="left"/>
      <w:pPr>
        <w:ind w:left="2880" w:hanging="360"/>
      </w:pPr>
      <w:rPr>
        <w:rFonts w:ascii="Symbol" w:hAnsi="Symbol" w:hint="default"/>
      </w:rPr>
    </w:lvl>
    <w:lvl w:ilvl="4" w:tplc="C67C1A62">
      <w:start w:val="1"/>
      <w:numFmt w:val="bullet"/>
      <w:lvlText w:val="o"/>
      <w:lvlJc w:val="left"/>
      <w:pPr>
        <w:ind w:left="3600" w:hanging="360"/>
      </w:pPr>
      <w:rPr>
        <w:rFonts w:ascii="Courier New" w:hAnsi="Courier New" w:hint="default"/>
      </w:rPr>
    </w:lvl>
    <w:lvl w:ilvl="5" w:tplc="A3C668BA">
      <w:start w:val="1"/>
      <w:numFmt w:val="bullet"/>
      <w:lvlText w:val=""/>
      <w:lvlJc w:val="left"/>
      <w:pPr>
        <w:ind w:left="4320" w:hanging="360"/>
      </w:pPr>
      <w:rPr>
        <w:rFonts w:ascii="Wingdings" w:hAnsi="Wingdings" w:hint="default"/>
      </w:rPr>
    </w:lvl>
    <w:lvl w:ilvl="6" w:tplc="1B529984">
      <w:start w:val="1"/>
      <w:numFmt w:val="bullet"/>
      <w:lvlText w:val=""/>
      <w:lvlJc w:val="left"/>
      <w:pPr>
        <w:ind w:left="5040" w:hanging="360"/>
      </w:pPr>
      <w:rPr>
        <w:rFonts w:ascii="Symbol" w:hAnsi="Symbol" w:hint="default"/>
      </w:rPr>
    </w:lvl>
    <w:lvl w:ilvl="7" w:tplc="D4A45828">
      <w:start w:val="1"/>
      <w:numFmt w:val="bullet"/>
      <w:lvlText w:val="o"/>
      <w:lvlJc w:val="left"/>
      <w:pPr>
        <w:ind w:left="5760" w:hanging="360"/>
      </w:pPr>
      <w:rPr>
        <w:rFonts w:ascii="Courier New" w:hAnsi="Courier New" w:hint="default"/>
      </w:rPr>
    </w:lvl>
    <w:lvl w:ilvl="8" w:tplc="8DD496A4">
      <w:start w:val="1"/>
      <w:numFmt w:val="bullet"/>
      <w:lvlText w:val=""/>
      <w:lvlJc w:val="left"/>
      <w:pPr>
        <w:ind w:left="6480" w:hanging="360"/>
      </w:pPr>
      <w:rPr>
        <w:rFonts w:ascii="Wingdings" w:hAnsi="Wingdings" w:hint="default"/>
      </w:rPr>
    </w:lvl>
  </w:abstractNum>
  <w:abstractNum w:abstractNumId="1" w15:restartNumberingAfterBreak="0">
    <w:nsid w:val="069C38A7"/>
    <w:multiLevelType w:val="hybridMultilevel"/>
    <w:tmpl w:val="1A548A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803142E"/>
    <w:multiLevelType w:val="hybridMultilevel"/>
    <w:tmpl w:val="D9BA5C9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2DA1642"/>
    <w:multiLevelType w:val="hybridMultilevel"/>
    <w:tmpl w:val="18E42194"/>
    <w:lvl w:ilvl="0" w:tplc="89609968">
      <w:start w:val="1"/>
      <w:numFmt w:val="decimal"/>
      <w:lvlText w:val="%1."/>
      <w:lvlJc w:val="left"/>
      <w:pPr>
        <w:ind w:left="720" w:hanging="360"/>
      </w:pPr>
    </w:lvl>
    <w:lvl w:ilvl="1" w:tplc="C99CF0F6">
      <w:start w:val="1"/>
      <w:numFmt w:val="lowerLetter"/>
      <w:lvlText w:val="%2."/>
      <w:lvlJc w:val="left"/>
      <w:pPr>
        <w:ind w:left="1440" w:hanging="360"/>
      </w:pPr>
    </w:lvl>
    <w:lvl w:ilvl="2" w:tplc="D1B6D564">
      <w:start w:val="1"/>
      <w:numFmt w:val="lowerRoman"/>
      <w:lvlText w:val="%3."/>
      <w:lvlJc w:val="right"/>
      <w:pPr>
        <w:ind w:left="2160" w:hanging="180"/>
      </w:pPr>
    </w:lvl>
    <w:lvl w:ilvl="3" w:tplc="D53A9500">
      <w:start w:val="1"/>
      <w:numFmt w:val="decimal"/>
      <w:lvlText w:val="%4."/>
      <w:lvlJc w:val="left"/>
      <w:pPr>
        <w:ind w:left="2880" w:hanging="360"/>
      </w:pPr>
    </w:lvl>
    <w:lvl w:ilvl="4" w:tplc="B164C3FE">
      <w:start w:val="1"/>
      <w:numFmt w:val="lowerLetter"/>
      <w:lvlText w:val="%5."/>
      <w:lvlJc w:val="left"/>
      <w:pPr>
        <w:ind w:left="3600" w:hanging="360"/>
      </w:pPr>
    </w:lvl>
    <w:lvl w:ilvl="5" w:tplc="731C706C">
      <w:start w:val="1"/>
      <w:numFmt w:val="lowerRoman"/>
      <w:lvlText w:val="%6."/>
      <w:lvlJc w:val="right"/>
      <w:pPr>
        <w:ind w:left="4320" w:hanging="180"/>
      </w:pPr>
    </w:lvl>
    <w:lvl w:ilvl="6" w:tplc="715E904C">
      <w:start w:val="1"/>
      <w:numFmt w:val="decimal"/>
      <w:lvlText w:val="%7."/>
      <w:lvlJc w:val="left"/>
      <w:pPr>
        <w:ind w:left="5040" w:hanging="360"/>
      </w:pPr>
    </w:lvl>
    <w:lvl w:ilvl="7" w:tplc="3852FCD2">
      <w:start w:val="1"/>
      <w:numFmt w:val="lowerLetter"/>
      <w:lvlText w:val="%8."/>
      <w:lvlJc w:val="left"/>
      <w:pPr>
        <w:ind w:left="5760" w:hanging="360"/>
      </w:pPr>
    </w:lvl>
    <w:lvl w:ilvl="8" w:tplc="A906D538">
      <w:start w:val="1"/>
      <w:numFmt w:val="lowerRoman"/>
      <w:lvlText w:val="%9."/>
      <w:lvlJc w:val="right"/>
      <w:pPr>
        <w:ind w:left="6480" w:hanging="180"/>
      </w:pPr>
    </w:lvl>
  </w:abstractNum>
  <w:abstractNum w:abstractNumId="4" w15:restartNumberingAfterBreak="0">
    <w:nsid w:val="13943D9F"/>
    <w:multiLevelType w:val="hybridMultilevel"/>
    <w:tmpl w:val="8BDE6C76"/>
    <w:lvl w:ilvl="0" w:tplc="6A48AC66">
      <w:start w:val="1"/>
      <w:numFmt w:val="bullet"/>
      <w:lvlText w:val="●"/>
      <w:lvlJc w:val="left"/>
      <w:pPr>
        <w:ind w:left="720" w:hanging="360"/>
      </w:pPr>
    </w:lvl>
    <w:lvl w:ilvl="1" w:tplc="6874C0EE">
      <w:start w:val="1"/>
      <w:numFmt w:val="bullet"/>
      <w:lvlText w:val="○"/>
      <w:lvlJc w:val="left"/>
      <w:pPr>
        <w:ind w:left="1440" w:hanging="360"/>
      </w:pPr>
    </w:lvl>
    <w:lvl w:ilvl="2" w:tplc="EE4A4EB4">
      <w:start w:val="1"/>
      <w:numFmt w:val="bullet"/>
      <w:lvlText w:val="■"/>
      <w:lvlJc w:val="left"/>
      <w:pPr>
        <w:ind w:left="2160" w:hanging="360"/>
      </w:pPr>
    </w:lvl>
    <w:lvl w:ilvl="3" w:tplc="AF18DCBC">
      <w:start w:val="1"/>
      <w:numFmt w:val="bullet"/>
      <w:lvlText w:val="●"/>
      <w:lvlJc w:val="left"/>
      <w:pPr>
        <w:ind w:left="2880" w:hanging="360"/>
      </w:pPr>
    </w:lvl>
    <w:lvl w:ilvl="4" w:tplc="BB8A2F2A">
      <w:start w:val="1"/>
      <w:numFmt w:val="bullet"/>
      <w:lvlText w:val="○"/>
      <w:lvlJc w:val="left"/>
      <w:pPr>
        <w:ind w:left="3600" w:hanging="360"/>
      </w:pPr>
    </w:lvl>
    <w:lvl w:ilvl="5" w:tplc="C57E19B2">
      <w:start w:val="1"/>
      <w:numFmt w:val="bullet"/>
      <w:lvlText w:val="■"/>
      <w:lvlJc w:val="left"/>
      <w:pPr>
        <w:ind w:left="4320" w:hanging="360"/>
      </w:pPr>
    </w:lvl>
    <w:lvl w:ilvl="6" w:tplc="2ACE9964">
      <w:start w:val="1"/>
      <w:numFmt w:val="bullet"/>
      <w:lvlText w:val="●"/>
      <w:lvlJc w:val="left"/>
      <w:pPr>
        <w:ind w:left="5040" w:hanging="360"/>
      </w:pPr>
    </w:lvl>
    <w:lvl w:ilvl="7" w:tplc="2C5AC3FE">
      <w:start w:val="1"/>
      <w:numFmt w:val="bullet"/>
      <w:lvlText w:val="●"/>
      <w:lvlJc w:val="left"/>
      <w:pPr>
        <w:ind w:left="5760" w:hanging="360"/>
      </w:pPr>
    </w:lvl>
    <w:lvl w:ilvl="8" w:tplc="98627B52">
      <w:start w:val="1"/>
      <w:numFmt w:val="bullet"/>
      <w:lvlText w:val="●"/>
      <w:lvlJc w:val="left"/>
      <w:pPr>
        <w:ind w:left="6480" w:hanging="360"/>
      </w:pPr>
    </w:lvl>
  </w:abstractNum>
  <w:abstractNum w:abstractNumId="5" w15:restartNumberingAfterBreak="0">
    <w:nsid w:val="155EF302"/>
    <w:multiLevelType w:val="hybridMultilevel"/>
    <w:tmpl w:val="FFFFFFFF"/>
    <w:lvl w:ilvl="0" w:tplc="CD4EA20C">
      <w:start w:val="1"/>
      <w:numFmt w:val="bullet"/>
      <w:lvlText w:val=""/>
      <w:lvlJc w:val="left"/>
      <w:pPr>
        <w:ind w:left="720" w:hanging="360"/>
      </w:pPr>
      <w:rPr>
        <w:rFonts w:ascii="Symbol" w:hAnsi="Symbol" w:hint="default"/>
      </w:rPr>
    </w:lvl>
    <w:lvl w:ilvl="1" w:tplc="1D5CB400">
      <w:start w:val="1"/>
      <w:numFmt w:val="bullet"/>
      <w:lvlText w:val="o"/>
      <w:lvlJc w:val="left"/>
      <w:pPr>
        <w:ind w:left="1440" w:hanging="360"/>
      </w:pPr>
      <w:rPr>
        <w:rFonts w:ascii="Courier New" w:hAnsi="Courier New" w:hint="default"/>
      </w:rPr>
    </w:lvl>
    <w:lvl w:ilvl="2" w:tplc="19F65466">
      <w:start w:val="1"/>
      <w:numFmt w:val="bullet"/>
      <w:lvlText w:val=""/>
      <w:lvlJc w:val="left"/>
      <w:pPr>
        <w:ind w:left="2160" w:hanging="360"/>
      </w:pPr>
      <w:rPr>
        <w:rFonts w:ascii="Wingdings" w:hAnsi="Wingdings" w:hint="default"/>
      </w:rPr>
    </w:lvl>
    <w:lvl w:ilvl="3" w:tplc="31F87CD4">
      <w:start w:val="1"/>
      <w:numFmt w:val="bullet"/>
      <w:lvlText w:val=""/>
      <w:lvlJc w:val="left"/>
      <w:pPr>
        <w:ind w:left="2880" w:hanging="360"/>
      </w:pPr>
      <w:rPr>
        <w:rFonts w:ascii="Symbol" w:hAnsi="Symbol" w:hint="default"/>
      </w:rPr>
    </w:lvl>
    <w:lvl w:ilvl="4" w:tplc="56521E9E">
      <w:start w:val="1"/>
      <w:numFmt w:val="bullet"/>
      <w:lvlText w:val="o"/>
      <w:lvlJc w:val="left"/>
      <w:pPr>
        <w:ind w:left="3600" w:hanging="360"/>
      </w:pPr>
      <w:rPr>
        <w:rFonts w:ascii="Courier New" w:hAnsi="Courier New" w:hint="default"/>
      </w:rPr>
    </w:lvl>
    <w:lvl w:ilvl="5" w:tplc="E9D2CD30">
      <w:start w:val="1"/>
      <w:numFmt w:val="bullet"/>
      <w:lvlText w:val=""/>
      <w:lvlJc w:val="left"/>
      <w:pPr>
        <w:ind w:left="4320" w:hanging="360"/>
      </w:pPr>
      <w:rPr>
        <w:rFonts w:ascii="Wingdings" w:hAnsi="Wingdings" w:hint="default"/>
      </w:rPr>
    </w:lvl>
    <w:lvl w:ilvl="6" w:tplc="44AC047C">
      <w:start w:val="1"/>
      <w:numFmt w:val="bullet"/>
      <w:lvlText w:val=""/>
      <w:lvlJc w:val="left"/>
      <w:pPr>
        <w:ind w:left="5040" w:hanging="360"/>
      </w:pPr>
      <w:rPr>
        <w:rFonts w:ascii="Symbol" w:hAnsi="Symbol" w:hint="default"/>
      </w:rPr>
    </w:lvl>
    <w:lvl w:ilvl="7" w:tplc="4A286560">
      <w:start w:val="1"/>
      <w:numFmt w:val="bullet"/>
      <w:lvlText w:val="o"/>
      <w:lvlJc w:val="left"/>
      <w:pPr>
        <w:ind w:left="5760" w:hanging="360"/>
      </w:pPr>
      <w:rPr>
        <w:rFonts w:ascii="Courier New" w:hAnsi="Courier New" w:hint="default"/>
      </w:rPr>
    </w:lvl>
    <w:lvl w:ilvl="8" w:tplc="A3464B5A">
      <w:start w:val="1"/>
      <w:numFmt w:val="bullet"/>
      <w:lvlText w:val=""/>
      <w:lvlJc w:val="left"/>
      <w:pPr>
        <w:ind w:left="6480" w:hanging="360"/>
      </w:pPr>
      <w:rPr>
        <w:rFonts w:ascii="Wingdings" w:hAnsi="Wingdings" w:hint="default"/>
      </w:rPr>
    </w:lvl>
  </w:abstractNum>
  <w:abstractNum w:abstractNumId="6" w15:restartNumberingAfterBreak="0">
    <w:nsid w:val="1591188F"/>
    <w:multiLevelType w:val="hybridMultilevel"/>
    <w:tmpl w:val="74684B7C"/>
    <w:lvl w:ilvl="0" w:tplc="01D0D3E0">
      <w:start w:val="5"/>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28C60738"/>
    <w:multiLevelType w:val="hybridMultilevel"/>
    <w:tmpl w:val="FFFFFFFF"/>
    <w:lvl w:ilvl="0" w:tplc="973C4F32">
      <w:start w:val="1"/>
      <w:numFmt w:val="bullet"/>
      <w:lvlText w:val=""/>
      <w:lvlJc w:val="left"/>
      <w:pPr>
        <w:ind w:left="1440" w:hanging="360"/>
      </w:pPr>
      <w:rPr>
        <w:rFonts w:ascii="Symbol" w:hAnsi="Symbol" w:hint="default"/>
      </w:rPr>
    </w:lvl>
    <w:lvl w:ilvl="1" w:tplc="A9301488">
      <w:start w:val="1"/>
      <w:numFmt w:val="bullet"/>
      <w:lvlText w:val="o"/>
      <w:lvlJc w:val="left"/>
      <w:pPr>
        <w:ind w:left="2160" w:hanging="360"/>
      </w:pPr>
      <w:rPr>
        <w:rFonts w:ascii="Courier New" w:hAnsi="Courier New" w:hint="default"/>
      </w:rPr>
    </w:lvl>
    <w:lvl w:ilvl="2" w:tplc="FBB61222">
      <w:start w:val="1"/>
      <w:numFmt w:val="bullet"/>
      <w:lvlText w:val=""/>
      <w:lvlJc w:val="left"/>
      <w:pPr>
        <w:ind w:left="2880" w:hanging="360"/>
      </w:pPr>
      <w:rPr>
        <w:rFonts w:ascii="Wingdings" w:hAnsi="Wingdings" w:hint="default"/>
      </w:rPr>
    </w:lvl>
    <w:lvl w:ilvl="3" w:tplc="1B32C296">
      <w:start w:val="1"/>
      <w:numFmt w:val="bullet"/>
      <w:lvlText w:val=""/>
      <w:lvlJc w:val="left"/>
      <w:pPr>
        <w:ind w:left="3600" w:hanging="360"/>
      </w:pPr>
      <w:rPr>
        <w:rFonts w:ascii="Symbol" w:hAnsi="Symbol" w:hint="default"/>
      </w:rPr>
    </w:lvl>
    <w:lvl w:ilvl="4" w:tplc="64EE59A6">
      <w:start w:val="1"/>
      <w:numFmt w:val="bullet"/>
      <w:lvlText w:val="o"/>
      <w:lvlJc w:val="left"/>
      <w:pPr>
        <w:ind w:left="4320" w:hanging="360"/>
      </w:pPr>
      <w:rPr>
        <w:rFonts w:ascii="Courier New" w:hAnsi="Courier New" w:hint="default"/>
      </w:rPr>
    </w:lvl>
    <w:lvl w:ilvl="5" w:tplc="CCF2F56E">
      <w:start w:val="1"/>
      <w:numFmt w:val="bullet"/>
      <w:lvlText w:val=""/>
      <w:lvlJc w:val="left"/>
      <w:pPr>
        <w:ind w:left="5040" w:hanging="360"/>
      </w:pPr>
      <w:rPr>
        <w:rFonts w:ascii="Wingdings" w:hAnsi="Wingdings" w:hint="default"/>
      </w:rPr>
    </w:lvl>
    <w:lvl w:ilvl="6" w:tplc="32C8A812">
      <w:start w:val="1"/>
      <w:numFmt w:val="bullet"/>
      <w:lvlText w:val=""/>
      <w:lvlJc w:val="left"/>
      <w:pPr>
        <w:ind w:left="5760" w:hanging="360"/>
      </w:pPr>
      <w:rPr>
        <w:rFonts w:ascii="Symbol" w:hAnsi="Symbol" w:hint="default"/>
      </w:rPr>
    </w:lvl>
    <w:lvl w:ilvl="7" w:tplc="511C063E">
      <w:start w:val="1"/>
      <w:numFmt w:val="bullet"/>
      <w:lvlText w:val="o"/>
      <w:lvlJc w:val="left"/>
      <w:pPr>
        <w:ind w:left="6480" w:hanging="360"/>
      </w:pPr>
      <w:rPr>
        <w:rFonts w:ascii="Courier New" w:hAnsi="Courier New" w:hint="default"/>
      </w:rPr>
    </w:lvl>
    <w:lvl w:ilvl="8" w:tplc="B2283E1E">
      <w:start w:val="1"/>
      <w:numFmt w:val="bullet"/>
      <w:lvlText w:val=""/>
      <w:lvlJc w:val="left"/>
      <w:pPr>
        <w:ind w:left="7200" w:hanging="360"/>
      </w:pPr>
      <w:rPr>
        <w:rFonts w:ascii="Wingdings" w:hAnsi="Wingdings" w:hint="default"/>
      </w:rPr>
    </w:lvl>
  </w:abstractNum>
  <w:abstractNum w:abstractNumId="8" w15:restartNumberingAfterBreak="0">
    <w:nsid w:val="290C75D6"/>
    <w:multiLevelType w:val="hybridMultilevel"/>
    <w:tmpl w:val="D8D84E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4A723C2"/>
    <w:multiLevelType w:val="hybridMultilevel"/>
    <w:tmpl w:val="239ED79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479A2AD8"/>
    <w:multiLevelType w:val="hybridMultilevel"/>
    <w:tmpl w:val="D9BA5C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ED64C1"/>
    <w:multiLevelType w:val="hybridMultilevel"/>
    <w:tmpl w:val="3B8CC960"/>
    <w:lvl w:ilvl="0" w:tplc="8DFC5F7E">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4F506ABA"/>
    <w:multiLevelType w:val="hybridMultilevel"/>
    <w:tmpl w:val="7EFE3C3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78F3EB3"/>
    <w:multiLevelType w:val="hybridMultilevel"/>
    <w:tmpl w:val="28AEE3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A5F2AC2"/>
    <w:multiLevelType w:val="hybridMultilevel"/>
    <w:tmpl w:val="29E6B2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BD6ABB8"/>
    <w:multiLevelType w:val="hybridMultilevel"/>
    <w:tmpl w:val="FFFFFFFF"/>
    <w:lvl w:ilvl="0" w:tplc="92648618">
      <w:start w:val="1"/>
      <w:numFmt w:val="bullet"/>
      <w:lvlText w:val=""/>
      <w:lvlJc w:val="left"/>
      <w:pPr>
        <w:ind w:left="1440" w:hanging="360"/>
      </w:pPr>
      <w:rPr>
        <w:rFonts w:ascii="Symbol" w:hAnsi="Symbol" w:hint="default"/>
      </w:rPr>
    </w:lvl>
    <w:lvl w:ilvl="1" w:tplc="C8F047A6">
      <w:start w:val="1"/>
      <w:numFmt w:val="bullet"/>
      <w:lvlText w:val="o"/>
      <w:lvlJc w:val="left"/>
      <w:pPr>
        <w:ind w:left="2160" w:hanging="360"/>
      </w:pPr>
      <w:rPr>
        <w:rFonts w:ascii="Courier New" w:hAnsi="Courier New" w:hint="default"/>
      </w:rPr>
    </w:lvl>
    <w:lvl w:ilvl="2" w:tplc="F7DEBB16">
      <w:start w:val="1"/>
      <w:numFmt w:val="bullet"/>
      <w:lvlText w:val=""/>
      <w:lvlJc w:val="left"/>
      <w:pPr>
        <w:ind w:left="2880" w:hanging="360"/>
      </w:pPr>
      <w:rPr>
        <w:rFonts w:ascii="Wingdings" w:hAnsi="Wingdings" w:hint="default"/>
      </w:rPr>
    </w:lvl>
    <w:lvl w:ilvl="3" w:tplc="AAC4B77A">
      <w:start w:val="1"/>
      <w:numFmt w:val="bullet"/>
      <w:lvlText w:val=""/>
      <w:lvlJc w:val="left"/>
      <w:pPr>
        <w:ind w:left="3600" w:hanging="360"/>
      </w:pPr>
      <w:rPr>
        <w:rFonts w:ascii="Symbol" w:hAnsi="Symbol" w:hint="default"/>
      </w:rPr>
    </w:lvl>
    <w:lvl w:ilvl="4" w:tplc="51CA4832">
      <w:start w:val="1"/>
      <w:numFmt w:val="bullet"/>
      <w:lvlText w:val="o"/>
      <w:lvlJc w:val="left"/>
      <w:pPr>
        <w:ind w:left="4320" w:hanging="360"/>
      </w:pPr>
      <w:rPr>
        <w:rFonts w:ascii="Courier New" w:hAnsi="Courier New" w:hint="default"/>
      </w:rPr>
    </w:lvl>
    <w:lvl w:ilvl="5" w:tplc="00D6944A">
      <w:start w:val="1"/>
      <w:numFmt w:val="bullet"/>
      <w:lvlText w:val=""/>
      <w:lvlJc w:val="left"/>
      <w:pPr>
        <w:ind w:left="5040" w:hanging="360"/>
      </w:pPr>
      <w:rPr>
        <w:rFonts w:ascii="Wingdings" w:hAnsi="Wingdings" w:hint="default"/>
      </w:rPr>
    </w:lvl>
    <w:lvl w:ilvl="6" w:tplc="5E64AF4C">
      <w:start w:val="1"/>
      <w:numFmt w:val="bullet"/>
      <w:lvlText w:val=""/>
      <w:lvlJc w:val="left"/>
      <w:pPr>
        <w:ind w:left="5760" w:hanging="360"/>
      </w:pPr>
      <w:rPr>
        <w:rFonts w:ascii="Symbol" w:hAnsi="Symbol" w:hint="default"/>
      </w:rPr>
    </w:lvl>
    <w:lvl w:ilvl="7" w:tplc="69763C2A">
      <w:start w:val="1"/>
      <w:numFmt w:val="bullet"/>
      <w:lvlText w:val="o"/>
      <w:lvlJc w:val="left"/>
      <w:pPr>
        <w:ind w:left="6480" w:hanging="360"/>
      </w:pPr>
      <w:rPr>
        <w:rFonts w:ascii="Courier New" w:hAnsi="Courier New" w:hint="default"/>
      </w:rPr>
    </w:lvl>
    <w:lvl w:ilvl="8" w:tplc="752ED14A">
      <w:start w:val="1"/>
      <w:numFmt w:val="bullet"/>
      <w:lvlText w:val=""/>
      <w:lvlJc w:val="left"/>
      <w:pPr>
        <w:ind w:left="7200" w:hanging="360"/>
      </w:pPr>
      <w:rPr>
        <w:rFonts w:ascii="Wingdings" w:hAnsi="Wingdings" w:hint="default"/>
      </w:rPr>
    </w:lvl>
  </w:abstractNum>
  <w:abstractNum w:abstractNumId="16" w15:restartNumberingAfterBreak="0">
    <w:nsid w:val="5DE27176"/>
    <w:multiLevelType w:val="hybridMultilevel"/>
    <w:tmpl w:val="958699A8"/>
    <w:lvl w:ilvl="0" w:tplc="10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60947B22"/>
    <w:multiLevelType w:val="hybridMultilevel"/>
    <w:tmpl w:val="FFFFFFFF"/>
    <w:lvl w:ilvl="0" w:tplc="B8BA6CD2">
      <w:start w:val="1"/>
      <w:numFmt w:val="bullet"/>
      <w:lvlText w:val=""/>
      <w:lvlJc w:val="left"/>
      <w:pPr>
        <w:ind w:left="720" w:hanging="360"/>
      </w:pPr>
      <w:rPr>
        <w:rFonts w:ascii="Symbol" w:hAnsi="Symbol" w:hint="default"/>
      </w:rPr>
    </w:lvl>
    <w:lvl w:ilvl="1" w:tplc="1262972A">
      <w:start w:val="1"/>
      <w:numFmt w:val="bullet"/>
      <w:lvlText w:val="o"/>
      <w:lvlJc w:val="left"/>
      <w:pPr>
        <w:ind w:left="1440" w:hanging="360"/>
      </w:pPr>
      <w:rPr>
        <w:rFonts w:ascii="Courier New" w:hAnsi="Courier New" w:hint="default"/>
      </w:rPr>
    </w:lvl>
    <w:lvl w:ilvl="2" w:tplc="9DF43066">
      <w:start w:val="1"/>
      <w:numFmt w:val="bullet"/>
      <w:lvlText w:val=""/>
      <w:lvlJc w:val="left"/>
      <w:pPr>
        <w:ind w:left="2160" w:hanging="360"/>
      </w:pPr>
      <w:rPr>
        <w:rFonts w:ascii="Wingdings" w:hAnsi="Wingdings" w:hint="default"/>
      </w:rPr>
    </w:lvl>
    <w:lvl w:ilvl="3" w:tplc="00F27FA8">
      <w:start w:val="1"/>
      <w:numFmt w:val="bullet"/>
      <w:lvlText w:val=""/>
      <w:lvlJc w:val="left"/>
      <w:pPr>
        <w:ind w:left="2880" w:hanging="360"/>
      </w:pPr>
      <w:rPr>
        <w:rFonts w:ascii="Symbol" w:hAnsi="Symbol" w:hint="default"/>
      </w:rPr>
    </w:lvl>
    <w:lvl w:ilvl="4" w:tplc="F11C74D4">
      <w:start w:val="1"/>
      <w:numFmt w:val="bullet"/>
      <w:lvlText w:val="o"/>
      <w:lvlJc w:val="left"/>
      <w:pPr>
        <w:ind w:left="3600" w:hanging="360"/>
      </w:pPr>
      <w:rPr>
        <w:rFonts w:ascii="Courier New" w:hAnsi="Courier New" w:hint="default"/>
      </w:rPr>
    </w:lvl>
    <w:lvl w:ilvl="5" w:tplc="44469D5C">
      <w:start w:val="1"/>
      <w:numFmt w:val="bullet"/>
      <w:lvlText w:val=""/>
      <w:lvlJc w:val="left"/>
      <w:pPr>
        <w:ind w:left="4320" w:hanging="360"/>
      </w:pPr>
      <w:rPr>
        <w:rFonts w:ascii="Wingdings" w:hAnsi="Wingdings" w:hint="default"/>
      </w:rPr>
    </w:lvl>
    <w:lvl w:ilvl="6" w:tplc="6DA6DDD4">
      <w:start w:val="1"/>
      <w:numFmt w:val="bullet"/>
      <w:lvlText w:val=""/>
      <w:lvlJc w:val="left"/>
      <w:pPr>
        <w:ind w:left="5040" w:hanging="360"/>
      </w:pPr>
      <w:rPr>
        <w:rFonts w:ascii="Symbol" w:hAnsi="Symbol" w:hint="default"/>
      </w:rPr>
    </w:lvl>
    <w:lvl w:ilvl="7" w:tplc="CD0E51C0">
      <w:start w:val="1"/>
      <w:numFmt w:val="bullet"/>
      <w:lvlText w:val="o"/>
      <w:lvlJc w:val="left"/>
      <w:pPr>
        <w:ind w:left="5760" w:hanging="360"/>
      </w:pPr>
      <w:rPr>
        <w:rFonts w:ascii="Courier New" w:hAnsi="Courier New" w:hint="default"/>
      </w:rPr>
    </w:lvl>
    <w:lvl w:ilvl="8" w:tplc="90F2211E">
      <w:start w:val="1"/>
      <w:numFmt w:val="bullet"/>
      <w:lvlText w:val=""/>
      <w:lvlJc w:val="left"/>
      <w:pPr>
        <w:ind w:left="6480" w:hanging="360"/>
      </w:pPr>
      <w:rPr>
        <w:rFonts w:ascii="Wingdings" w:hAnsi="Wingdings" w:hint="default"/>
      </w:rPr>
    </w:lvl>
  </w:abstractNum>
  <w:abstractNum w:abstractNumId="18" w15:restartNumberingAfterBreak="0">
    <w:nsid w:val="64B77D06"/>
    <w:multiLevelType w:val="hybridMultilevel"/>
    <w:tmpl w:val="2C40D902"/>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6B487F53"/>
    <w:multiLevelType w:val="hybridMultilevel"/>
    <w:tmpl w:val="C36C9A12"/>
    <w:lvl w:ilvl="0" w:tplc="100A000F">
      <w:start w:val="4"/>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6E8A9973"/>
    <w:multiLevelType w:val="hybridMultilevel"/>
    <w:tmpl w:val="F04AED76"/>
    <w:lvl w:ilvl="0" w:tplc="6E02D3F8">
      <w:start w:val="1"/>
      <w:numFmt w:val="decimal"/>
      <w:lvlText w:val="%1."/>
      <w:lvlJc w:val="left"/>
      <w:pPr>
        <w:ind w:left="720" w:hanging="360"/>
      </w:pPr>
    </w:lvl>
    <w:lvl w:ilvl="1" w:tplc="925A1E4E">
      <w:start w:val="1"/>
      <w:numFmt w:val="lowerLetter"/>
      <w:lvlText w:val="%2."/>
      <w:lvlJc w:val="left"/>
      <w:pPr>
        <w:ind w:left="1440" w:hanging="360"/>
      </w:pPr>
    </w:lvl>
    <w:lvl w:ilvl="2" w:tplc="0EDA41CE">
      <w:start w:val="1"/>
      <w:numFmt w:val="lowerRoman"/>
      <w:lvlText w:val="%3."/>
      <w:lvlJc w:val="right"/>
      <w:pPr>
        <w:ind w:left="2160" w:hanging="180"/>
      </w:pPr>
    </w:lvl>
    <w:lvl w:ilvl="3" w:tplc="F51A6BEA">
      <w:start w:val="1"/>
      <w:numFmt w:val="decimal"/>
      <w:lvlText w:val="%4."/>
      <w:lvlJc w:val="left"/>
      <w:pPr>
        <w:ind w:left="2880" w:hanging="360"/>
      </w:pPr>
    </w:lvl>
    <w:lvl w:ilvl="4" w:tplc="6510B172">
      <w:start w:val="1"/>
      <w:numFmt w:val="lowerLetter"/>
      <w:lvlText w:val="%5."/>
      <w:lvlJc w:val="left"/>
      <w:pPr>
        <w:ind w:left="3600" w:hanging="360"/>
      </w:pPr>
    </w:lvl>
    <w:lvl w:ilvl="5" w:tplc="FAC89402">
      <w:start w:val="1"/>
      <w:numFmt w:val="lowerRoman"/>
      <w:lvlText w:val="%6."/>
      <w:lvlJc w:val="right"/>
      <w:pPr>
        <w:ind w:left="4320" w:hanging="180"/>
      </w:pPr>
    </w:lvl>
    <w:lvl w:ilvl="6" w:tplc="B876FFDA">
      <w:start w:val="1"/>
      <w:numFmt w:val="decimal"/>
      <w:lvlText w:val="%7."/>
      <w:lvlJc w:val="left"/>
      <w:pPr>
        <w:ind w:left="5040" w:hanging="360"/>
      </w:pPr>
    </w:lvl>
    <w:lvl w:ilvl="7" w:tplc="D17E8B88">
      <w:start w:val="1"/>
      <w:numFmt w:val="lowerLetter"/>
      <w:lvlText w:val="%8."/>
      <w:lvlJc w:val="left"/>
      <w:pPr>
        <w:ind w:left="5760" w:hanging="360"/>
      </w:pPr>
    </w:lvl>
    <w:lvl w:ilvl="8" w:tplc="7842F7C6">
      <w:start w:val="1"/>
      <w:numFmt w:val="lowerRoman"/>
      <w:lvlText w:val="%9."/>
      <w:lvlJc w:val="right"/>
      <w:pPr>
        <w:ind w:left="6480" w:hanging="180"/>
      </w:pPr>
    </w:lvl>
  </w:abstractNum>
  <w:abstractNum w:abstractNumId="21" w15:restartNumberingAfterBreak="0">
    <w:nsid w:val="73322759"/>
    <w:multiLevelType w:val="hybridMultilevel"/>
    <w:tmpl w:val="FFFFFFFF"/>
    <w:lvl w:ilvl="0" w:tplc="288039E6">
      <w:start w:val="1"/>
      <w:numFmt w:val="bullet"/>
      <w:lvlText w:val=""/>
      <w:lvlJc w:val="left"/>
      <w:pPr>
        <w:ind w:left="1440" w:hanging="360"/>
      </w:pPr>
      <w:rPr>
        <w:rFonts w:ascii="Symbol" w:hAnsi="Symbol" w:hint="default"/>
      </w:rPr>
    </w:lvl>
    <w:lvl w:ilvl="1" w:tplc="A9ACD600">
      <w:start w:val="1"/>
      <w:numFmt w:val="bullet"/>
      <w:lvlText w:val="o"/>
      <w:lvlJc w:val="left"/>
      <w:pPr>
        <w:ind w:left="2160" w:hanging="360"/>
      </w:pPr>
      <w:rPr>
        <w:rFonts w:ascii="Courier New" w:hAnsi="Courier New" w:hint="default"/>
      </w:rPr>
    </w:lvl>
    <w:lvl w:ilvl="2" w:tplc="7FD8EA6E">
      <w:start w:val="1"/>
      <w:numFmt w:val="bullet"/>
      <w:lvlText w:val=""/>
      <w:lvlJc w:val="left"/>
      <w:pPr>
        <w:ind w:left="2880" w:hanging="360"/>
      </w:pPr>
      <w:rPr>
        <w:rFonts w:ascii="Wingdings" w:hAnsi="Wingdings" w:hint="default"/>
      </w:rPr>
    </w:lvl>
    <w:lvl w:ilvl="3" w:tplc="247C20B0">
      <w:start w:val="1"/>
      <w:numFmt w:val="bullet"/>
      <w:lvlText w:val=""/>
      <w:lvlJc w:val="left"/>
      <w:pPr>
        <w:ind w:left="3600" w:hanging="360"/>
      </w:pPr>
      <w:rPr>
        <w:rFonts w:ascii="Symbol" w:hAnsi="Symbol" w:hint="default"/>
      </w:rPr>
    </w:lvl>
    <w:lvl w:ilvl="4" w:tplc="6B168AE2">
      <w:start w:val="1"/>
      <w:numFmt w:val="bullet"/>
      <w:lvlText w:val="o"/>
      <w:lvlJc w:val="left"/>
      <w:pPr>
        <w:ind w:left="4320" w:hanging="360"/>
      </w:pPr>
      <w:rPr>
        <w:rFonts w:ascii="Courier New" w:hAnsi="Courier New" w:hint="default"/>
      </w:rPr>
    </w:lvl>
    <w:lvl w:ilvl="5" w:tplc="9920F992">
      <w:start w:val="1"/>
      <w:numFmt w:val="bullet"/>
      <w:lvlText w:val=""/>
      <w:lvlJc w:val="left"/>
      <w:pPr>
        <w:ind w:left="5040" w:hanging="360"/>
      </w:pPr>
      <w:rPr>
        <w:rFonts w:ascii="Wingdings" w:hAnsi="Wingdings" w:hint="default"/>
      </w:rPr>
    </w:lvl>
    <w:lvl w:ilvl="6" w:tplc="0F72DA9C">
      <w:start w:val="1"/>
      <w:numFmt w:val="bullet"/>
      <w:lvlText w:val=""/>
      <w:lvlJc w:val="left"/>
      <w:pPr>
        <w:ind w:left="5760" w:hanging="360"/>
      </w:pPr>
      <w:rPr>
        <w:rFonts w:ascii="Symbol" w:hAnsi="Symbol" w:hint="default"/>
      </w:rPr>
    </w:lvl>
    <w:lvl w:ilvl="7" w:tplc="53185B3E">
      <w:start w:val="1"/>
      <w:numFmt w:val="bullet"/>
      <w:lvlText w:val="o"/>
      <w:lvlJc w:val="left"/>
      <w:pPr>
        <w:ind w:left="6480" w:hanging="360"/>
      </w:pPr>
      <w:rPr>
        <w:rFonts w:ascii="Courier New" w:hAnsi="Courier New" w:hint="default"/>
      </w:rPr>
    </w:lvl>
    <w:lvl w:ilvl="8" w:tplc="C6124B00">
      <w:start w:val="1"/>
      <w:numFmt w:val="bullet"/>
      <w:lvlText w:val=""/>
      <w:lvlJc w:val="left"/>
      <w:pPr>
        <w:ind w:left="7200" w:hanging="360"/>
      </w:pPr>
      <w:rPr>
        <w:rFonts w:ascii="Wingdings" w:hAnsi="Wingdings" w:hint="default"/>
      </w:rPr>
    </w:lvl>
  </w:abstractNum>
  <w:num w:numId="1" w16cid:durableId="622226934">
    <w:abstractNumId w:val="0"/>
  </w:num>
  <w:num w:numId="2" w16cid:durableId="2062090517">
    <w:abstractNumId w:val="20"/>
  </w:num>
  <w:num w:numId="3" w16cid:durableId="451022565">
    <w:abstractNumId w:val="3"/>
  </w:num>
  <w:num w:numId="4" w16cid:durableId="1011377165">
    <w:abstractNumId w:val="15"/>
  </w:num>
  <w:num w:numId="5" w16cid:durableId="1365138188">
    <w:abstractNumId w:val="6"/>
  </w:num>
  <w:num w:numId="6" w16cid:durableId="1539077796">
    <w:abstractNumId w:val="10"/>
  </w:num>
  <w:num w:numId="7" w16cid:durableId="162286136">
    <w:abstractNumId w:val="2"/>
  </w:num>
  <w:num w:numId="8" w16cid:durableId="1647323318">
    <w:abstractNumId w:val="21"/>
  </w:num>
  <w:num w:numId="9" w16cid:durableId="1934164446">
    <w:abstractNumId w:val="19"/>
  </w:num>
  <w:num w:numId="10" w16cid:durableId="1978562930">
    <w:abstractNumId w:val="11"/>
  </w:num>
  <w:num w:numId="11" w16cid:durableId="2039694217">
    <w:abstractNumId w:val="16"/>
  </w:num>
  <w:num w:numId="12" w16cid:durableId="330646900">
    <w:abstractNumId w:val="7"/>
  </w:num>
  <w:num w:numId="13" w16cid:durableId="826750675">
    <w:abstractNumId w:val="17"/>
  </w:num>
  <w:num w:numId="14" w16cid:durableId="986516415">
    <w:abstractNumId w:val="5"/>
  </w:num>
  <w:num w:numId="15" w16cid:durableId="1677659317">
    <w:abstractNumId w:val="4"/>
    <w:lvlOverride w:ilvl="0">
      <w:startOverride w:val="1"/>
    </w:lvlOverride>
  </w:num>
  <w:num w:numId="16" w16cid:durableId="1615362369">
    <w:abstractNumId w:val="1"/>
  </w:num>
  <w:num w:numId="17" w16cid:durableId="1384479133">
    <w:abstractNumId w:val="14"/>
  </w:num>
  <w:num w:numId="18" w16cid:durableId="955715762">
    <w:abstractNumId w:val="8"/>
  </w:num>
  <w:num w:numId="19" w16cid:durableId="1590236769">
    <w:abstractNumId w:val="12"/>
  </w:num>
  <w:num w:numId="20" w16cid:durableId="1811705975">
    <w:abstractNumId w:val="18"/>
  </w:num>
  <w:num w:numId="21" w16cid:durableId="1456288883">
    <w:abstractNumId w:val="13"/>
  </w:num>
  <w:num w:numId="22" w16cid:durableId="210588060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6D4"/>
    <w:rsid w:val="00011696"/>
    <w:rsid w:val="000125CE"/>
    <w:rsid w:val="000131F6"/>
    <w:rsid w:val="00020266"/>
    <w:rsid w:val="0002171F"/>
    <w:rsid w:val="00023F16"/>
    <w:rsid w:val="000260C7"/>
    <w:rsid w:val="00026F0B"/>
    <w:rsid w:val="00032C51"/>
    <w:rsid w:val="00034AE3"/>
    <w:rsid w:val="00036504"/>
    <w:rsid w:val="00037C72"/>
    <w:rsid w:val="00045244"/>
    <w:rsid w:val="00072676"/>
    <w:rsid w:val="000956CE"/>
    <w:rsid w:val="000A4F86"/>
    <w:rsid w:val="000B484C"/>
    <w:rsid w:val="000C3313"/>
    <w:rsid w:val="000D318F"/>
    <w:rsid w:val="000F16F9"/>
    <w:rsid w:val="000F2B4F"/>
    <w:rsid w:val="000F7DE0"/>
    <w:rsid w:val="001001CF"/>
    <w:rsid w:val="00101787"/>
    <w:rsid w:val="001046D4"/>
    <w:rsid w:val="00115BDC"/>
    <w:rsid w:val="001232AF"/>
    <w:rsid w:val="00127154"/>
    <w:rsid w:val="00127C0D"/>
    <w:rsid w:val="001328F0"/>
    <w:rsid w:val="00133FB4"/>
    <w:rsid w:val="00141398"/>
    <w:rsid w:val="00143F8A"/>
    <w:rsid w:val="00146437"/>
    <w:rsid w:val="00164263"/>
    <w:rsid w:val="00171552"/>
    <w:rsid w:val="00173EBD"/>
    <w:rsid w:val="00173FD8"/>
    <w:rsid w:val="001749D7"/>
    <w:rsid w:val="00174EF9"/>
    <w:rsid w:val="00182332"/>
    <w:rsid w:val="00183426"/>
    <w:rsid w:val="00184A1F"/>
    <w:rsid w:val="00187ECF"/>
    <w:rsid w:val="00190605"/>
    <w:rsid w:val="00196FB7"/>
    <w:rsid w:val="00197007"/>
    <w:rsid w:val="00197543"/>
    <w:rsid w:val="001A2FF0"/>
    <w:rsid w:val="001A4B59"/>
    <w:rsid w:val="001A5220"/>
    <w:rsid w:val="001A5DDA"/>
    <w:rsid w:val="001B4A8B"/>
    <w:rsid w:val="001B5D09"/>
    <w:rsid w:val="001C49E0"/>
    <w:rsid w:val="001D034A"/>
    <w:rsid w:val="001D1935"/>
    <w:rsid w:val="001D2ADD"/>
    <w:rsid w:val="001E0189"/>
    <w:rsid w:val="001E7C61"/>
    <w:rsid w:val="001F0FA0"/>
    <w:rsid w:val="001F22C3"/>
    <w:rsid w:val="001F6F7E"/>
    <w:rsid w:val="00212E3A"/>
    <w:rsid w:val="0021589A"/>
    <w:rsid w:val="00235728"/>
    <w:rsid w:val="002456C9"/>
    <w:rsid w:val="00251DE2"/>
    <w:rsid w:val="002569C7"/>
    <w:rsid w:val="00267192"/>
    <w:rsid w:val="002673E5"/>
    <w:rsid w:val="00273FA8"/>
    <w:rsid w:val="0028057E"/>
    <w:rsid w:val="00282582"/>
    <w:rsid w:val="002828F8"/>
    <w:rsid w:val="00282C75"/>
    <w:rsid w:val="00285B9F"/>
    <w:rsid w:val="00286AAF"/>
    <w:rsid w:val="00286DD4"/>
    <w:rsid w:val="00291722"/>
    <w:rsid w:val="002924D6"/>
    <w:rsid w:val="00295A1C"/>
    <w:rsid w:val="0029651A"/>
    <w:rsid w:val="0029B190"/>
    <w:rsid w:val="002A02DE"/>
    <w:rsid w:val="002B16DB"/>
    <w:rsid w:val="002B1ACC"/>
    <w:rsid w:val="002B3803"/>
    <w:rsid w:val="002C09E0"/>
    <w:rsid w:val="002C4B02"/>
    <w:rsid w:val="002D1724"/>
    <w:rsid w:val="002D2B9C"/>
    <w:rsid w:val="002F0871"/>
    <w:rsid w:val="0031341A"/>
    <w:rsid w:val="00314133"/>
    <w:rsid w:val="00321477"/>
    <w:rsid w:val="00321705"/>
    <w:rsid w:val="003238DE"/>
    <w:rsid w:val="00327019"/>
    <w:rsid w:val="00332E59"/>
    <w:rsid w:val="003345DA"/>
    <w:rsid w:val="0033504A"/>
    <w:rsid w:val="0034470E"/>
    <w:rsid w:val="0034676F"/>
    <w:rsid w:val="00346F60"/>
    <w:rsid w:val="003537BD"/>
    <w:rsid w:val="00354D31"/>
    <w:rsid w:val="00362549"/>
    <w:rsid w:val="00364E61"/>
    <w:rsid w:val="003665C2"/>
    <w:rsid w:val="003677D5"/>
    <w:rsid w:val="003726AC"/>
    <w:rsid w:val="00377BB9"/>
    <w:rsid w:val="00382DE0"/>
    <w:rsid w:val="00383059"/>
    <w:rsid w:val="00390EE1"/>
    <w:rsid w:val="00391A62"/>
    <w:rsid w:val="00393D86"/>
    <w:rsid w:val="003A03FA"/>
    <w:rsid w:val="003A2E0A"/>
    <w:rsid w:val="003B1824"/>
    <w:rsid w:val="003C1218"/>
    <w:rsid w:val="003C38A6"/>
    <w:rsid w:val="003D6917"/>
    <w:rsid w:val="003E66A5"/>
    <w:rsid w:val="003E7955"/>
    <w:rsid w:val="003E7DF7"/>
    <w:rsid w:val="003F2704"/>
    <w:rsid w:val="003F32A0"/>
    <w:rsid w:val="0040028F"/>
    <w:rsid w:val="004019A2"/>
    <w:rsid w:val="00407A02"/>
    <w:rsid w:val="00410F52"/>
    <w:rsid w:val="004141D5"/>
    <w:rsid w:val="00416247"/>
    <w:rsid w:val="00416D63"/>
    <w:rsid w:val="00433C88"/>
    <w:rsid w:val="00434490"/>
    <w:rsid w:val="00434593"/>
    <w:rsid w:val="00434E0D"/>
    <w:rsid w:val="00446468"/>
    <w:rsid w:val="004558C0"/>
    <w:rsid w:val="00456CA0"/>
    <w:rsid w:val="004643A7"/>
    <w:rsid w:val="00476D2A"/>
    <w:rsid w:val="00476F7B"/>
    <w:rsid w:val="0048133A"/>
    <w:rsid w:val="00482290"/>
    <w:rsid w:val="004846CD"/>
    <w:rsid w:val="00484D84"/>
    <w:rsid w:val="00490C60"/>
    <w:rsid w:val="004A0428"/>
    <w:rsid w:val="004B54D5"/>
    <w:rsid w:val="004B5FE1"/>
    <w:rsid w:val="004C3859"/>
    <w:rsid w:val="004C7F1D"/>
    <w:rsid w:val="004D3CB2"/>
    <w:rsid w:val="004D51CD"/>
    <w:rsid w:val="004D7C8C"/>
    <w:rsid w:val="004E0528"/>
    <w:rsid w:val="004E6834"/>
    <w:rsid w:val="004F1DD4"/>
    <w:rsid w:val="004F7EE6"/>
    <w:rsid w:val="0050624F"/>
    <w:rsid w:val="00507970"/>
    <w:rsid w:val="00513552"/>
    <w:rsid w:val="00516EAB"/>
    <w:rsid w:val="00520789"/>
    <w:rsid w:val="00520D86"/>
    <w:rsid w:val="00520FE8"/>
    <w:rsid w:val="005260B4"/>
    <w:rsid w:val="005343CE"/>
    <w:rsid w:val="005403EF"/>
    <w:rsid w:val="005421B1"/>
    <w:rsid w:val="00554FDA"/>
    <w:rsid w:val="005619C0"/>
    <w:rsid w:val="00571E35"/>
    <w:rsid w:val="00574278"/>
    <w:rsid w:val="00586476"/>
    <w:rsid w:val="0059485D"/>
    <w:rsid w:val="005959B6"/>
    <w:rsid w:val="00596E91"/>
    <w:rsid w:val="005A1C49"/>
    <w:rsid w:val="005A4A95"/>
    <w:rsid w:val="005B0A9C"/>
    <w:rsid w:val="005B1661"/>
    <w:rsid w:val="005B2EB4"/>
    <w:rsid w:val="005B4AF5"/>
    <w:rsid w:val="005C079D"/>
    <w:rsid w:val="005C269B"/>
    <w:rsid w:val="005C276F"/>
    <w:rsid w:val="005C485A"/>
    <w:rsid w:val="005D0B38"/>
    <w:rsid w:val="005F50F2"/>
    <w:rsid w:val="005F5F47"/>
    <w:rsid w:val="00606049"/>
    <w:rsid w:val="00607446"/>
    <w:rsid w:val="0061025C"/>
    <w:rsid w:val="0061122D"/>
    <w:rsid w:val="0061138D"/>
    <w:rsid w:val="006116DA"/>
    <w:rsid w:val="0061712B"/>
    <w:rsid w:val="00622D8F"/>
    <w:rsid w:val="00625E04"/>
    <w:rsid w:val="00627E13"/>
    <w:rsid w:val="00630B44"/>
    <w:rsid w:val="00632444"/>
    <w:rsid w:val="00634C27"/>
    <w:rsid w:val="00646BDC"/>
    <w:rsid w:val="00655451"/>
    <w:rsid w:val="00663D34"/>
    <w:rsid w:val="00663FF4"/>
    <w:rsid w:val="00670576"/>
    <w:rsid w:val="00683191"/>
    <w:rsid w:val="00683F18"/>
    <w:rsid w:val="0068731E"/>
    <w:rsid w:val="00694E3C"/>
    <w:rsid w:val="006961A4"/>
    <w:rsid w:val="006A07EA"/>
    <w:rsid w:val="006B676B"/>
    <w:rsid w:val="006C3D2D"/>
    <w:rsid w:val="006D2AE6"/>
    <w:rsid w:val="006D336F"/>
    <w:rsid w:val="006D3E1D"/>
    <w:rsid w:val="006D3EC6"/>
    <w:rsid w:val="006D7D71"/>
    <w:rsid w:val="006E3EF2"/>
    <w:rsid w:val="006E5238"/>
    <w:rsid w:val="006E5412"/>
    <w:rsid w:val="006E6D15"/>
    <w:rsid w:val="006F0813"/>
    <w:rsid w:val="006F36DE"/>
    <w:rsid w:val="006F5CF3"/>
    <w:rsid w:val="00700B9A"/>
    <w:rsid w:val="00701CB7"/>
    <w:rsid w:val="00724830"/>
    <w:rsid w:val="00724C3B"/>
    <w:rsid w:val="00731E44"/>
    <w:rsid w:val="00732A5C"/>
    <w:rsid w:val="00736761"/>
    <w:rsid w:val="00736F3F"/>
    <w:rsid w:val="0075524B"/>
    <w:rsid w:val="00757597"/>
    <w:rsid w:val="00766C0B"/>
    <w:rsid w:val="007709EB"/>
    <w:rsid w:val="00771303"/>
    <w:rsid w:val="00772596"/>
    <w:rsid w:val="00775948"/>
    <w:rsid w:val="00776934"/>
    <w:rsid w:val="00780DEA"/>
    <w:rsid w:val="00784F5A"/>
    <w:rsid w:val="00790675"/>
    <w:rsid w:val="007937B1"/>
    <w:rsid w:val="007A16A3"/>
    <w:rsid w:val="007A5772"/>
    <w:rsid w:val="007A6E57"/>
    <w:rsid w:val="007D3CAD"/>
    <w:rsid w:val="007D6E83"/>
    <w:rsid w:val="007E3E0C"/>
    <w:rsid w:val="007E5931"/>
    <w:rsid w:val="007E6686"/>
    <w:rsid w:val="007F0A95"/>
    <w:rsid w:val="007F72FA"/>
    <w:rsid w:val="00800A8C"/>
    <w:rsid w:val="00807CAA"/>
    <w:rsid w:val="0082138C"/>
    <w:rsid w:val="00821FF5"/>
    <w:rsid w:val="00842ACD"/>
    <w:rsid w:val="00842CE6"/>
    <w:rsid w:val="00843BB2"/>
    <w:rsid w:val="00844A66"/>
    <w:rsid w:val="00855A75"/>
    <w:rsid w:val="00856876"/>
    <w:rsid w:val="00862E84"/>
    <w:rsid w:val="00863DCC"/>
    <w:rsid w:val="008824A0"/>
    <w:rsid w:val="0088305A"/>
    <w:rsid w:val="00890B8C"/>
    <w:rsid w:val="008923A8"/>
    <w:rsid w:val="00892631"/>
    <w:rsid w:val="008973E7"/>
    <w:rsid w:val="008A1163"/>
    <w:rsid w:val="008A1A06"/>
    <w:rsid w:val="008C2B7F"/>
    <w:rsid w:val="008C2EF5"/>
    <w:rsid w:val="008C3C63"/>
    <w:rsid w:val="008C7612"/>
    <w:rsid w:val="008D166F"/>
    <w:rsid w:val="008F3DC3"/>
    <w:rsid w:val="00901386"/>
    <w:rsid w:val="009056A0"/>
    <w:rsid w:val="009059C2"/>
    <w:rsid w:val="00913692"/>
    <w:rsid w:val="00916C05"/>
    <w:rsid w:val="00917058"/>
    <w:rsid w:val="00921D08"/>
    <w:rsid w:val="00923564"/>
    <w:rsid w:val="00927853"/>
    <w:rsid w:val="00937574"/>
    <w:rsid w:val="009406D8"/>
    <w:rsid w:val="009421FE"/>
    <w:rsid w:val="009434E4"/>
    <w:rsid w:val="00943CB9"/>
    <w:rsid w:val="009463D6"/>
    <w:rsid w:val="009549B7"/>
    <w:rsid w:val="00957EF8"/>
    <w:rsid w:val="0096182D"/>
    <w:rsid w:val="00976D82"/>
    <w:rsid w:val="00982496"/>
    <w:rsid w:val="00984C2F"/>
    <w:rsid w:val="009934AD"/>
    <w:rsid w:val="009957F0"/>
    <w:rsid w:val="009A765E"/>
    <w:rsid w:val="009B298A"/>
    <w:rsid w:val="009B3721"/>
    <w:rsid w:val="009B504D"/>
    <w:rsid w:val="009B7C48"/>
    <w:rsid w:val="009D041A"/>
    <w:rsid w:val="009E31D5"/>
    <w:rsid w:val="009E6E29"/>
    <w:rsid w:val="009F4CE1"/>
    <w:rsid w:val="009F5356"/>
    <w:rsid w:val="009F6548"/>
    <w:rsid w:val="00A03C9E"/>
    <w:rsid w:val="00A23E97"/>
    <w:rsid w:val="00A35B9A"/>
    <w:rsid w:val="00A44169"/>
    <w:rsid w:val="00A44938"/>
    <w:rsid w:val="00A54710"/>
    <w:rsid w:val="00A55FFB"/>
    <w:rsid w:val="00A661A9"/>
    <w:rsid w:val="00A82D9C"/>
    <w:rsid w:val="00A82FCD"/>
    <w:rsid w:val="00A90C1B"/>
    <w:rsid w:val="00A94276"/>
    <w:rsid w:val="00A96C4C"/>
    <w:rsid w:val="00AA7AE3"/>
    <w:rsid w:val="00AB4952"/>
    <w:rsid w:val="00AB64BF"/>
    <w:rsid w:val="00AD10BC"/>
    <w:rsid w:val="00AD1191"/>
    <w:rsid w:val="00AD129E"/>
    <w:rsid w:val="00AD51BD"/>
    <w:rsid w:val="00AE11C0"/>
    <w:rsid w:val="00AE5AED"/>
    <w:rsid w:val="00AE6CE3"/>
    <w:rsid w:val="00AF04DF"/>
    <w:rsid w:val="00AF41A6"/>
    <w:rsid w:val="00AF4526"/>
    <w:rsid w:val="00AF4B29"/>
    <w:rsid w:val="00AF6C26"/>
    <w:rsid w:val="00B02B94"/>
    <w:rsid w:val="00B0369F"/>
    <w:rsid w:val="00B120C5"/>
    <w:rsid w:val="00B12499"/>
    <w:rsid w:val="00B22927"/>
    <w:rsid w:val="00B2498F"/>
    <w:rsid w:val="00B27B51"/>
    <w:rsid w:val="00B36A0F"/>
    <w:rsid w:val="00B430D6"/>
    <w:rsid w:val="00B4343C"/>
    <w:rsid w:val="00B438E0"/>
    <w:rsid w:val="00B451B4"/>
    <w:rsid w:val="00B50F03"/>
    <w:rsid w:val="00B53479"/>
    <w:rsid w:val="00B622CD"/>
    <w:rsid w:val="00B671ED"/>
    <w:rsid w:val="00B70EB3"/>
    <w:rsid w:val="00B733C1"/>
    <w:rsid w:val="00B73DCC"/>
    <w:rsid w:val="00B84E69"/>
    <w:rsid w:val="00B86758"/>
    <w:rsid w:val="00B94254"/>
    <w:rsid w:val="00B94570"/>
    <w:rsid w:val="00BA355A"/>
    <w:rsid w:val="00BB1D80"/>
    <w:rsid w:val="00BB59C9"/>
    <w:rsid w:val="00BC186E"/>
    <w:rsid w:val="00BC262B"/>
    <w:rsid w:val="00BC38CC"/>
    <w:rsid w:val="00BD00F7"/>
    <w:rsid w:val="00BD4B62"/>
    <w:rsid w:val="00BD5445"/>
    <w:rsid w:val="00BD6220"/>
    <w:rsid w:val="00BD707A"/>
    <w:rsid w:val="00BE2F21"/>
    <w:rsid w:val="00BE3FAB"/>
    <w:rsid w:val="00BE5143"/>
    <w:rsid w:val="00BE592B"/>
    <w:rsid w:val="00BE666B"/>
    <w:rsid w:val="00BF14E5"/>
    <w:rsid w:val="00BF6E0D"/>
    <w:rsid w:val="00C01275"/>
    <w:rsid w:val="00C10B32"/>
    <w:rsid w:val="00C139F9"/>
    <w:rsid w:val="00C16633"/>
    <w:rsid w:val="00C218AF"/>
    <w:rsid w:val="00C24C8C"/>
    <w:rsid w:val="00C27043"/>
    <w:rsid w:val="00C3792D"/>
    <w:rsid w:val="00C415F6"/>
    <w:rsid w:val="00C53A04"/>
    <w:rsid w:val="00C67C70"/>
    <w:rsid w:val="00C70A4B"/>
    <w:rsid w:val="00C81BC8"/>
    <w:rsid w:val="00C83B1D"/>
    <w:rsid w:val="00C91D74"/>
    <w:rsid w:val="00C95B16"/>
    <w:rsid w:val="00CA4FC5"/>
    <w:rsid w:val="00CA7CA8"/>
    <w:rsid w:val="00CA7DE1"/>
    <w:rsid w:val="00CB16C2"/>
    <w:rsid w:val="00CB2E52"/>
    <w:rsid w:val="00CB5F18"/>
    <w:rsid w:val="00CC4B67"/>
    <w:rsid w:val="00CC4D11"/>
    <w:rsid w:val="00CE2D3A"/>
    <w:rsid w:val="00CF0179"/>
    <w:rsid w:val="00CF1DFC"/>
    <w:rsid w:val="00CF55B8"/>
    <w:rsid w:val="00D008F6"/>
    <w:rsid w:val="00D04F91"/>
    <w:rsid w:val="00D20A02"/>
    <w:rsid w:val="00D2208A"/>
    <w:rsid w:val="00D27AC6"/>
    <w:rsid w:val="00D300F1"/>
    <w:rsid w:val="00D32EF2"/>
    <w:rsid w:val="00D415B5"/>
    <w:rsid w:val="00D41620"/>
    <w:rsid w:val="00D55FA1"/>
    <w:rsid w:val="00D73AA3"/>
    <w:rsid w:val="00D7793D"/>
    <w:rsid w:val="00D93130"/>
    <w:rsid w:val="00D97511"/>
    <w:rsid w:val="00DA17B7"/>
    <w:rsid w:val="00DA5C76"/>
    <w:rsid w:val="00DB42E6"/>
    <w:rsid w:val="00DC068A"/>
    <w:rsid w:val="00DC70E3"/>
    <w:rsid w:val="00DC7949"/>
    <w:rsid w:val="00DD1277"/>
    <w:rsid w:val="00DD3675"/>
    <w:rsid w:val="00DD5052"/>
    <w:rsid w:val="00DD629E"/>
    <w:rsid w:val="00DD6780"/>
    <w:rsid w:val="00DD7038"/>
    <w:rsid w:val="00DE682B"/>
    <w:rsid w:val="00DF27CC"/>
    <w:rsid w:val="00DF4706"/>
    <w:rsid w:val="00DF716B"/>
    <w:rsid w:val="00E01AD6"/>
    <w:rsid w:val="00E0438E"/>
    <w:rsid w:val="00E14C1E"/>
    <w:rsid w:val="00E15F6B"/>
    <w:rsid w:val="00E335C9"/>
    <w:rsid w:val="00E34395"/>
    <w:rsid w:val="00E34B41"/>
    <w:rsid w:val="00E36997"/>
    <w:rsid w:val="00E43E55"/>
    <w:rsid w:val="00E46355"/>
    <w:rsid w:val="00E508DC"/>
    <w:rsid w:val="00E53258"/>
    <w:rsid w:val="00E54ED2"/>
    <w:rsid w:val="00E60E1D"/>
    <w:rsid w:val="00E63E29"/>
    <w:rsid w:val="00E70A8C"/>
    <w:rsid w:val="00E7183E"/>
    <w:rsid w:val="00E73338"/>
    <w:rsid w:val="00E77BAE"/>
    <w:rsid w:val="00E813C9"/>
    <w:rsid w:val="00E84242"/>
    <w:rsid w:val="00E84BD1"/>
    <w:rsid w:val="00E905A8"/>
    <w:rsid w:val="00E91163"/>
    <w:rsid w:val="00E92D2C"/>
    <w:rsid w:val="00E93A30"/>
    <w:rsid w:val="00E977C7"/>
    <w:rsid w:val="00EA6DA9"/>
    <w:rsid w:val="00EB0DFE"/>
    <w:rsid w:val="00EB1552"/>
    <w:rsid w:val="00EB2A73"/>
    <w:rsid w:val="00EB74A0"/>
    <w:rsid w:val="00EC17FF"/>
    <w:rsid w:val="00EC4A45"/>
    <w:rsid w:val="00EC5A09"/>
    <w:rsid w:val="00ED1EE4"/>
    <w:rsid w:val="00ED3D27"/>
    <w:rsid w:val="00ED6D55"/>
    <w:rsid w:val="00EE24A4"/>
    <w:rsid w:val="00EE2EC7"/>
    <w:rsid w:val="00EE7BAC"/>
    <w:rsid w:val="00EF377D"/>
    <w:rsid w:val="00EF514D"/>
    <w:rsid w:val="00EF7517"/>
    <w:rsid w:val="00F00C0A"/>
    <w:rsid w:val="00F012EB"/>
    <w:rsid w:val="00F02389"/>
    <w:rsid w:val="00F04772"/>
    <w:rsid w:val="00F07080"/>
    <w:rsid w:val="00F076DB"/>
    <w:rsid w:val="00F1114B"/>
    <w:rsid w:val="00F1154D"/>
    <w:rsid w:val="00F20E87"/>
    <w:rsid w:val="00F50F21"/>
    <w:rsid w:val="00F53666"/>
    <w:rsid w:val="00F6102B"/>
    <w:rsid w:val="00F6589A"/>
    <w:rsid w:val="00F72EB1"/>
    <w:rsid w:val="00F73317"/>
    <w:rsid w:val="00F82CA5"/>
    <w:rsid w:val="00F83E34"/>
    <w:rsid w:val="00F943FB"/>
    <w:rsid w:val="00F94728"/>
    <w:rsid w:val="00F9679C"/>
    <w:rsid w:val="00F9760A"/>
    <w:rsid w:val="00FA6E7C"/>
    <w:rsid w:val="00FC4744"/>
    <w:rsid w:val="00FC7611"/>
    <w:rsid w:val="00FD16EC"/>
    <w:rsid w:val="00FD2A3D"/>
    <w:rsid w:val="00FE1699"/>
    <w:rsid w:val="00FE4101"/>
    <w:rsid w:val="00FE4A0A"/>
    <w:rsid w:val="00FE4BD6"/>
    <w:rsid w:val="02B6C2F3"/>
    <w:rsid w:val="02C6EECD"/>
    <w:rsid w:val="037DE0C9"/>
    <w:rsid w:val="0396F68A"/>
    <w:rsid w:val="051AD2D9"/>
    <w:rsid w:val="0522D87D"/>
    <w:rsid w:val="082B0BF8"/>
    <w:rsid w:val="0A4D95D1"/>
    <w:rsid w:val="0A9BC17F"/>
    <w:rsid w:val="0AED8608"/>
    <w:rsid w:val="0AFC536D"/>
    <w:rsid w:val="0B346B44"/>
    <w:rsid w:val="0B576A14"/>
    <w:rsid w:val="0B998705"/>
    <w:rsid w:val="0CD360BE"/>
    <w:rsid w:val="0D314A5E"/>
    <w:rsid w:val="0E69B404"/>
    <w:rsid w:val="0FBA00EA"/>
    <w:rsid w:val="0FBF34AE"/>
    <w:rsid w:val="10867543"/>
    <w:rsid w:val="11648958"/>
    <w:rsid w:val="124AC6B9"/>
    <w:rsid w:val="13CFB064"/>
    <w:rsid w:val="14112F61"/>
    <w:rsid w:val="143757A5"/>
    <w:rsid w:val="147F3615"/>
    <w:rsid w:val="152C3EE6"/>
    <w:rsid w:val="1554289C"/>
    <w:rsid w:val="15743228"/>
    <w:rsid w:val="165230C5"/>
    <w:rsid w:val="1909340A"/>
    <w:rsid w:val="198B89C6"/>
    <w:rsid w:val="198BF1B3"/>
    <w:rsid w:val="19B1ACDA"/>
    <w:rsid w:val="1A70F7AB"/>
    <w:rsid w:val="1AC6E064"/>
    <w:rsid w:val="1ACDE469"/>
    <w:rsid w:val="1B1CAC5C"/>
    <w:rsid w:val="1C0065AC"/>
    <w:rsid w:val="1C0A172B"/>
    <w:rsid w:val="1C76D813"/>
    <w:rsid w:val="1CD796C0"/>
    <w:rsid w:val="1CE6B415"/>
    <w:rsid w:val="1D2A0A33"/>
    <w:rsid w:val="1D5C619F"/>
    <w:rsid w:val="1EAC3705"/>
    <w:rsid w:val="1F8E8ED3"/>
    <w:rsid w:val="1FF32688"/>
    <w:rsid w:val="20D08773"/>
    <w:rsid w:val="210DBB97"/>
    <w:rsid w:val="220892D9"/>
    <w:rsid w:val="239A289C"/>
    <w:rsid w:val="2402FF43"/>
    <w:rsid w:val="249D069B"/>
    <w:rsid w:val="278578C4"/>
    <w:rsid w:val="27888C58"/>
    <w:rsid w:val="27CBC018"/>
    <w:rsid w:val="2844C6C6"/>
    <w:rsid w:val="28591E12"/>
    <w:rsid w:val="2931DDE8"/>
    <w:rsid w:val="297AEFD7"/>
    <w:rsid w:val="29DABC73"/>
    <w:rsid w:val="29FE6E2D"/>
    <w:rsid w:val="2AFC71DD"/>
    <w:rsid w:val="2B9567B1"/>
    <w:rsid w:val="2CF9EBE4"/>
    <w:rsid w:val="2F327717"/>
    <w:rsid w:val="30429981"/>
    <w:rsid w:val="306C250E"/>
    <w:rsid w:val="30CFFDBE"/>
    <w:rsid w:val="326B7344"/>
    <w:rsid w:val="32DD5E9E"/>
    <w:rsid w:val="32F0DFF8"/>
    <w:rsid w:val="330A2B15"/>
    <w:rsid w:val="332A5AC8"/>
    <w:rsid w:val="33A08831"/>
    <w:rsid w:val="33D60EF7"/>
    <w:rsid w:val="340BA55F"/>
    <w:rsid w:val="342EB7CC"/>
    <w:rsid w:val="343EFB30"/>
    <w:rsid w:val="347E55E8"/>
    <w:rsid w:val="34DFBD6E"/>
    <w:rsid w:val="362A003C"/>
    <w:rsid w:val="37B1216C"/>
    <w:rsid w:val="3878D4D0"/>
    <w:rsid w:val="388DDD30"/>
    <w:rsid w:val="3BA6C68B"/>
    <w:rsid w:val="3BBD72A9"/>
    <w:rsid w:val="3BECA93C"/>
    <w:rsid w:val="3BFB290B"/>
    <w:rsid w:val="3C68E2D5"/>
    <w:rsid w:val="3C7F0988"/>
    <w:rsid w:val="3C90DBF5"/>
    <w:rsid w:val="3EB93976"/>
    <w:rsid w:val="3FDCEABE"/>
    <w:rsid w:val="3FE353EB"/>
    <w:rsid w:val="402F894A"/>
    <w:rsid w:val="408D2AE7"/>
    <w:rsid w:val="408FEADC"/>
    <w:rsid w:val="40A8F41A"/>
    <w:rsid w:val="41C8763B"/>
    <w:rsid w:val="41F17FFD"/>
    <w:rsid w:val="424C6465"/>
    <w:rsid w:val="429AA755"/>
    <w:rsid w:val="4445719A"/>
    <w:rsid w:val="4469EC15"/>
    <w:rsid w:val="449A9080"/>
    <w:rsid w:val="44E295D6"/>
    <w:rsid w:val="46269D0C"/>
    <w:rsid w:val="46919EDA"/>
    <w:rsid w:val="4767D694"/>
    <w:rsid w:val="48129F58"/>
    <w:rsid w:val="48929850"/>
    <w:rsid w:val="497956F1"/>
    <w:rsid w:val="4B81474E"/>
    <w:rsid w:val="4BC925A1"/>
    <w:rsid w:val="4C871895"/>
    <w:rsid w:val="4DC4F5B5"/>
    <w:rsid w:val="4DFDA73C"/>
    <w:rsid w:val="4ECD9969"/>
    <w:rsid w:val="4EDE3005"/>
    <w:rsid w:val="4F2D2A6B"/>
    <w:rsid w:val="4FC26D75"/>
    <w:rsid w:val="4FEC06CD"/>
    <w:rsid w:val="50304E06"/>
    <w:rsid w:val="5044A868"/>
    <w:rsid w:val="50575C01"/>
    <w:rsid w:val="508DCD09"/>
    <w:rsid w:val="51939081"/>
    <w:rsid w:val="520896F9"/>
    <w:rsid w:val="52408730"/>
    <w:rsid w:val="5406DC13"/>
    <w:rsid w:val="540F4F00"/>
    <w:rsid w:val="5526EF32"/>
    <w:rsid w:val="56B21731"/>
    <w:rsid w:val="56FBDD42"/>
    <w:rsid w:val="57B830A6"/>
    <w:rsid w:val="580B861C"/>
    <w:rsid w:val="58B5A723"/>
    <w:rsid w:val="5A482FC2"/>
    <w:rsid w:val="5B4B3FDC"/>
    <w:rsid w:val="5B9548FF"/>
    <w:rsid w:val="5C7C605D"/>
    <w:rsid w:val="5C7E5418"/>
    <w:rsid w:val="5C9ACA7D"/>
    <w:rsid w:val="5E4F5F92"/>
    <w:rsid w:val="5F6445A8"/>
    <w:rsid w:val="5F690E53"/>
    <w:rsid w:val="5FCBC6D9"/>
    <w:rsid w:val="60C31F12"/>
    <w:rsid w:val="6244DFE5"/>
    <w:rsid w:val="6318021F"/>
    <w:rsid w:val="6408319A"/>
    <w:rsid w:val="65716B47"/>
    <w:rsid w:val="66170FE6"/>
    <w:rsid w:val="6740703C"/>
    <w:rsid w:val="67437995"/>
    <w:rsid w:val="677D93C4"/>
    <w:rsid w:val="689718BD"/>
    <w:rsid w:val="69A76B3B"/>
    <w:rsid w:val="69AD9BDC"/>
    <w:rsid w:val="6AB3E718"/>
    <w:rsid w:val="6AC82A53"/>
    <w:rsid w:val="6ADCDED2"/>
    <w:rsid w:val="6BD8E71C"/>
    <w:rsid w:val="6D64257B"/>
    <w:rsid w:val="6E242A79"/>
    <w:rsid w:val="6EC56EF3"/>
    <w:rsid w:val="701BA25F"/>
    <w:rsid w:val="704B4C5F"/>
    <w:rsid w:val="71B5D331"/>
    <w:rsid w:val="71DA6CCF"/>
    <w:rsid w:val="722C9627"/>
    <w:rsid w:val="722E4500"/>
    <w:rsid w:val="723CD7E2"/>
    <w:rsid w:val="73CDA9C1"/>
    <w:rsid w:val="74C2F8EE"/>
    <w:rsid w:val="74EA4800"/>
    <w:rsid w:val="74FBD31A"/>
    <w:rsid w:val="7530FA1F"/>
    <w:rsid w:val="75BFD33E"/>
    <w:rsid w:val="76706CA7"/>
    <w:rsid w:val="7821ABBB"/>
    <w:rsid w:val="78286330"/>
    <w:rsid w:val="7838E526"/>
    <w:rsid w:val="7869876E"/>
    <w:rsid w:val="78CBD0D1"/>
    <w:rsid w:val="79C95D5B"/>
    <w:rsid w:val="7A4732D6"/>
    <w:rsid w:val="7AA2795E"/>
    <w:rsid w:val="7C3B02E9"/>
    <w:rsid w:val="7C6D741C"/>
    <w:rsid w:val="7CA372EA"/>
    <w:rsid w:val="7DDD9981"/>
    <w:rsid w:val="7E74F43A"/>
    <w:rsid w:val="7E7990DB"/>
    <w:rsid w:val="7F8BA154"/>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A709"/>
  <w15:chartTrackingRefBased/>
  <w15:docId w15:val="{A5CFE571-D509-47C8-8755-D9C034C6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477"/>
    <w:pPr>
      <w:spacing w:line="480" w:lineRule="auto"/>
      <w:jc w:val="both"/>
    </w:pPr>
    <w:rPr>
      <w:rFonts w:ascii="Arial" w:hAnsi="Arial"/>
      <w:color w:val="000000" w:themeColor="text1"/>
    </w:rPr>
  </w:style>
  <w:style w:type="paragraph" w:styleId="Heading1">
    <w:name w:val="heading 1"/>
    <w:basedOn w:val="Normal"/>
    <w:next w:val="Normal"/>
    <w:link w:val="Heading1Char"/>
    <w:uiPriority w:val="9"/>
    <w:qFormat/>
    <w:rsid w:val="0010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6D4"/>
    <w:rPr>
      <w:rFonts w:eastAsiaTheme="majorEastAsia" w:cstheme="majorBidi"/>
      <w:color w:val="272727" w:themeColor="text1" w:themeTint="D8"/>
    </w:rPr>
  </w:style>
  <w:style w:type="paragraph" w:styleId="Title">
    <w:name w:val="Title"/>
    <w:basedOn w:val="Normal"/>
    <w:next w:val="Normal"/>
    <w:link w:val="TitleChar"/>
    <w:uiPriority w:val="10"/>
    <w:qFormat/>
    <w:rsid w:val="0010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6D4"/>
    <w:pPr>
      <w:spacing w:before="160"/>
      <w:jc w:val="center"/>
    </w:pPr>
    <w:rPr>
      <w:i/>
      <w:iCs/>
      <w:color w:val="404040" w:themeColor="text1" w:themeTint="BF"/>
    </w:rPr>
  </w:style>
  <w:style w:type="character" w:customStyle="1" w:styleId="QuoteChar">
    <w:name w:val="Quote Char"/>
    <w:basedOn w:val="DefaultParagraphFont"/>
    <w:link w:val="Quote"/>
    <w:uiPriority w:val="29"/>
    <w:rsid w:val="001046D4"/>
    <w:rPr>
      <w:i/>
      <w:iCs/>
      <w:color w:val="404040" w:themeColor="text1" w:themeTint="BF"/>
    </w:rPr>
  </w:style>
  <w:style w:type="paragraph" w:styleId="ListParagraph">
    <w:name w:val="List Paragraph"/>
    <w:basedOn w:val="Normal"/>
    <w:qFormat/>
    <w:rsid w:val="001046D4"/>
    <w:pPr>
      <w:ind w:left="720"/>
      <w:contextualSpacing/>
    </w:pPr>
  </w:style>
  <w:style w:type="character" w:styleId="IntenseEmphasis">
    <w:name w:val="Intense Emphasis"/>
    <w:basedOn w:val="DefaultParagraphFont"/>
    <w:uiPriority w:val="21"/>
    <w:qFormat/>
    <w:rsid w:val="001046D4"/>
    <w:rPr>
      <w:i/>
      <w:iCs/>
      <w:color w:val="0F4761" w:themeColor="accent1" w:themeShade="BF"/>
    </w:rPr>
  </w:style>
  <w:style w:type="paragraph" w:styleId="IntenseQuote">
    <w:name w:val="Intense Quote"/>
    <w:basedOn w:val="Normal"/>
    <w:next w:val="Normal"/>
    <w:link w:val="IntenseQuoteChar"/>
    <w:uiPriority w:val="30"/>
    <w:qFormat/>
    <w:rsid w:val="0010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6D4"/>
    <w:rPr>
      <w:i/>
      <w:iCs/>
      <w:color w:val="0F4761" w:themeColor="accent1" w:themeShade="BF"/>
    </w:rPr>
  </w:style>
  <w:style w:type="character" w:styleId="IntenseReference">
    <w:name w:val="Intense Reference"/>
    <w:basedOn w:val="DefaultParagraphFont"/>
    <w:uiPriority w:val="32"/>
    <w:qFormat/>
    <w:rsid w:val="001046D4"/>
    <w:rPr>
      <w:b/>
      <w:bCs/>
      <w:smallCaps/>
      <w:color w:val="0F4761" w:themeColor="accent1" w:themeShade="BF"/>
      <w:spacing w:val="5"/>
    </w:rPr>
  </w:style>
  <w:style w:type="table" w:styleId="TableGrid">
    <w:name w:val="Table Grid"/>
    <w:basedOn w:val="TableNormal"/>
    <w:uiPriority w:val="39"/>
    <w:rsid w:val="00C83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6589A"/>
    <w:rPr>
      <w:color w:val="666666"/>
    </w:rPr>
  </w:style>
  <w:style w:type="paragraph" w:styleId="Header">
    <w:name w:val="header"/>
    <w:basedOn w:val="Normal"/>
    <w:link w:val="HeaderChar"/>
    <w:uiPriority w:val="99"/>
    <w:unhideWhenUsed/>
    <w:rsid w:val="00282582"/>
    <w:pPr>
      <w:tabs>
        <w:tab w:val="center" w:pos="4419"/>
        <w:tab w:val="right" w:pos="8838"/>
      </w:tabs>
      <w:spacing w:after="0" w:line="240" w:lineRule="auto"/>
    </w:pPr>
  </w:style>
  <w:style w:type="character" w:customStyle="1" w:styleId="HeaderChar">
    <w:name w:val="Header Char"/>
    <w:basedOn w:val="DefaultParagraphFont"/>
    <w:link w:val="Header"/>
    <w:uiPriority w:val="99"/>
    <w:rsid w:val="00282582"/>
    <w:rPr>
      <w:rFonts w:ascii="Arial" w:hAnsi="Arial"/>
      <w:color w:val="000000" w:themeColor="text1"/>
    </w:rPr>
  </w:style>
  <w:style w:type="paragraph" w:styleId="Footer">
    <w:name w:val="footer"/>
    <w:basedOn w:val="Normal"/>
    <w:link w:val="FooterChar"/>
    <w:uiPriority w:val="99"/>
    <w:unhideWhenUsed/>
    <w:rsid w:val="00282582"/>
    <w:pPr>
      <w:tabs>
        <w:tab w:val="center" w:pos="4419"/>
        <w:tab w:val="right" w:pos="8838"/>
      </w:tabs>
      <w:spacing w:after="0" w:line="240" w:lineRule="auto"/>
    </w:pPr>
  </w:style>
  <w:style w:type="character" w:customStyle="1" w:styleId="FooterChar">
    <w:name w:val="Footer Char"/>
    <w:basedOn w:val="DefaultParagraphFont"/>
    <w:link w:val="Footer"/>
    <w:uiPriority w:val="99"/>
    <w:rsid w:val="00282582"/>
    <w:rPr>
      <w:rFonts w:ascii="Arial" w:hAnsi="Arial"/>
      <w:color w:val="000000" w:themeColor="text1"/>
    </w:rPr>
  </w:style>
  <w:style w:type="character" w:styleId="Hyperlink">
    <w:name w:val="Hyperlink"/>
    <w:basedOn w:val="DefaultParagraphFont"/>
    <w:uiPriority w:val="99"/>
    <w:unhideWhenUsed/>
    <w:rsid w:val="00391A62"/>
    <w:rPr>
      <w:color w:val="467886" w:themeColor="hyperlink"/>
      <w:u w:val="single"/>
    </w:rPr>
  </w:style>
  <w:style w:type="character" w:styleId="UnresolvedMention">
    <w:name w:val="Unresolved Mention"/>
    <w:basedOn w:val="DefaultParagraphFont"/>
    <w:uiPriority w:val="99"/>
    <w:semiHidden/>
    <w:unhideWhenUsed/>
    <w:rsid w:val="00391A62"/>
    <w:rPr>
      <w:color w:val="605E5C"/>
      <w:shd w:val="clear" w:color="auto" w:fill="E1DFDD"/>
    </w:rPr>
  </w:style>
  <w:style w:type="character" w:styleId="FollowedHyperlink">
    <w:name w:val="FollowedHyperlink"/>
    <w:basedOn w:val="DefaultParagraphFont"/>
    <w:uiPriority w:val="99"/>
    <w:semiHidden/>
    <w:unhideWhenUsed/>
    <w:rsid w:val="00A23E97"/>
    <w:rPr>
      <w:color w:val="96607D" w:themeColor="followedHyperlink"/>
      <w:u w:val="single"/>
    </w:rPr>
  </w:style>
  <w:style w:type="paragraph" w:customStyle="1" w:styleId="font-claude-response-body">
    <w:name w:val="font-claude-response-body"/>
    <w:basedOn w:val="Normal"/>
    <w:rsid w:val="00390EE1"/>
    <w:pPr>
      <w:spacing w:before="100" w:beforeAutospacing="1" w:after="100" w:afterAutospacing="1" w:line="240" w:lineRule="auto"/>
      <w:jc w:val="left"/>
    </w:pPr>
    <w:rPr>
      <w:rFonts w:ascii="Times New Roman" w:eastAsia="Times New Roman" w:hAnsi="Times New Roman" w:cs="Times New Roman"/>
      <w:color w:val="auto"/>
      <w:kern w:val="0"/>
      <w:lang w:eastAsia="es-GT"/>
      <w14:ligatures w14:val="none"/>
    </w:rPr>
  </w:style>
  <w:style w:type="character" w:styleId="Strong">
    <w:name w:val="Strong"/>
    <w:basedOn w:val="DefaultParagraphFont"/>
    <w:uiPriority w:val="22"/>
    <w:qFormat/>
    <w:rsid w:val="00390EE1"/>
    <w:rPr>
      <w:b/>
      <w:bCs/>
    </w:rPr>
  </w:style>
  <w:style w:type="character" w:styleId="HTMLCode">
    <w:name w:val="HTML Code"/>
    <w:basedOn w:val="DefaultParagraphFont"/>
    <w:uiPriority w:val="99"/>
    <w:semiHidden/>
    <w:unhideWhenUsed/>
    <w:rsid w:val="00390EE1"/>
    <w:rPr>
      <w:rFonts w:ascii="Courier New" w:eastAsia="Times New Roman" w:hAnsi="Courier New" w:cs="Courier New"/>
      <w:sz w:val="20"/>
      <w:szCs w:val="20"/>
    </w:rPr>
  </w:style>
  <w:style w:type="paragraph" w:styleId="NormalWeb">
    <w:name w:val="Normal (Web)"/>
    <w:basedOn w:val="Normal"/>
    <w:uiPriority w:val="99"/>
    <w:semiHidden/>
    <w:unhideWhenUsed/>
    <w:rsid w:val="00E53258"/>
    <w:pPr>
      <w:spacing w:before="100" w:beforeAutospacing="1" w:after="100" w:afterAutospacing="1" w:line="240" w:lineRule="auto"/>
      <w:jc w:val="left"/>
    </w:pPr>
    <w:rPr>
      <w:rFonts w:ascii="Times New Roman" w:eastAsia="Times New Roman" w:hAnsi="Times New Roman" w:cs="Times New Roman"/>
      <w:color w:val="auto"/>
      <w:kern w:val="0"/>
      <w:lang w:eastAsia="es-GT"/>
      <w14:ligatures w14:val="none"/>
    </w:rPr>
  </w:style>
  <w:style w:type="character" w:customStyle="1" w:styleId="url">
    <w:name w:val="url"/>
    <w:basedOn w:val="DefaultParagraphFont"/>
    <w:rsid w:val="00E5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registry.khronos.org/OpenGL/specs/gl/glspec33.core.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mcs.anl.gov/~itf/dbpp/" TargetMode="External"/><Relationship Id="rId2" Type="http://schemas.openxmlformats.org/officeDocument/2006/relationships/customXml" Target="../customXml/item2.xml"/><Relationship Id="rId16" Type="http://schemas.openxmlformats.org/officeDocument/2006/relationships/hyperlink" Target="https://doi.org/10.1145/1465482.1465560" TargetMode="External"/><Relationship Id="rId20" Type="http://schemas.openxmlformats.org/officeDocument/2006/relationships/hyperlink" Target="https://github.com/Dulce2004/Screensav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openmp.org/spec-html/5.2/openmp.html" TargetMode="External"/><Relationship Id="rId10" Type="http://schemas.openxmlformats.org/officeDocument/2006/relationships/image" Target="media/image1.jpeg"/><Relationship Id="rId19" Type="http://schemas.openxmlformats.org/officeDocument/2006/relationships/hyperlink" Target="https://www.glfw.org/docs/latest/window_guide.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6" ma:contentTypeDescription="Crear nuevo documento." ma:contentTypeScope="" ma:versionID="0ab370182b8b6924c44d1911ea9ec00a">
  <xsd:schema xmlns:xsd="http://www.w3.org/2001/XMLSchema" xmlns:xs="http://www.w3.org/2001/XMLSchema" xmlns:p="http://schemas.microsoft.com/office/2006/metadata/properties" xmlns:ns3="5f200c4c-69ef-4d05-97e7-d19860507b1d" targetNamespace="http://schemas.microsoft.com/office/2006/metadata/properties" ma:root="true" ma:fieldsID="c81006b4ec91f3e211faf0d44cb35887"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Props1.xml><?xml version="1.0" encoding="utf-8"?>
<ds:datastoreItem xmlns:ds="http://schemas.openxmlformats.org/officeDocument/2006/customXml" ds:itemID="{68B48D24-107C-4D81-A0AD-1EA179070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9B1E69-AE0D-455D-8896-6B518F766E01}">
  <ds:schemaRefs>
    <ds:schemaRef ds:uri="http://schemas.microsoft.com/sharepoint/v3/contenttype/forms"/>
  </ds:schemaRefs>
</ds:datastoreItem>
</file>

<file path=customXml/itemProps3.xml><?xml version="1.0" encoding="utf-8"?>
<ds:datastoreItem xmlns:ds="http://schemas.openxmlformats.org/officeDocument/2006/customXml" ds:itemID="{457C4005-9B66-4D91-8420-F201276DDA63}">
  <ds:schemaRefs>
    <ds:schemaRef ds:uri="http://schemas.microsoft.com/office/2006/metadata/properties"/>
    <ds:schemaRef ds:uri="http://schemas.microsoft.com/office/infopath/2007/PartnerControls"/>
    <ds:schemaRef ds:uri="5f200c4c-69ef-4d05-97e7-d19860507b1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2113</Words>
  <Characters>11626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TUNCHEZ CASTELLANOS, CRISTIAN SEBASTIAN</dc:creator>
  <cp:keywords/>
  <dc:description/>
  <cp:lastModifiedBy>CHET DELGADO, DANIEL ALEJANDRO</cp:lastModifiedBy>
  <cp:revision>2</cp:revision>
  <cp:lastPrinted>2026-08-03T23:10:00Z</cp:lastPrinted>
  <dcterms:created xsi:type="dcterms:W3CDTF">2026-09-24T17:23:00Z</dcterms:created>
  <dcterms:modified xsi:type="dcterms:W3CDTF">2026-09-24T17:23:00Z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