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ХАНГАН НИЙЛҮҮЛЭГЧ, ГУРАВДАГЧ ТАЛЫН УДИРДЛАГЫН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IT-15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технологийн ханган нийлүүлэгчийг сонгох, гэрээ байгуулах, биелэлтэд хяналт тавих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мэдээлэлд хандах, боловсруулах, эсхүл мэдээллийн системд үйлчилгээ үзүүлэх бүх гуравдагч талд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Гуравдагч талд шилжүүлсэн ажлын хариуцлагыг Компани хэвээр хүлээнэ.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Гуравдагч талын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Хэлтэс гуравдагч талын нэгдсэн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Бүртгэлд тал тус бүрд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2.2.1. нэр, холбоо барих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2.2.2. үзүүлэх үйлчилгээ;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2.2.3. хандах мэдээллийн ангилал;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2.2.4. гадагш илгээгдэх, дотогш ирэх өгөгдлийн төрөл;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2.2.5. өгөгдөл хадгалагдах улс орон;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2.2.6. гэрээний дугаар, хүчинтэй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2.2.7. эрсдэлийн зэрэглэл;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2.2.8. хариуцах нэгж;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2.2.9. тухайн тал зогсоход юу тасалдах.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Бүртгэлийг жилд нэгээс доошгүй удаа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Бүртгэлд ороогүй гуравдагч талд Компанийн мэдээлэлд хандах эрх олгохыг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Эрсдэлийн зэрэглэл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Гуравдагч талыг дараах гурван зэрэглэлд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өндөр — даатгуулагчийн эсхүл эмзэг мэдээлэлд хандах, үндсэн үйлчилгээг тасалдуулах чадвартай;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дунд — дотоод мэдээлэлд хандах, дэмжих үйлчилгээ үзүүлэх;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бага — нийтийн мэдээлэлтэй ажиллах, тасалдал үүсгэхгүй.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Зэрэглэлээс хамааран үнэлгээ, хяналтын давтамжийг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Өндөр зэрэглэлийн талыг жилд нэгээс доошгүй удаа дахин үнэлнэ.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Дунд зэрэглэлийн талыг хоёр жилд нэгээс доошгүй удаа дахин үнэлнэ.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Сонгох, үнэлэх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Гэрээ байгуулахын өмнө мэдээллийн аюулгүй байдлын үнэлгээ хийнэ.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Үнэлгээнд дараах зүйлийг шалгана: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аюулгүй байдлын гэрчилгээ, хараат бус аудитын тайлан;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өмнөх зөрчлийн түүх;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ажилтныг шалгах, сургах журам;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нөөцлөлт, тасралтгүй ажиллагааны чадвар;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дэд гүйцэтгэгч ашиглах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4.2.6. санхүүгийн тогтвортой байдал.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Үнэлгээний үр дүнг бичгээр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Өндөр зэрэглэлийн талыг сонгох шийдвэрийг Гүйцэтгэх захирал батална.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Үнэлгээ хийгээгүй талтай гэрээ байгуулахыг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Гэрээний шаардлага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Гэрээнд IT-02 «Мэдээллийн аюулгүй байдлын бодлого»-ын 7.2-т заасан агуулгыг заавал тусгана.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Нэмж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5.2.1. үйлчилгээний бэлэн байдлын амлалт, түүнийг зөрчсөний хариуцлага;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5.2.2. зөрчил гарсныг мэдэгдэх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5.2.3. Компанийн хяналт шалгалт хийх эрх;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5.2.4. дэд гүйцэтгэгч ашиглахад урьдчилан зөвшөөрөл авах үүрэг;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5.2.5. гэрээ дуусахад өгөгдлийг буцаах, устгах, баталгаажуулах журам;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5.2.6. нууцлалын үүргийн хугацаа.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Гэрээгүйгээр гуравдагч талд мэдээлэл дамжуулахыг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Гэрээний хуулбарыг Компанийн архивт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Биелэлтэд хяналт тавих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Хариуцагч нэгж гэрээний биелэлтэд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Өндөр зэрэглэлийн талын үйлчилгээний үзүүлэлтийг улирал тутам дүгнэнэ.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Гуравдагч талд олгосон эрхийг IT-05 «Хандах эрх, нэвтрэлтийн удирдлагын журам»-ын 6.1-6.6-д заасны дагуу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Гуравдагч талын хийсэн үйлдлийг тусад нь бүртгэж,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Гэрээний нөхцөл зөрчигдсөн тохиолдолд бичгээр мэдэгдэж, засах хугацаа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Давтан зөрчсөн тохиолдолд гэрээг цуцлах саналыг Гүйцэтгэх захиралд танилцуулна.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Гэрээ дуусгавар болох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Гэрээ дуусгавар болохын өмнө шилжих төлөвлөгөө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Дуусгавар болмогц дараах зүйлийг гүйцэтгэнэ: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7.2.1. олгосон бүх эрхийг хаах;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7.2.2. солилцсон түлхүүрийг хүчингүй болгох;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7.2.3. өгөгдлийг буцаан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7.2.4. устгасан тухай бичгээр баталгаа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7.2.5. бүртгэлд төлөвийг өөрчлөх.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Дээрх ажиллагааг ажлын арван өдрийн дотор дуусгана.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Тухайн талаас хамаарч байсан үйлчилгээг үргэлжлүүлэх шийдлийг урьдчилан бэлтгэнэ.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IT-15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Ханган нийлүүлэгч, гуравдагч талын удирдлагын журам</dc:title>
  <dc:subject>IT-15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