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356D5" w14:textId="77777777" w:rsidR="00175890" w:rsidRPr="0013709C" w:rsidRDefault="00175890" w:rsidP="00664911">
      <w:pPr>
        <w:spacing w:line="360" w:lineRule="auto"/>
        <w:rPr>
          <w:rFonts w:ascii="Times New Roman" w:hAnsi="Times New Roman" w:cs="Times New Roman"/>
          <w:sz w:val="56"/>
          <w:szCs w:val="56"/>
          <w:lang w:val="en-US"/>
        </w:rPr>
      </w:pPr>
    </w:p>
    <w:p w14:paraId="1B21DBF0" w14:textId="77777777" w:rsidR="00175890" w:rsidRPr="0013709C" w:rsidRDefault="00175890" w:rsidP="00664911">
      <w:pPr>
        <w:spacing w:line="360" w:lineRule="auto"/>
        <w:rPr>
          <w:rFonts w:ascii="Times New Roman" w:hAnsi="Times New Roman" w:cs="Times New Roman"/>
          <w:sz w:val="56"/>
          <w:szCs w:val="56"/>
          <w:lang w:val="mn-MN"/>
        </w:rPr>
      </w:pPr>
    </w:p>
    <w:p w14:paraId="1EA6214B" w14:textId="77777777" w:rsidR="00175890" w:rsidRPr="0013709C" w:rsidRDefault="00175890" w:rsidP="00664911">
      <w:pPr>
        <w:spacing w:line="360" w:lineRule="auto"/>
        <w:rPr>
          <w:rFonts w:ascii="Times New Roman" w:hAnsi="Times New Roman" w:cs="Times New Roman"/>
          <w:sz w:val="56"/>
          <w:szCs w:val="56"/>
          <w:lang w:val="mn-MN"/>
        </w:rPr>
      </w:pPr>
    </w:p>
    <w:p w14:paraId="59D9C923" w14:textId="77777777" w:rsidR="00175890" w:rsidRPr="0013709C" w:rsidRDefault="00175890" w:rsidP="00664911">
      <w:pPr>
        <w:spacing w:line="360" w:lineRule="auto"/>
        <w:rPr>
          <w:rFonts w:ascii="Times New Roman" w:hAnsi="Times New Roman" w:cs="Times New Roman"/>
          <w:sz w:val="56"/>
          <w:szCs w:val="56"/>
          <w:lang w:val="mn-MN"/>
        </w:rPr>
      </w:pPr>
    </w:p>
    <w:p w14:paraId="668D7DD7" w14:textId="77777777" w:rsidR="00175890" w:rsidRPr="0013709C" w:rsidRDefault="00175890" w:rsidP="00664911">
      <w:pPr>
        <w:spacing w:line="360" w:lineRule="auto"/>
        <w:jc w:val="center"/>
        <w:rPr>
          <w:rFonts w:ascii="Times New Roman" w:hAnsi="Times New Roman" w:cs="Times New Roman"/>
          <w:sz w:val="56"/>
          <w:szCs w:val="56"/>
          <w:lang w:val="mn-MN"/>
        </w:rPr>
      </w:pPr>
    </w:p>
    <w:p w14:paraId="5C64E6A2" w14:textId="022E4555" w:rsidR="00664911" w:rsidRPr="0013709C" w:rsidRDefault="00AB6D2E" w:rsidP="00664911">
      <w:pPr>
        <w:spacing w:line="360" w:lineRule="auto"/>
        <w:jc w:val="center"/>
        <w:rPr>
          <w:rFonts w:ascii="Times New Roman" w:hAnsi="Times New Roman" w:cs="Times New Roman"/>
          <w:sz w:val="56"/>
          <w:szCs w:val="56"/>
          <w:lang w:val="mn-MN"/>
        </w:rPr>
        <w:sectPr w:rsidR="00664911" w:rsidRPr="0013709C" w:rsidSect="00664911">
          <w:type w:val="continuous"/>
          <w:pgSz w:w="11900" w:h="16840"/>
          <w:pgMar w:top="1440" w:right="1440" w:bottom="1440" w:left="1440" w:header="708" w:footer="708" w:gutter="0"/>
          <w:cols w:space="708"/>
          <w:docGrid w:linePitch="360"/>
        </w:sectPr>
      </w:pPr>
      <w:r w:rsidRPr="0013709C">
        <w:rPr>
          <w:rFonts w:ascii="Times New Roman" w:hAnsi="Times New Roman" w:cs="Times New Roman"/>
          <w:sz w:val="56"/>
          <w:szCs w:val="56"/>
          <w:lang w:val="mn-MN"/>
        </w:rPr>
        <w:t>SMS</w:t>
      </w:r>
      <w:r w:rsidR="0ADAC333" w:rsidRPr="0013709C">
        <w:rPr>
          <w:rFonts w:ascii="Times New Roman" w:hAnsi="Times New Roman" w:cs="Times New Roman"/>
          <w:sz w:val="56"/>
          <w:szCs w:val="56"/>
          <w:lang w:val="mn-MN"/>
        </w:rPr>
        <w:t xml:space="preserve"> техникийн баримт</w:t>
      </w:r>
    </w:p>
    <w:p w14:paraId="226302E4" w14:textId="66092238" w:rsidR="006D71C7" w:rsidRPr="0013709C" w:rsidRDefault="006D71C7" w:rsidP="00664911">
      <w:pPr>
        <w:spacing w:line="360" w:lineRule="auto"/>
        <w:jc w:val="center"/>
        <w:rPr>
          <w:rFonts w:ascii="Times New Roman" w:hAnsi="Times New Roman" w:cs="Times New Roman"/>
          <w:sz w:val="56"/>
          <w:szCs w:val="56"/>
          <w:lang w:val="mn-MN"/>
        </w:rPr>
        <w:sectPr w:rsidR="006D71C7" w:rsidRPr="0013709C" w:rsidSect="00664911">
          <w:pgSz w:w="11900" w:h="16840"/>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3034"/>
        <w:gridCol w:w="2979"/>
        <w:gridCol w:w="2997"/>
      </w:tblGrid>
      <w:tr w:rsidR="00767F03" w:rsidRPr="0013709C" w14:paraId="46BF666C" w14:textId="77777777" w:rsidTr="4F8F15FC">
        <w:tc>
          <w:tcPr>
            <w:tcW w:w="3116" w:type="dxa"/>
          </w:tcPr>
          <w:p w14:paraId="5867CE4D" w14:textId="160997A3" w:rsidR="00767F03" w:rsidRPr="0013709C" w:rsidRDefault="00767F03" w:rsidP="00664911">
            <w:pPr>
              <w:spacing w:line="360" w:lineRule="auto"/>
              <w:rPr>
                <w:rFonts w:ascii="Times New Roman" w:eastAsia="Times New Roman" w:hAnsi="Times New Roman" w:cs="Times New Roman"/>
                <w:lang w:val="mn-MN"/>
              </w:rPr>
            </w:pPr>
            <w:r w:rsidRPr="0013709C">
              <w:rPr>
                <w:rFonts w:ascii="Times New Roman" w:eastAsia="Times New Roman" w:hAnsi="Times New Roman" w:cs="Times New Roman"/>
                <w:lang w:val="mn-MN"/>
              </w:rPr>
              <w:t>Нэр</w:t>
            </w:r>
          </w:p>
        </w:tc>
        <w:tc>
          <w:tcPr>
            <w:tcW w:w="3117" w:type="dxa"/>
          </w:tcPr>
          <w:p w14:paraId="21623A57" w14:textId="0C99225A" w:rsidR="00767F03" w:rsidRPr="0013709C" w:rsidRDefault="00767F03" w:rsidP="00664911">
            <w:pPr>
              <w:spacing w:line="360" w:lineRule="auto"/>
              <w:rPr>
                <w:rFonts w:ascii="Times New Roman" w:eastAsia="Times New Roman" w:hAnsi="Times New Roman" w:cs="Times New Roman"/>
                <w:lang w:val="mn-MN"/>
              </w:rPr>
            </w:pPr>
            <w:r w:rsidRPr="0013709C">
              <w:rPr>
                <w:rFonts w:ascii="Times New Roman" w:eastAsia="Times New Roman" w:hAnsi="Times New Roman" w:cs="Times New Roman"/>
                <w:lang w:val="mn-MN"/>
              </w:rPr>
              <w:t>Огноо</w:t>
            </w:r>
          </w:p>
        </w:tc>
        <w:tc>
          <w:tcPr>
            <w:tcW w:w="3117" w:type="dxa"/>
          </w:tcPr>
          <w:p w14:paraId="5064D154" w14:textId="66B9EB4D" w:rsidR="00767F03" w:rsidRPr="0013709C" w:rsidRDefault="00767F03" w:rsidP="00664911">
            <w:pPr>
              <w:spacing w:line="360" w:lineRule="auto"/>
              <w:rPr>
                <w:rFonts w:ascii="Times New Roman" w:eastAsia="Times New Roman" w:hAnsi="Times New Roman" w:cs="Times New Roman"/>
                <w:lang w:val="mn-MN"/>
              </w:rPr>
            </w:pPr>
            <w:r w:rsidRPr="0013709C">
              <w:rPr>
                <w:rFonts w:ascii="Times New Roman" w:eastAsia="Times New Roman" w:hAnsi="Times New Roman" w:cs="Times New Roman"/>
                <w:lang w:val="mn-MN"/>
              </w:rPr>
              <w:t>Тайлбар</w:t>
            </w:r>
          </w:p>
        </w:tc>
      </w:tr>
      <w:tr w:rsidR="00767F03" w:rsidRPr="0013709C" w14:paraId="6404EEA3" w14:textId="77777777" w:rsidTr="4F8F15FC">
        <w:tc>
          <w:tcPr>
            <w:tcW w:w="3116" w:type="dxa"/>
          </w:tcPr>
          <w:p w14:paraId="37C90E15" w14:textId="7F96F624" w:rsidR="00767F03" w:rsidRPr="0013709C" w:rsidRDefault="00767F03" w:rsidP="00664911">
            <w:pPr>
              <w:spacing w:line="360" w:lineRule="auto"/>
              <w:rPr>
                <w:rFonts w:ascii="Times New Roman" w:eastAsia="Times New Roman" w:hAnsi="Times New Roman" w:cs="Times New Roman"/>
                <w:lang w:val="mn-MN"/>
              </w:rPr>
            </w:pPr>
            <w:r w:rsidRPr="0013709C">
              <w:rPr>
                <w:rFonts w:ascii="Times New Roman" w:eastAsia="Times New Roman" w:hAnsi="Times New Roman" w:cs="Times New Roman"/>
                <w:lang w:val="mn-MN"/>
              </w:rPr>
              <w:t>С.Бямбажаргал</w:t>
            </w:r>
          </w:p>
        </w:tc>
        <w:tc>
          <w:tcPr>
            <w:tcW w:w="3117" w:type="dxa"/>
          </w:tcPr>
          <w:p w14:paraId="372E1518" w14:textId="49661066" w:rsidR="00767F03" w:rsidRPr="0013709C" w:rsidRDefault="00767F03" w:rsidP="00664911">
            <w:pPr>
              <w:spacing w:line="360" w:lineRule="auto"/>
              <w:rPr>
                <w:rFonts w:ascii="Times New Roman" w:eastAsia="Times New Roman" w:hAnsi="Times New Roman" w:cs="Times New Roman"/>
                <w:lang w:val="mn-MN"/>
              </w:rPr>
            </w:pPr>
            <w:r w:rsidRPr="0013709C">
              <w:rPr>
                <w:rFonts w:ascii="Times New Roman" w:eastAsia="Times New Roman" w:hAnsi="Times New Roman" w:cs="Times New Roman"/>
                <w:lang w:val="mn-MN"/>
              </w:rPr>
              <w:t>2026-02-</w:t>
            </w:r>
            <w:r w:rsidR="008A7A27" w:rsidRPr="0013709C">
              <w:rPr>
                <w:rFonts w:ascii="Times New Roman" w:eastAsia="Times New Roman" w:hAnsi="Times New Roman" w:cs="Times New Roman"/>
                <w:lang w:val="mn-MN"/>
              </w:rPr>
              <w:t>23</w:t>
            </w:r>
          </w:p>
        </w:tc>
        <w:tc>
          <w:tcPr>
            <w:tcW w:w="3117" w:type="dxa"/>
          </w:tcPr>
          <w:p w14:paraId="7DEC0EE9" w14:textId="7F537CD4" w:rsidR="00767F03" w:rsidRPr="0013709C" w:rsidRDefault="00767F03" w:rsidP="00664911">
            <w:pPr>
              <w:spacing w:line="360" w:lineRule="auto"/>
              <w:rPr>
                <w:rFonts w:ascii="Times New Roman" w:eastAsia="Times New Roman" w:hAnsi="Times New Roman" w:cs="Times New Roman"/>
                <w:lang w:val="mn-MN"/>
              </w:rPr>
            </w:pPr>
            <w:r w:rsidRPr="0013709C">
              <w:rPr>
                <w:rFonts w:ascii="Times New Roman" w:eastAsia="Times New Roman" w:hAnsi="Times New Roman" w:cs="Times New Roman"/>
                <w:lang w:val="mn-MN"/>
              </w:rPr>
              <w:t>Анхны хувилбар</w:t>
            </w:r>
          </w:p>
        </w:tc>
      </w:tr>
    </w:tbl>
    <w:p w14:paraId="389AB70B" w14:textId="7B73A79A" w:rsidR="00767F03" w:rsidRPr="0013709C" w:rsidRDefault="00767F03" w:rsidP="00664911">
      <w:pPr>
        <w:spacing w:line="360" w:lineRule="auto"/>
        <w:rPr>
          <w:rFonts w:ascii="Times New Roman" w:eastAsia="Times New Roman" w:hAnsi="Times New Roman" w:cs="Times New Roman"/>
          <w:lang w:val="mn-MN"/>
        </w:rPr>
      </w:pPr>
    </w:p>
    <w:p w14:paraId="1EF1C67E" w14:textId="77777777" w:rsidR="00767F03" w:rsidRPr="0013709C" w:rsidRDefault="00767F03" w:rsidP="00664911">
      <w:pPr>
        <w:spacing w:line="360" w:lineRule="auto"/>
        <w:rPr>
          <w:rFonts w:ascii="Times New Roman" w:eastAsia="Times New Roman" w:hAnsi="Times New Roman" w:cs="Times New Roman"/>
          <w:lang w:val="mn-MN"/>
        </w:rPr>
      </w:pPr>
      <w:r w:rsidRPr="0013709C">
        <w:rPr>
          <w:rFonts w:ascii="Times New Roman" w:eastAsia="Times New Roman" w:hAnsi="Times New Roman" w:cs="Times New Roman"/>
          <w:lang w:val="mn-MN"/>
        </w:rPr>
        <w:br w:type="page"/>
      </w:r>
    </w:p>
    <w:p w14:paraId="13758B2D" w14:textId="653247D8" w:rsidR="578DD354" w:rsidRPr="0013709C" w:rsidRDefault="578DD354" w:rsidP="00B939FE">
      <w:pPr>
        <w:pStyle w:val="Heading1"/>
        <w:spacing w:after="160" w:line="360" w:lineRule="auto"/>
        <w:rPr>
          <w:rStyle w:val="Strong"/>
          <w:rFonts w:ascii="Times New Roman" w:eastAsia="Times New Roman" w:hAnsi="Times New Roman" w:cs="Times New Roman"/>
        </w:rPr>
      </w:pPr>
      <w:r w:rsidRPr="0013709C">
        <w:rPr>
          <w:rStyle w:val="Strong"/>
          <w:rFonts w:ascii="Times New Roman" w:eastAsia="Times New Roman" w:hAnsi="Times New Roman" w:cs="Times New Roman"/>
        </w:rPr>
        <w:lastRenderedPageBreak/>
        <w:t>Системийн ерөнхий танилцуулга</w:t>
      </w:r>
    </w:p>
    <w:p w14:paraId="2F42B2F5" w14:textId="66BD69D4" w:rsidR="00FB7B6E" w:rsidRPr="0013709C" w:rsidRDefault="0E3ADA2E" w:rsidP="00664911">
      <w:pPr>
        <w:pStyle w:val="Heading2"/>
        <w:spacing w:after="160" w:line="360" w:lineRule="auto"/>
        <w:rPr>
          <w:rFonts w:ascii="Times New Roman" w:eastAsia="Times New Roman" w:hAnsi="Times New Roman" w:cs="Times New Roman"/>
        </w:rPr>
      </w:pPr>
      <w:r w:rsidRPr="0013709C">
        <w:rPr>
          <w:rFonts w:ascii="Times New Roman" w:eastAsia="Times New Roman" w:hAnsi="Times New Roman" w:cs="Times New Roman"/>
        </w:rPr>
        <w:t>Бизнесийн зорилго</w:t>
      </w:r>
    </w:p>
    <w:p w14:paraId="64D02AA7" w14:textId="0968DF2C" w:rsidR="43278041" w:rsidRPr="0013709C" w:rsidRDefault="00874996" w:rsidP="00A120CF">
      <w:pPr>
        <w:spacing w:before="240" w:line="360" w:lineRule="auto"/>
        <w:ind w:firstLine="360"/>
        <w:jc w:val="both"/>
        <w:rPr>
          <w:rFonts w:ascii="Times New Roman" w:eastAsia="Times New Roman" w:hAnsi="Times New Roman" w:cs="Times New Roman"/>
          <w:lang w:val="en-US"/>
        </w:rPr>
      </w:pPr>
      <w:r w:rsidRPr="0013709C">
        <w:rPr>
          <w:rFonts w:ascii="Times New Roman" w:eastAsia="Times New Roman" w:hAnsi="Times New Roman" w:cs="Times New Roman"/>
          <w:lang w:val="en-US"/>
        </w:rPr>
        <w:t>SMS мессежийн нэгдсэн (centralized) microservice шийдлээр Монголын үүрэн холбооны операторуудын ялгаатай API-уудыг нэг стандарт интерфэйс болгон нэгтгэж, найдвартай, өргөтгөх боломжтой, автоматжуулсан мессежийн үйлчилгээ үзүүлэх зорилготой. Үүнд</w:t>
      </w:r>
      <w:r w:rsidR="5A086B27" w:rsidRPr="0013709C">
        <w:rPr>
          <w:rFonts w:ascii="Times New Roman" w:eastAsia="Times New Roman" w:hAnsi="Times New Roman" w:cs="Times New Roman"/>
          <w:lang w:val="en-US"/>
        </w:rPr>
        <w:t>:</w:t>
      </w:r>
    </w:p>
    <w:p w14:paraId="62334960" w14:textId="6439FE90" w:rsidR="43278041" w:rsidRPr="0013709C" w:rsidRDefault="00874996" w:rsidP="00874996">
      <w:pPr>
        <w:pStyle w:val="p1"/>
        <w:numPr>
          <w:ilvl w:val="0"/>
          <w:numId w:val="3"/>
        </w:numPr>
        <w:rPr>
          <w:b/>
          <w:bCs/>
        </w:rPr>
      </w:pPr>
      <w:r w:rsidRPr="0013709C">
        <w:rPr>
          <w:b/>
          <w:bCs/>
        </w:rPr>
        <w:t>Оператор хоорондын интеграцийг нэг стандарт болгон нэгтгэх</w:t>
      </w:r>
    </w:p>
    <w:p w14:paraId="46F2573B" w14:textId="1ABD5F94" w:rsidR="43278041" w:rsidRPr="0013709C" w:rsidRDefault="00874996" w:rsidP="00A120CF">
      <w:pPr>
        <w:spacing w:before="240" w:line="360" w:lineRule="auto"/>
        <w:jc w:val="both"/>
        <w:rPr>
          <w:rFonts w:ascii="Times New Roman" w:eastAsia="Times New Roman" w:hAnsi="Times New Roman" w:cs="Times New Roman"/>
          <w:lang w:val="en-US"/>
        </w:rPr>
      </w:pPr>
      <w:r w:rsidRPr="0013709C">
        <w:rPr>
          <w:rFonts w:ascii="Times New Roman" w:eastAsia="Times New Roman" w:hAnsi="Times New Roman" w:cs="Times New Roman"/>
          <w:lang w:val="en-US"/>
        </w:rPr>
        <w:t>Монголын үүрэн холбооны операторуудын (Mobicom, Unitel, Skytel, Gmobile, Ondo) ялгаатай SMS API-уудыг нэг endpoint-оор дамжуулан ашиглах боломж бүрдүүлж, дотоод болон гуравдагч системүүдийн интеграцийн төвөгшлийг бууруулах</w:t>
      </w:r>
      <w:r w:rsidR="43278041" w:rsidRPr="0013709C">
        <w:rPr>
          <w:rFonts w:ascii="Times New Roman" w:eastAsia="Times New Roman" w:hAnsi="Times New Roman" w:cs="Times New Roman"/>
          <w:lang w:val="en-US"/>
        </w:rPr>
        <w:t>.</w:t>
      </w:r>
    </w:p>
    <w:p w14:paraId="5F743BBF" w14:textId="7BE116F2" w:rsidR="43278041" w:rsidRPr="0013709C" w:rsidRDefault="00874996" w:rsidP="00874996">
      <w:pPr>
        <w:pStyle w:val="p1"/>
        <w:numPr>
          <w:ilvl w:val="0"/>
          <w:numId w:val="3"/>
        </w:numPr>
        <w:rPr>
          <w:b/>
          <w:bCs/>
        </w:rPr>
      </w:pPr>
      <w:r w:rsidRPr="0013709C">
        <w:rPr>
          <w:b/>
          <w:bCs/>
        </w:rPr>
        <w:t>Автоматжуулалтаар мессеж илгээлтийн хурд, найдвартай байдлыг нэмэгдүүлэх</w:t>
      </w:r>
    </w:p>
    <w:p w14:paraId="3F9D4169" w14:textId="31CD3B68" w:rsidR="43278041" w:rsidRPr="0013709C" w:rsidRDefault="00874996" w:rsidP="00A120CF">
      <w:pPr>
        <w:spacing w:before="240" w:line="360" w:lineRule="auto"/>
        <w:jc w:val="both"/>
        <w:rPr>
          <w:rFonts w:ascii="Times New Roman" w:eastAsia="Times New Roman" w:hAnsi="Times New Roman" w:cs="Times New Roman"/>
          <w:lang w:val="en-US"/>
        </w:rPr>
      </w:pPr>
      <w:r w:rsidRPr="0013709C">
        <w:rPr>
          <w:rFonts w:ascii="Times New Roman" w:eastAsia="Times New Roman" w:hAnsi="Times New Roman" w:cs="Times New Roman"/>
          <w:lang w:val="en-US"/>
        </w:rPr>
        <w:t>OTP, notification, transactional мессеж илгээлтийг бүрэн автоматжуулж, оператор сонголт, алдаа боловсруулалт, лог бүртгэлийг системийн түвшинд шийдсэнээр үйлчилгээний тасралтгүй ажиллагааг хангах</w:t>
      </w:r>
      <w:r w:rsidR="43278041" w:rsidRPr="0013709C">
        <w:rPr>
          <w:rFonts w:ascii="Times New Roman" w:eastAsia="Times New Roman" w:hAnsi="Times New Roman" w:cs="Times New Roman"/>
          <w:lang w:val="en-US"/>
        </w:rPr>
        <w:t>.</w:t>
      </w:r>
    </w:p>
    <w:p w14:paraId="1DACD8B1" w14:textId="125845FC" w:rsidR="004077A2" w:rsidRPr="0013709C" w:rsidRDefault="004077A2" w:rsidP="004077A2">
      <w:pPr>
        <w:pStyle w:val="p1"/>
        <w:numPr>
          <w:ilvl w:val="0"/>
          <w:numId w:val="3"/>
        </w:numPr>
        <w:rPr>
          <w:b/>
          <w:bCs/>
        </w:rPr>
      </w:pPr>
      <w:r w:rsidRPr="0013709C">
        <w:rPr>
          <w:b/>
          <w:bCs/>
        </w:rPr>
        <w:t>Нэгдсэн хяналт, лог, мониторингийн орчныг бүрдүүлэх</w:t>
      </w:r>
    </w:p>
    <w:p w14:paraId="0B01BDFE" w14:textId="77777777" w:rsidR="004077A2" w:rsidRPr="0013709C" w:rsidRDefault="004077A2" w:rsidP="00A120CF">
      <w:pPr>
        <w:spacing w:before="240" w:line="360" w:lineRule="auto"/>
        <w:jc w:val="both"/>
        <w:rPr>
          <w:rFonts w:ascii="Times New Roman" w:eastAsia="Times New Roman" w:hAnsi="Times New Roman" w:cs="Times New Roman"/>
          <w:b/>
          <w:bCs/>
          <w:lang w:val="en-US"/>
        </w:rPr>
      </w:pPr>
      <w:r w:rsidRPr="0013709C">
        <w:rPr>
          <w:rFonts w:ascii="Times New Roman" w:eastAsia="Times New Roman" w:hAnsi="Times New Roman" w:cs="Times New Roman"/>
          <w:lang w:val="en-US"/>
        </w:rPr>
        <w:t>SMS илгээлт бүрийн төлөв, амжилт/алдааг төвлөрсөн байдлаар хадгалж, лог болон мониторингийн механизм (Telegram hook зэрэг)-оор дамжуулан шуурхай хяналт, дэмжлэг үзүүлэх боломжийг бүрдүүлэх.</w:t>
      </w:r>
    </w:p>
    <w:p w14:paraId="5F496AAE" w14:textId="291C9DCE" w:rsidR="43278041" w:rsidRPr="0013709C" w:rsidRDefault="004077A2" w:rsidP="004077A2">
      <w:pPr>
        <w:pStyle w:val="p1"/>
        <w:numPr>
          <w:ilvl w:val="0"/>
          <w:numId w:val="3"/>
        </w:numPr>
      </w:pPr>
      <w:r w:rsidRPr="0013709C">
        <w:rPr>
          <w:b/>
          <w:bCs/>
        </w:rPr>
        <w:t>Аюулгүй байдал болон ашиглалтын хяналтыг сайжруулах</w:t>
      </w:r>
    </w:p>
    <w:p w14:paraId="44E7BAF0" w14:textId="581567BA" w:rsidR="43278041" w:rsidRPr="0013709C" w:rsidRDefault="0067277E" w:rsidP="00A120CF">
      <w:pPr>
        <w:spacing w:before="240" w:line="360" w:lineRule="auto"/>
        <w:rPr>
          <w:rFonts w:ascii="Times New Roman" w:eastAsia="Times New Roman" w:hAnsi="Times New Roman" w:cs="Times New Roman"/>
          <w:lang w:val="en-US"/>
        </w:rPr>
      </w:pPr>
      <w:r w:rsidRPr="0013709C">
        <w:rPr>
          <w:rFonts w:ascii="Times New Roman" w:eastAsia="Times New Roman" w:hAnsi="Times New Roman" w:cs="Times New Roman"/>
          <w:lang w:val="en-US"/>
        </w:rPr>
        <w:t>API key, rate limit, timeout, input validation зэрэг хамгаалалтыг нэг түвшинд хэрэгжүүлж, мессежийн үйлчилгээний аюулгүй байдал, тогтвортой байдлыг бизнесийн шаардлагад нийцүүлэх</w:t>
      </w:r>
      <w:r w:rsidR="43278041" w:rsidRPr="0013709C">
        <w:rPr>
          <w:rFonts w:ascii="Times New Roman" w:eastAsia="Times New Roman" w:hAnsi="Times New Roman" w:cs="Times New Roman"/>
          <w:lang w:val="en-US"/>
        </w:rPr>
        <w:t>.</w:t>
      </w:r>
    </w:p>
    <w:p w14:paraId="33475D56" w14:textId="6AB097C8" w:rsidR="43278041" w:rsidRPr="0013709C" w:rsidRDefault="0067277E" w:rsidP="0067277E">
      <w:pPr>
        <w:pStyle w:val="p1"/>
        <w:numPr>
          <w:ilvl w:val="0"/>
          <w:numId w:val="3"/>
        </w:numPr>
        <w:rPr>
          <w:b/>
          <w:bCs/>
        </w:rPr>
      </w:pPr>
      <w:r w:rsidRPr="0013709C">
        <w:rPr>
          <w:b/>
          <w:bCs/>
        </w:rPr>
        <w:t>Өргөтгөх боломжтой, дахин ашиглах microservice экосистем бий болгох</w:t>
      </w:r>
    </w:p>
    <w:p w14:paraId="5D713E03" w14:textId="6B30F451" w:rsidR="00664911" w:rsidRPr="0013709C" w:rsidRDefault="0067277E" w:rsidP="00A120CF">
      <w:pPr>
        <w:jc w:val="both"/>
        <w:rPr>
          <w:rFonts w:ascii="Times New Roman" w:eastAsia="Times New Roman" w:hAnsi="Times New Roman" w:cs="Times New Roman"/>
          <w:color w:val="0F4761" w:themeColor="accent1" w:themeShade="BF"/>
          <w:sz w:val="32"/>
          <w:szCs w:val="32"/>
        </w:rPr>
      </w:pPr>
      <w:r w:rsidRPr="0013709C">
        <w:rPr>
          <w:rFonts w:ascii="Times New Roman" w:eastAsia="Times New Roman" w:hAnsi="Times New Roman" w:cs="Times New Roman"/>
          <w:lang w:val="en-US"/>
        </w:rPr>
        <w:t>SMS илгээлтийн үйлчилгээг бие даасан microservice хэлбэрээр хэрэгжүүлснээр олон системд дахин ашиглах, шинэ оператор нэмэх, ачаалал өсөхөд масштаблах боломжтой суурь дэд бүтцийг бүрдүүлэх.</w:t>
      </w:r>
      <w:r w:rsidR="00664911" w:rsidRPr="0013709C">
        <w:rPr>
          <w:rFonts w:ascii="Times New Roman" w:eastAsia="Times New Roman" w:hAnsi="Times New Roman" w:cs="Times New Roman"/>
        </w:rPr>
        <w:br w:type="page"/>
      </w:r>
    </w:p>
    <w:p w14:paraId="71DE8843" w14:textId="1C2BF561" w:rsidR="00664911" w:rsidRPr="0013709C" w:rsidRDefault="6435AE55" w:rsidP="00664911">
      <w:pPr>
        <w:pStyle w:val="Heading2"/>
        <w:spacing w:after="160" w:line="360" w:lineRule="auto"/>
        <w:jc w:val="both"/>
        <w:rPr>
          <w:rFonts w:ascii="Times New Roman" w:eastAsia="Times New Roman" w:hAnsi="Times New Roman" w:cs="Times New Roman"/>
        </w:rPr>
      </w:pPr>
      <w:r w:rsidRPr="0013709C">
        <w:rPr>
          <w:rFonts w:ascii="Times New Roman" w:eastAsia="Times New Roman" w:hAnsi="Times New Roman" w:cs="Times New Roman"/>
        </w:rPr>
        <w:lastRenderedPageBreak/>
        <w:t>Ашиглагч талууд</w:t>
      </w:r>
    </w:p>
    <w:p w14:paraId="27E80457" w14:textId="1CC2E087" w:rsidR="6435AE55" w:rsidRPr="0013709C" w:rsidRDefault="6435AE55" w:rsidP="4F8F15FC">
      <w:pPr>
        <w:pStyle w:val="ListParagraph"/>
        <w:numPr>
          <w:ilvl w:val="0"/>
          <w:numId w:val="2"/>
        </w:numPr>
        <w:spacing w:line="360" w:lineRule="auto"/>
        <w:jc w:val="both"/>
        <w:rPr>
          <w:rFonts w:ascii="Times New Roman" w:eastAsia="Times New Roman" w:hAnsi="Times New Roman" w:cs="Times New Roman"/>
          <w:b/>
          <w:bCs/>
          <w:lang w:val="en-US"/>
        </w:rPr>
      </w:pPr>
      <w:r w:rsidRPr="0013709C">
        <w:rPr>
          <w:rFonts w:ascii="Times New Roman" w:eastAsia="Times New Roman" w:hAnsi="Times New Roman" w:cs="Times New Roman"/>
          <w:b/>
          <w:bCs/>
          <w:lang w:val="en-US"/>
        </w:rPr>
        <w:t>Эцсийн хэрэглэгч (Иргэн, байгууллага)</w:t>
      </w:r>
    </w:p>
    <w:p w14:paraId="00307042" w14:textId="06E5C585" w:rsidR="6435AE55" w:rsidRPr="0013709C" w:rsidRDefault="00622F38" w:rsidP="4F8F15FC">
      <w:pPr>
        <w:spacing w:line="360" w:lineRule="auto"/>
        <w:jc w:val="both"/>
        <w:rPr>
          <w:rFonts w:ascii="Times New Roman" w:eastAsia="Times New Roman" w:hAnsi="Times New Roman" w:cs="Times New Roman"/>
          <w:lang w:val="en-US"/>
        </w:rPr>
      </w:pPr>
      <w:r w:rsidRPr="0013709C">
        <w:rPr>
          <w:rFonts w:ascii="Times New Roman" w:eastAsia="Times New Roman" w:hAnsi="Times New Roman" w:cs="Times New Roman"/>
          <w:lang w:val="en-US"/>
        </w:rPr>
        <w:t>OTP, баталгаажуулалт, мэдэгдэл зэрэг SMS мессежийг өөрийн ашиглаж буй систем, аппликейшнээс саадгүй, хурдан хүлээн авах боломжтой. Мессеж илгээлтийн процесс нь бүрэн автомат тул хэрэглэгчийн оролцоо шаардлагагүй, үйлчилгээний тасалдал багасч, мэдээлэл цаг тухайд нь найдвартай хүргэгдэнэ. Ингэснээр хэрэглэгчийн туршлага сайжирч, үйлчилгээний итгэлцэл нэмэгдэнэ</w:t>
      </w:r>
      <w:r w:rsidR="6435AE55" w:rsidRPr="0013709C">
        <w:rPr>
          <w:rFonts w:ascii="Times New Roman" w:eastAsia="Times New Roman" w:hAnsi="Times New Roman" w:cs="Times New Roman"/>
          <w:lang w:val="en-US"/>
        </w:rPr>
        <w:t>.</w:t>
      </w:r>
    </w:p>
    <w:p w14:paraId="3BD912E2" w14:textId="6680B4BF" w:rsidR="6435AE55" w:rsidRPr="0013709C" w:rsidRDefault="00622F38" w:rsidP="4F8F15FC">
      <w:pPr>
        <w:pStyle w:val="ListParagraph"/>
        <w:numPr>
          <w:ilvl w:val="0"/>
          <w:numId w:val="1"/>
        </w:numPr>
        <w:spacing w:line="360" w:lineRule="auto"/>
        <w:jc w:val="both"/>
        <w:rPr>
          <w:rFonts w:ascii="Times New Roman" w:eastAsia="Times New Roman" w:hAnsi="Times New Roman" w:cs="Times New Roman"/>
          <w:b/>
          <w:bCs/>
          <w:lang w:val="en-US"/>
        </w:rPr>
      </w:pPr>
      <w:r w:rsidRPr="0013709C">
        <w:rPr>
          <w:rFonts w:ascii="Times New Roman" w:eastAsia="Times New Roman" w:hAnsi="Times New Roman" w:cs="Times New Roman"/>
          <w:b/>
          <w:bCs/>
          <w:lang w:val="en-US"/>
        </w:rPr>
        <w:t>Дотоод системүүд</w:t>
      </w:r>
    </w:p>
    <w:p w14:paraId="2DD746EE" w14:textId="267D21F7" w:rsidR="00664911" w:rsidRPr="0013709C" w:rsidRDefault="00622F38" w:rsidP="4F8F15FC">
      <w:pPr>
        <w:spacing w:before="240" w:line="360" w:lineRule="auto"/>
        <w:jc w:val="both"/>
        <w:rPr>
          <w:rFonts w:ascii="Times New Roman" w:eastAsia="Times New Roman" w:hAnsi="Times New Roman" w:cs="Times New Roman"/>
          <w:lang w:val="en-US"/>
        </w:rPr>
      </w:pPr>
      <w:r w:rsidRPr="0013709C">
        <w:rPr>
          <w:rFonts w:ascii="Times New Roman" w:eastAsia="Times New Roman" w:hAnsi="Times New Roman" w:cs="Times New Roman"/>
          <w:lang w:val="en-US"/>
        </w:rPr>
        <w:t>Байгууллагын дотоод системүүд (authentication, transaction, notification, CRM гэх мэт) SMS илгээлтийг нэг стандарт API-гаар дамжуулан ашигласнаар</w:t>
      </w:r>
      <w:r w:rsidR="6435AE55" w:rsidRPr="0013709C">
        <w:rPr>
          <w:rFonts w:ascii="Times New Roman" w:eastAsia="Times New Roman" w:hAnsi="Times New Roman" w:cs="Times New Roman"/>
          <w:lang w:val="en-US"/>
        </w:rPr>
        <w:t xml:space="preserve">: </w:t>
      </w:r>
    </w:p>
    <w:p w14:paraId="097BCBA6" w14:textId="77777777" w:rsidR="00622F38" w:rsidRPr="0013709C" w:rsidRDefault="00622F38" w:rsidP="00622F38">
      <w:pPr>
        <w:pStyle w:val="p1"/>
        <w:numPr>
          <w:ilvl w:val="0"/>
          <w:numId w:val="7"/>
        </w:numPr>
      </w:pPr>
      <w:r w:rsidRPr="0013709C">
        <w:t>Оператор тус бүртэй тусдаа интеграц хийх шаардлагагүй болно</w:t>
      </w:r>
    </w:p>
    <w:p w14:paraId="25775D9D" w14:textId="77777777" w:rsidR="00622F38" w:rsidRPr="0013709C" w:rsidRDefault="00622F38" w:rsidP="00622F38">
      <w:pPr>
        <w:pStyle w:val="p1"/>
        <w:numPr>
          <w:ilvl w:val="0"/>
          <w:numId w:val="7"/>
        </w:numPr>
      </w:pPr>
      <w:r w:rsidRPr="0013709C">
        <w:t>Кодын давхардал, интеграцийн төвөгшил буурна</w:t>
      </w:r>
    </w:p>
    <w:p w14:paraId="402862AB" w14:textId="77777777" w:rsidR="00622F38" w:rsidRPr="0013709C" w:rsidRDefault="00622F38" w:rsidP="00622F38">
      <w:pPr>
        <w:pStyle w:val="p1"/>
        <w:numPr>
          <w:ilvl w:val="0"/>
          <w:numId w:val="7"/>
        </w:numPr>
      </w:pPr>
      <w:r w:rsidRPr="0013709C">
        <w:t>Шинэ систем, шинэ сервис нэмэхэд хурдан холбогдох боломж бүрдэнэ</w:t>
      </w:r>
    </w:p>
    <w:p w14:paraId="23C5DF55" w14:textId="757BA8A2" w:rsidR="0053059E" w:rsidRPr="0013709C" w:rsidRDefault="0053059E" w:rsidP="4F8F15FC">
      <w:pPr>
        <w:pStyle w:val="Heading2"/>
        <w:rPr>
          <w:rFonts w:ascii="Times New Roman" w:eastAsia="Times New Roman" w:hAnsi="Times New Roman" w:cs="Times New Roman"/>
        </w:rPr>
      </w:pPr>
      <w:r w:rsidRPr="0013709C">
        <w:rPr>
          <w:rFonts w:ascii="Times New Roman" w:eastAsia="Times New Roman" w:hAnsi="Times New Roman" w:cs="Times New Roman"/>
        </w:rPr>
        <w:t xml:space="preserve">Систем доголдвол </w:t>
      </w:r>
      <w:r w:rsidR="4C327782" w:rsidRPr="0013709C">
        <w:rPr>
          <w:rFonts w:ascii="Times New Roman" w:eastAsia="Times New Roman" w:hAnsi="Times New Roman" w:cs="Times New Roman"/>
        </w:rPr>
        <w:t>бизнест</w:t>
      </w:r>
      <w:r w:rsidR="27D62AC1" w:rsidRPr="0013709C">
        <w:rPr>
          <w:rFonts w:ascii="Times New Roman" w:eastAsia="Times New Roman" w:hAnsi="Times New Roman" w:cs="Times New Roman"/>
        </w:rPr>
        <w:t xml:space="preserve"> </w:t>
      </w:r>
      <w:r w:rsidRPr="0013709C">
        <w:rPr>
          <w:rFonts w:ascii="Times New Roman" w:eastAsia="Times New Roman" w:hAnsi="Times New Roman" w:cs="Times New Roman"/>
        </w:rPr>
        <w:t>үзүүлэх нөлөө</w:t>
      </w:r>
    </w:p>
    <w:p w14:paraId="2B37DE11" w14:textId="3C9C651B" w:rsidR="0053059E" w:rsidRPr="0013709C" w:rsidRDefault="007B5426" w:rsidP="4F8F15FC">
      <w:pPr>
        <w:pStyle w:val="p1"/>
        <w:spacing w:before="0" w:beforeAutospacing="0" w:after="240" w:afterAutospacing="0" w:line="360" w:lineRule="auto"/>
        <w:jc w:val="both"/>
      </w:pPr>
      <w:r w:rsidRPr="0013709C">
        <w:t>Систем доголдож, Монголын үүрэн холбооны операторуудтай холбогдсон SMS интеграц ажиллахгүй болсон тохиолдолд дараах бизнесийн сөрөг нөлөөллүүд үүснэ</w:t>
      </w:r>
      <w:r w:rsidRPr="0013709C">
        <w:t>.</w:t>
      </w:r>
    </w:p>
    <w:p w14:paraId="5BF92E61" w14:textId="77777777" w:rsidR="007B5426" w:rsidRPr="0013709C" w:rsidRDefault="007B5426" w:rsidP="007B5426">
      <w:pPr>
        <w:pStyle w:val="p1"/>
        <w:numPr>
          <w:ilvl w:val="0"/>
          <w:numId w:val="22"/>
        </w:numPr>
        <w:spacing w:line="360" w:lineRule="auto"/>
        <w:jc w:val="both"/>
      </w:pPr>
      <w:r w:rsidRPr="0013709C">
        <w:rPr>
          <w:rStyle w:val="s1"/>
          <w:rFonts w:eastAsiaTheme="majorEastAsia"/>
          <w:b/>
          <w:bCs/>
        </w:rPr>
        <w:t>SMS илгээлт тасалдах</w:t>
      </w:r>
      <w:r w:rsidRPr="0013709C">
        <w:t xml:space="preserve"> – OTP, баталгаажуулалт, нэвтрэлтийн код, гүйлгээний мэдэгдэл зэрэг чухал мессежүүд хэрэглэгчдэд хүрэхгүй болж, SMS-д суурилсан бүх процессууд саатна.</w:t>
      </w:r>
    </w:p>
    <w:p w14:paraId="66CDFDDB" w14:textId="77777777" w:rsidR="007B5426" w:rsidRPr="0013709C" w:rsidRDefault="007B5426" w:rsidP="007B5426">
      <w:pPr>
        <w:pStyle w:val="p1"/>
        <w:numPr>
          <w:ilvl w:val="0"/>
          <w:numId w:val="22"/>
        </w:numPr>
        <w:spacing w:line="360" w:lineRule="auto"/>
        <w:jc w:val="both"/>
      </w:pPr>
      <w:r w:rsidRPr="0013709C">
        <w:rPr>
          <w:rStyle w:val="s1"/>
          <w:rFonts w:eastAsiaTheme="majorEastAsia"/>
          <w:b/>
          <w:bCs/>
        </w:rPr>
        <w:t>Баталгаажуулалтын урсгал зогсох</w:t>
      </w:r>
      <w:r w:rsidRPr="0013709C">
        <w:t xml:space="preserve"> – SMS OTP ашигладаг бүртгэл, нэвтрэх, гүйлгээ баталгаажуулах процессууд тасалдсанаар хэрэглэгчид системийг ашиглах боломжгүй болно.</w:t>
      </w:r>
    </w:p>
    <w:p w14:paraId="0B873880" w14:textId="77777777" w:rsidR="007B5426" w:rsidRPr="0013709C" w:rsidRDefault="007B5426" w:rsidP="007B5426">
      <w:pPr>
        <w:pStyle w:val="p1"/>
        <w:numPr>
          <w:ilvl w:val="0"/>
          <w:numId w:val="22"/>
        </w:numPr>
        <w:spacing w:line="360" w:lineRule="auto"/>
        <w:jc w:val="both"/>
      </w:pPr>
      <w:r w:rsidRPr="0013709C">
        <w:rPr>
          <w:rStyle w:val="s1"/>
          <w:rFonts w:eastAsiaTheme="majorEastAsia"/>
          <w:b/>
          <w:bCs/>
        </w:rPr>
        <w:t>Мессежийн хүргэлтийн найдвартай байдал алдагдах</w:t>
      </w:r>
      <w:r w:rsidRPr="0013709C">
        <w:t xml:space="preserve"> – Илгээлтийн амжилт/алдааг хянах, retry хийх боломжгүй болсноор мессежүүд давхардах, эсвэл огт хүрэхгүй байх эрсдэл нэмэгдэнэ.</w:t>
      </w:r>
    </w:p>
    <w:p w14:paraId="2F26FB80" w14:textId="77777777" w:rsidR="007B5426" w:rsidRPr="0013709C" w:rsidRDefault="007B5426" w:rsidP="007B5426">
      <w:pPr>
        <w:pStyle w:val="p1"/>
        <w:numPr>
          <w:ilvl w:val="0"/>
          <w:numId w:val="22"/>
        </w:numPr>
        <w:spacing w:line="360" w:lineRule="auto"/>
        <w:jc w:val="both"/>
      </w:pPr>
      <w:r w:rsidRPr="0013709C">
        <w:rPr>
          <w:rStyle w:val="s1"/>
          <w:rFonts w:eastAsiaTheme="majorEastAsia"/>
          <w:b/>
          <w:bCs/>
        </w:rPr>
        <w:t>Түнш системүүдийн интеграц тасалдах</w:t>
      </w:r>
      <w:r w:rsidRPr="0013709C">
        <w:t xml:space="preserve"> – SMS microservice-д тулгуурласан дотоод болон B2B түнш системүүдийн notification, баталгаажуулалтын функцууд ажиллахгүй болж, интеграцийн найдвартай байдалд сөргөөр нөлөөлнө.</w:t>
      </w:r>
    </w:p>
    <w:p w14:paraId="6511FC01" w14:textId="489FA26D" w:rsidR="007B5426" w:rsidRPr="0013709C" w:rsidRDefault="007B5426" w:rsidP="007B5426">
      <w:pPr>
        <w:pStyle w:val="p1"/>
        <w:numPr>
          <w:ilvl w:val="0"/>
          <w:numId w:val="22"/>
        </w:numPr>
        <w:spacing w:line="360" w:lineRule="auto"/>
        <w:jc w:val="both"/>
      </w:pPr>
      <w:r w:rsidRPr="0013709C">
        <w:rPr>
          <w:rStyle w:val="s1"/>
          <w:rFonts w:eastAsiaTheme="majorEastAsia"/>
          <w:b/>
          <w:bCs/>
        </w:rPr>
        <w:lastRenderedPageBreak/>
        <w:t>Хэрэглэгчийн итгэл, туршлага муудах</w:t>
      </w:r>
      <w:r w:rsidRPr="0013709C">
        <w:t xml:space="preserve"> – Хэрэглэгч чухал код, мэдэгдлийг цаг тухайд нь хүлээн авч чадахгүйгээс бухимдал нэмэгдэж, support-д хандах тохиолдол огцом өснө.</w:t>
      </w:r>
    </w:p>
    <w:p w14:paraId="4CAB363B" w14:textId="05AFB652" w:rsidR="0053059E" w:rsidRPr="0013709C" w:rsidRDefault="00B939FE" w:rsidP="4F8F15FC">
      <w:pPr>
        <w:pStyle w:val="Heading1"/>
        <w:rPr>
          <w:rStyle w:val="Strong"/>
          <w:rFonts w:ascii="Times New Roman" w:eastAsia="Times New Roman" w:hAnsi="Times New Roman" w:cs="Times New Roman"/>
        </w:rPr>
      </w:pPr>
      <w:r w:rsidRPr="0013709C">
        <w:rPr>
          <w:rFonts w:ascii="Times New Roman" w:eastAsia="Times New Roman" w:hAnsi="Times New Roman" w:cs="Times New Roman"/>
        </w:rPr>
        <w:t>Архитектурын ерөнхий бүдүүвч</w:t>
      </w:r>
    </w:p>
    <w:p w14:paraId="4CD0113E" w14:textId="6143F96F" w:rsidR="00B939FE" w:rsidRPr="0013709C" w:rsidRDefault="00B939FE" w:rsidP="4F8F15FC">
      <w:pPr>
        <w:pStyle w:val="Heading2"/>
        <w:rPr>
          <w:rFonts w:ascii="Times New Roman" w:eastAsia="Times New Roman" w:hAnsi="Times New Roman" w:cs="Times New Roman"/>
        </w:rPr>
      </w:pPr>
      <w:r w:rsidRPr="0013709C">
        <w:rPr>
          <w:rFonts w:ascii="Times New Roman" w:eastAsia="Times New Roman" w:hAnsi="Times New Roman" w:cs="Times New Roman"/>
        </w:rPr>
        <w:t>Гол бүрэлдэхүүн хэсгүүд</w:t>
      </w:r>
    </w:p>
    <w:p w14:paraId="21D66662" w14:textId="77777777" w:rsidR="00DC4553" w:rsidRPr="0013709C" w:rsidRDefault="00DC4553" w:rsidP="00DC4553">
      <w:pPr>
        <w:pStyle w:val="Heading3"/>
        <w:rPr>
          <w:rFonts w:ascii="Times New Roman" w:hAnsi="Times New Roman" w:cs="Times New Roman"/>
        </w:rPr>
      </w:pPr>
      <w:r w:rsidRPr="0013709C">
        <w:rPr>
          <w:rFonts w:ascii="Times New Roman" w:hAnsi="Times New Roman" w:cs="Times New Roman"/>
        </w:rPr>
        <w:t>Аюулгүй байдал &amp; Нэвтрэлт</w:t>
      </w:r>
    </w:p>
    <w:p w14:paraId="39228D7A" w14:textId="77777777" w:rsidR="00DC4553" w:rsidRPr="0013709C" w:rsidRDefault="00DC4553" w:rsidP="00DC4553">
      <w:pPr>
        <w:pStyle w:val="p1"/>
        <w:numPr>
          <w:ilvl w:val="0"/>
          <w:numId w:val="23"/>
        </w:numPr>
      </w:pPr>
      <w:r w:rsidRPr="0013709C">
        <w:rPr>
          <w:rStyle w:val="s1"/>
          <w:rFonts w:eastAsiaTheme="majorEastAsia"/>
          <w:b/>
          <w:bCs/>
        </w:rPr>
        <w:t>API Key Authentication</w:t>
      </w:r>
      <w:r w:rsidRPr="0013709C">
        <w:t xml:space="preserve"> – SMS API-д хандах эрхийг </w:t>
      </w:r>
      <w:r w:rsidRPr="0013709C">
        <w:rPr>
          <w:rStyle w:val="s2"/>
          <w:rFonts w:eastAsiaTheme="majorEastAsia"/>
        </w:rPr>
        <w:t>X-API-KEY</w:t>
      </w:r>
      <w:r w:rsidRPr="0013709C">
        <w:t xml:space="preserve"> header-аар баталгаажуулна</w:t>
      </w:r>
    </w:p>
    <w:p w14:paraId="7D9A4CEB" w14:textId="77777777" w:rsidR="00DC4553" w:rsidRPr="0013709C" w:rsidRDefault="00DC4553" w:rsidP="00DC4553">
      <w:pPr>
        <w:pStyle w:val="p1"/>
        <w:numPr>
          <w:ilvl w:val="0"/>
          <w:numId w:val="23"/>
        </w:numPr>
      </w:pPr>
      <w:r w:rsidRPr="0013709C">
        <w:rPr>
          <w:rStyle w:val="s1"/>
          <w:rFonts w:eastAsiaTheme="majorEastAsia"/>
          <w:b/>
          <w:bCs/>
        </w:rPr>
        <w:t>IP / Rate Limiting</w:t>
      </w:r>
      <w:r w:rsidRPr="0013709C">
        <w:t xml:space="preserve"> – Нэг эх сурвалжаас ирэх SMS илгээлтийн давтамжийг хязгаарлах</w:t>
      </w:r>
    </w:p>
    <w:p w14:paraId="2385DE24" w14:textId="77777777" w:rsidR="00DC4553" w:rsidRPr="0013709C" w:rsidRDefault="00DC4553" w:rsidP="00DC4553">
      <w:pPr>
        <w:pStyle w:val="p1"/>
        <w:numPr>
          <w:ilvl w:val="0"/>
          <w:numId w:val="23"/>
        </w:numPr>
      </w:pPr>
      <w:r w:rsidRPr="0013709C">
        <w:rPr>
          <w:rStyle w:val="s1"/>
          <w:rFonts w:eastAsiaTheme="majorEastAsia"/>
          <w:b/>
          <w:bCs/>
        </w:rPr>
        <w:t>Request Validation</w:t>
      </w:r>
      <w:r w:rsidRPr="0013709C">
        <w:t xml:space="preserve"> – Утасны дугаар, мессежийн агуулгын шалгалт</w:t>
      </w:r>
    </w:p>
    <w:p w14:paraId="7D9084DF" w14:textId="63C228B3" w:rsidR="00DC4553" w:rsidRPr="0013709C" w:rsidRDefault="00DC4553" w:rsidP="00DC4553">
      <w:pPr>
        <w:pStyle w:val="p1"/>
        <w:numPr>
          <w:ilvl w:val="0"/>
          <w:numId w:val="23"/>
        </w:numPr>
      </w:pPr>
      <w:r w:rsidRPr="0013709C">
        <w:rPr>
          <w:rStyle w:val="s1"/>
          <w:rFonts w:eastAsiaTheme="majorEastAsia"/>
          <w:b/>
          <w:bCs/>
        </w:rPr>
        <w:t>Timeout Control</w:t>
      </w:r>
      <w:r w:rsidRPr="0013709C">
        <w:t xml:space="preserve"> – Оператор руу илгээх HTTP хүсэлтүүдэд timeout тохируулах</w:t>
      </w:r>
    </w:p>
    <w:p w14:paraId="7C9F44BC" w14:textId="77777777" w:rsidR="00DC4553" w:rsidRPr="0013709C" w:rsidRDefault="00DC4553" w:rsidP="00DC4553">
      <w:pPr>
        <w:pStyle w:val="Heading3"/>
        <w:rPr>
          <w:rFonts w:ascii="Times New Roman" w:hAnsi="Times New Roman" w:cs="Times New Roman"/>
        </w:rPr>
      </w:pPr>
      <w:r w:rsidRPr="0013709C">
        <w:rPr>
          <w:rFonts w:ascii="Times New Roman" w:hAnsi="Times New Roman" w:cs="Times New Roman"/>
        </w:rPr>
        <w:t>Нууцлал</w:t>
      </w:r>
    </w:p>
    <w:p w14:paraId="051CCD65" w14:textId="77777777" w:rsidR="00DC4553" w:rsidRPr="0013709C" w:rsidRDefault="00DC4553" w:rsidP="00DC4553">
      <w:pPr>
        <w:pStyle w:val="p1"/>
        <w:numPr>
          <w:ilvl w:val="0"/>
          <w:numId w:val="25"/>
        </w:numPr>
      </w:pPr>
      <w:r w:rsidRPr="0013709C">
        <w:t>API түлхүүрүүдийг environment variable хэлбэрээр хадгалах</w:t>
      </w:r>
    </w:p>
    <w:p w14:paraId="3D006127" w14:textId="77777777" w:rsidR="00DC4553" w:rsidRPr="0013709C" w:rsidRDefault="00DC4553" w:rsidP="00DC4553">
      <w:pPr>
        <w:pStyle w:val="p1"/>
        <w:numPr>
          <w:ilvl w:val="0"/>
          <w:numId w:val="25"/>
        </w:numPr>
      </w:pPr>
      <w:r w:rsidRPr="0013709C">
        <w:t>Операторын credential-үүдийг кодоос тусгаарлах</w:t>
      </w:r>
    </w:p>
    <w:p w14:paraId="29F8D884" w14:textId="7A880466" w:rsidR="00DC4553" w:rsidRPr="0013709C" w:rsidRDefault="00DC4553" w:rsidP="00DC4553">
      <w:pPr>
        <w:pStyle w:val="p1"/>
        <w:numPr>
          <w:ilvl w:val="0"/>
          <w:numId w:val="25"/>
        </w:numPr>
        <w:rPr>
          <w:rStyle w:val="s1"/>
        </w:rPr>
      </w:pPr>
      <w:r w:rsidRPr="0013709C">
        <w:t>HTTPS холболт ашиглах (operator API боломжит хүрээнд)</w:t>
      </w:r>
    </w:p>
    <w:p w14:paraId="4A970E7A" w14:textId="77777777" w:rsidR="00DC4553" w:rsidRPr="0013709C" w:rsidRDefault="00DC4553" w:rsidP="00DC4553">
      <w:pPr>
        <w:pStyle w:val="Heading2"/>
        <w:rPr>
          <w:rFonts w:ascii="Times New Roman" w:hAnsi="Times New Roman" w:cs="Times New Roman"/>
        </w:rPr>
      </w:pPr>
      <w:r w:rsidRPr="0013709C">
        <w:rPr>
          <w:rFonts w:ascii="Times New Roman" w:hAnsi="Times New Roman" w:cs="Times New Roman"/>
        </w:rPr>
        <w:t>Өгөгдлийн бааз (MongoDB)</w:t>
      </w:r>
    </w:p>
    <w:p w14:paraId="1E6F36C6" w14:textId="77777777" w:rsidR="00DC4553" w:rsidRPr="0013709C" w:rsidRDefault="00DC4553" w:rsidP="00DC4553">
      <w:pPr>
        <w:pStyle w:val="Heading3"/>
        <w:rPr>
          <w:rFonts w:ascii="Times New Roman" w:hAnsi="Times New Roman" w:cs="Times New Roman"/>
        </w:rPr>
      </w:pPr>
      <w:r w:rsidRPr="0013709C">
        <w:rPr>
          <w:rFonts w:ascii="Times New Roman" w:hAnsi="Times New Roman" w:cs="Times New Roman"/>
        </w:rPr>
        <w:t>Үндсэн загварууд</w:t>
      </w:r>
    </w:p>
    <w:p w14:paraId="0F1201B7" w14:textId="77777777" w:rsidR="00DC4553" w:rsidRPr="0013709C" w:rsidRDefault="00DC4553" w:rsidP="00DC4553">
      <w:pPr>
        <w:pStyle w:val="p3"/>
      </w:pPr>
      <w:r w:rsidRPr="0013709C">
        <w:t xml:space="preserve">• </w:t>
      </w:r>
      <w:r w:rsidRPr="0013709C">
        <w:rPr>
          <w:rStyle w:val="s2"/>
          <w:rFonts w:eastAsiaTheme="majorEastAsia"/>
          <w:b/>
          <w:bCs/>
        </w:rPr>
        <w:t>SMSLog</w:t>
      </w:r>
      <w:r w:rsidRPr="0013709C">
        <w:t xml:space="preserve"> – SMS илгээлтийн бүртгэл (гол нэгж)</w:t>
      </w:r>
    </w:p>
    <w:p w14:paraId="40D87311" w14:textId="77777777" w:rsidR="00DC4553" w:rsidRPr="0013709C" w:rsidRDefault="00DC4553" w:rsidP="00DC4553">
      <w:pPr>
        <w:pStyle w:val="p3"/>
      </w:pPr>
      <w:r w:rsidRPr="0013709C">
        <w:t xml:space="preserve">• </w:t>
      </w:r>
      <w:r w:rsidRPr="0013709C">
        <w:rPr>
          <w:rStyle w:val="s2"/>
          <w:rFonts w:eastAsiaTheme="majorEastAsia"/>
          <w:b/>
          <w:bCs/>
        </w:rPr>
        <w:t>Operator</w:t>
      </w:r>
      <w:r w:rsidRPr="0013709C">
        <w:t xml:space="preserve"> – Операторын логик mapping (prefix, нэр)</w:t>
      </w:r>
    </w:p>
    <w:p w14:paraId="4AC325BF" w14:textId="77777777" w:rsidR="00DC4553" w:rsidRPr="0013709C" w:rsidRDefault="00DC4553" w:rsidP="00DC4553">
      <w:pPr>
        <w:pStyle w:val="p3"/>
      </w:pPr>
      <w:r w:rsidRPr="0013709C">
        <w:t xml:space="preserve">• </w:t>
      </w:r>
      <w:r w:rsidRPr="0013709C">
        <w:rPr>
          <w:rStyle w:val="s2"/>
          <w:rFonts w:eastAsiaTheme="majorEastAsia"/>
          <w:b/>
          <w:bCs/>
        </w:rPr>
        <w:t>ErrorLog</w:t>
      </w:r>
      <w:r w:rsidRPr="0013709C">
        <w:t xml:space="preserve"> – Алдаа, тайлбарын бүртгэл</w:t>
      </w:r>
    </w:p>
    <w:p w14:paraId="4F9378C6" w14:textId="023154ED" w:rsidR="00DC4553" w:rsidRPr="00782912" w:rsidRDefault="00DC4553" w:rsidP="00782912">
      <w:pPr>
        <w:pStyle w:val="p3"/>
        <w:rPr>
          <w:rStyle w:val="s1"/>
        </w:rPr>
      </w:pPr>
      <w:r w:rsidRPr="0013709C">
        <w:t xml:space="preserve">• </w:t>
      </w:r>
      <w:r w:rsidRPr="0013709C">
        <w:rPr>
          <w:rStyle w:val="s2"/>
          <w:rFonts w:eastAsiaTheme="majorEastAsia"/>
          <w:b/>
          <w:bCs/>
        </w:rPr>
        <w:t>AuditLog</w:t>
      </w:r>
      <w:r w:rsidRPr="0013709C">
        <w:t xml:space="preserve"> – API ашиглалтын мөрдлөг</w:t>
      </w:r>
    </w:p>
    <w:p w14:paraId="063C2807" w14:textId="31D251F9" w:rsidR="00B939FE" w:rsidRPr="0013709C" w:rsidRDefault="00B939FE" w:rsidP="4F8F15FC">
      <w:pPr>
        <w:pStyle w:val="Heading2"/>
        <w:rPr>
          <w:rFonts w:ascii="Times New Roman" w:eastAsia="Times New Roman" w:hAnsi="Times New Roman" w:cs="Times New Roman"/>
        </w:rPr>
      </w:pPr>
      <w:r w:rsidRPr="0013709C">
        <w:rPr>
          <w:rFonts w:ascii="Times New Roman" w:eastAsia="Times New Roman" w:hAnsi="Times New Roman" w:cs="Times New Roman"/>
        </w:rPr>
        <w:lastRenderedPageBreak/>
        <w:t>Системийн уялдаа холбоо</w:t>
      </w:r>
    </w:p>
    <w:p w14:paraId="54256DF1" w14:textId="43580E94" w:rsidR="0013709C" w:rsidRPr="0013709C" w:rsidRDefault="0013709C" w:rsidP="0013709C">
      <w:pPr>
        <w:pStyle w:val="Heading3"/>
        <w:rPr>
          <w:rFonts w:ascii="Times New Roman" w:hAnsi="Times New Roman" w:cs="Times New Roman"/>
        </w:rPr>
      </w:pPr>
      <w:r w:rsidRPr="0013709C">
        <w:rPr>
          <w:rFonts w:ascii="Times New Roman" w:hAnsi="Times New Roman" w:cs="Times New Roman"/>
        </w:rPr>
        <w:t>SMS илгээлтийн урсгал</w:t>
      </w:r>
      <w:r w:rsidR="002B28F8">
        <w:rPr>
          <w:rFonts w:ascii="Times New Roman" w:hAnsi="Times New Roman" w:cs="Times New Roman"/>
          <w:noProof/>
        </w:rPr>
        <w:drawing>
          <wp:inline distT="0" distB="0" distL="0" distR="0" wp14:anchorId="24342B3E" wp14:editId="3366753B">
            <wp:extent cx="5727700" cy="361315"/>
            <wp:effectExtent l="0" t="0" r="0" b="0"/>
            <wp:docPr id="92581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12271" name="Picture 9258122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7700" cy="361315"/>
                    </a:xfrm>
                    <a:prstGeom prst="rect">
                      <a:avLst/>
                    </a:prstGeom>
                  </pic:spPr>
                </pic:pic>
              </a:graphicData>
            </a:graphic>
          </wp:inline>
        </w:drawing>
      </w:r>
    </w:p>
    <w:p w14:paraId="634EB296" w14:textId="77777777" w:rsidR="00927787" w:rsidRDefault="00927787" w:rsidP="0013709C">
      <w:pPr>
        <w:pStyle w:val="Heading2"/>
        <w:rPr>
          <w:rFonts w:ascii="Times New Roman" w:hAnsi="Times New Roman" w:cs="Times New Roman"/>
        </w:rPr>
      </w:pPr>
    </w:p>
    <w:p w14:paraId="770D4D70" w14:textId="3762C5E5" w:rsidR="0013709C" w:rsidRPr="0013709C" w:rsidRDefault="0013709C" w:rsidP="0013709C">
      <w:pPr>
        <w:pStyle w:val="Heading2"/>
        <w:rPr>
          <w:rFonts w:ascii="Times New Roman" w:hAnsi="Times New Roman" w:cs="Times New Roman"/>
        </w:rPr>
      </w:pPr>
      <w:r w:rsidRPr="0013709C">
        <w:rPr>
          <w:rFonts w:ascii="Times New Roman" w:hAnsi="Times New Roman" w:cs="Times New Roman"/>
        </w:rPr>
        <w:t>Retry ба Алдаа боловсруулалтын урсгал</w:t>
      </w:r>
    </w:p>
    <w:p w14:paraId="6E768BF5" w14:textId="77777777" w:rsidR="002B28F8" w:rsidRDefault="002B28F8" w:rsidP="002B28F8">
      <w:pPr>
        <w:pStyle w:val="Heading2"/>
        <w:jc w:val="center"/>
      </w:pPr>
      <w:r>
        <w:fldChar w:fldCharType="begin"/>
      </w:r>
      <w:r>
        <w:instrText xml:space="preserve"> INCLUDEPICTURE "https://mermaid.ink/img/pako:eNqFkstu00AUhl9lNOs0JHF8XYBoXNMgsUFdYXcxxNPEqi_V4AhKFCm0QmJT1EXXLFjRDTFKQFSJwiucSV-IM85FQBbY8tGcmf98_5nxDGgnCzl16Emcve70mMjJkRukBJ_HPnyCX_BdjqCQF7CQIwIFzGCKsTgme3sPyb4P15sZgoMFTFSU749XiP1S1fKPeMy7giUE5vIKpvhNyjhb61qlzh3AF0VCwyliChQp4wLuCHxD9uzRcCV3UU7gM_yEO5iXpQf-c56L8zXuoJzzBtjcHH6gbCYv1iD5UV5uMN4O5okPN_IS33fovNlEKVt-hclyjAAlO_Q9FscvWeeU3N_e36qDWfxzUnKkOER-UO6qhy3usES0_9dce7e5Pxb-auep70Upi4nHopg8IO20E4U8zclyvBzjTibyamvu7hbTCu2KKKROLvq8QhMuEqZSOlAlAc17POEBdXAYMnEa0CAdYs0ZS19kWbIpE1m_26POCYtfYdY_C1nO3Yipn76dFTwNuWhl_TSnTt0oGdQZ0DeYNY1qo2bomm3Zmm02mrh6Th3bqpp2U7P0umlZlm01hxX6tnStVQ3bMHVNa2g106rrul6hPIzyTDxb3efyWg9_A0IoOwM?type=png" \* MERGEFORMATINET </w:instrText>
      </w:r>
      <w:r>
        <w:fldChar w:fldCharType="separate"/>
      </w:r>
      <w:r>
        <w:rPr>
          <w:noProof/>
        </w:rPr>
        <w:drawing>
          <wp:inline distT="0" distB="0" distL="0" distR="0" wp14:anchorId="10BAF50E" wp14:editId="07815C78">
            <wp:extent cx="2200941" cy="6342927"/>
            <wp:effectExtent l="0" t="0" r="0" b="0"/>
            <wp:docPr id="533862202" name="Picture 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2202" name="Picture 2" descr="A screenshot of a 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27336" cy="6418996"/>
                    </a:xfrm>
                    <a:prstGeom prst="rect">
                      <a:avLst/>
                    </a:prstGeom>
                    <a:noFill/>
                    <a:ln>
                      <a:noFill/>
                    </a:ln>
                  </pic:spPr>
                </pic:pic>
              </a:graphicData>
            </a:graphic>
          </wp:inline>
        </w:drawing>
      </w:r>
      <w:r>
        <w:fldChar w:fldCharType="end"/>
      </w:r>
    </w:p>
    <w:p w14:paraId="1C66EB88" w14:textId="77777777" w:rsidR="002B28F8" w:rsidRDefault="002B28F8" w:rsidP="0013709C">
      <w:pPr>
        <w:pStyle w:val="Heading2"/>
        <w:rPr>
          <w:rFonts w:ascii="Times New Roman" w:hAnsi="Times New Roman" w:cs="Times New Roman"/>
        </w:rPr>
        <w:sectPr w:rsidR="002B28F8" w:rsidSect="00664911">
          <w:type w:val="continuous"/>
          <w:pgSz w:w="11900" w:h="16840"/>
          <w:pgMar w:top="1440" w:right="1440" w:bottom="1440" w:left="1440" w:header="708" w:footer="708" w:gutter="0"/>
          <w:cols w:space="708"/>
          <w:docGrid w:linePitch="360"/>
        </w:sectPr>
      </w:pPr>
    </w:p>
    <w:p w14:paraId="2DD58B81" w14:textId="11546A16" w:rsidR="0013709C" w:rsidRPr="0013709C" w:rsidRDefault="0013709C" w:rsidP="0013709C">
      <w:pPr>
        <w:pStyle w:val="Heading2"/>
        <w:rPr>
          <w:rFonts w:ascii="Times New Roman" w:hAnsi="Times New Roman" w:cs="Times New Roman"/>
        </w:rPr>
      </w:pPr>
      <w:r w:rsidRPr="0013709C">
        <w:rPr>
          <w:rFonts w:ascii="Times New Roman" w:hAnsi="Times New Roman" w:cs="Times New Roman"/>
        </w:rPr>
        <w:lastRenderedPageBreak/>
        <w:t>Архитектурын загварууд</w:t>
      </w:r>
    </w:p>
    <w:tbl>
      <w:tblPr>
        <w:tblStyle w:val="TableGrid"/>
        <w:tblW w:w="0" w:type="auto"/>
        <w:tblLook w:val="04A0" w:firstRow="1" w:lastRow="0" w:firstColumn="1" w:lastColumn="0" w:noHBand="0" w:noVBand="1"/>
      </w:tblPr>
      <w:tblGrid>
        <w:gridCol w:w="2296"/>
        <w:gridCol w:w="4584"/>
      </w:tblGrid>
      <w:tr w:rsidR="0013709C" w:rsidRPr="0013709C" w14:paraId="75F03C32" w14:textId="77777777" w:rsidTr="00B772DD">
        <w:tc>
          <w:tcPr>
            <w:tcW w:w="0" w:type="auto"/>
            <w:hideMark/>
          </w:tcPr>
          <w:p w14:paraId="38958825" w14:textId="77777777" w:rsidR="0013709C" w:rsidRPr="0013709C" w:rsidRDefault="0013709C" w:rsidP="0013709C">
            <w:pPr>
              <w:spacing w:before="100" w:beforeAutospacing="1" w:after="100" w:afterAutospacing="1"/>
              <w:jc w:val="center"/>
              <w:rPr>
                <w:rFonts w:ascii="Times New Roman" w:eastAsia="Times New Roman" w:hAnsi="Times New Roman" w:cs="Times New Roman"/>
                <w:b/>
                <w:bCs/>
                <w:kern w:val="0"/>
                <w14:ligatures w14:val="none"/>
              </w:rPr>
            </w:pPr>
            <w:r w:rsidRPr="0013709C">
              <w:rPr>
                <w:rFonts w:ascii="Times New Roman" w:eastAsia="Times New Roman" w:hAnsi="Times New Roman" w:cs="Times New Roman"/>
                <w:b/>
                <w:bCs/>
                <w:kern w:val="0"/>
                <w14:ligatures w14:val="none"/>
              </w:rPr>
              <w:t>Загвар</w:t>
            </w:r>
          </w:p>
        </w:tc>
        <w:tc>
          <w:tcPr>
            <w:tcW w:w="0" w:type="auto"/>
            <w:hideMark/>
          </w:tcPr>
          <w:p w14:paraId="5B94C902" w14:textId="77777777" w:rsidR="0013709C" w:rsidRPr="0013709C" w:rsidRDefault="0013709C" w:rsidP="0013709C">
            <w:pPr>
              <w:spacing w:before="100" w:beforeAutospacing="1" w:after="100" w:afterAutospacing="1"/>
              <w:jc w:val="center"/>
              <w:rPr>
                <w:rFonts w:ascii="Times New Roman" w:eastAsia="Times New Roman" w:hAnsi="Times New Roman" w:cs="Times New Roman"/>
                <w:b/>
                <w:bCs/>
                <w:kern w:val="0"/>
                <w14:ligatures w14:val="none"/>
              </w:rPr>
            </w:pPr>
            <w:r w:rsidRPr="0013709C">
              <w:rPr>
                <w:rFonts w:ascii="Times New Roman" w:eastAsia="Times New Roman" w:hAnsi="Times New Roman" w:cs="Times New Roman"/>
                <w:b/>
                <w:bCs/>
                <w:kern w:val="0"/>
                <w14:ligatures w14:val="none"/>
              </w:rPr>
              <w:t>Хэрэглээ</w:t>
            </w:r>
          </w:p>
        </w:tc>
      </w:tr>
      <w:tr w:rsidR="0013709C" w:rsidRPr="0013709C" w14:paraId="5697EA72" w14:textId="77777777" w:rsidTr="00B772DD">
        <w:tc>
          <w:tcPr>
            <w:tcW w:w="0" w:type="auto"/>
            <w:hideMark/>
          </w:tcPr>
          <w:p w14:paraId="1C424EA4" w14:textId="77777777" w:rsidR="0013709C" w:rsidRPr="0013709C" w:rsidRDefault="0013709C" w:rsidP="0013709C">
            <w:pPr>
              <w:spacing w:before="100" w:beforeAutospacing="1" w:after="100" w:afterAutospacing="1"/>
              <w:rPr>
                <w:rFonts w:ascii="Times New Roman" w:eastAsia="Times New Roman" w:hAnsi="Times New Roman" w:cs="Times New Roman"/>
                <w:kern w:val="0"/>
                <w14:ligatures w14:val="none"/>
              </w:rPr>
            </w:pPr>
            <w:r w:rsidRPr="0013709C">
              <w:rPr>
                <w:rFonts w:ascii="Times New Roman" w:eastAsia="Times New Roman" w:hAnsi="Times New Roman" w:cs="Times New Roman"/>
                <w:kern w:val="0"/>
                <w14:ligatures w14:val="none"/>
              </w:rPr>
              <w:t>Middleware Pattern</w:t>
            </w:r>
          </w:p>
        </w:tc>
        <w:tc>
          <w:tcPr>
            <w:tcW w:w="0" w:type="auto"/>
            <w:hideMark/>
          </w:tcPr>
          <w:p w14:paraId="36CFA273" w14:textId="77777777" w:rsidR="0013709C" w:rsidRPr="0013709C" w:rsidRDefault="0013709C" w:rsidP="0013709C">
            <w:pPr>
              <w:spacing w:before="100" w:beforeAutospacing="1" w:after="100" w:afterAutospacing="1"/>
              <w:rPr>
                <w:rFonts w:ascii="Times New Roman" w:eastAsia="Times New Roman" w:hAnsi="Times New Roman" w:cs="Times New Roman"/>
                <w:kern w:val="0"/>
                <w14:ligatures w14:val="none"/>
              </w:rPr>
            </w:pPr>
            <w:r w:rsidRPr="0013709C">
              <w:rPr>
                <w:rFonts w:ascii="Times New Roman" w:eastAsia="Times New Roman" w:hAnsi="Times New Roman" w:cs="Times New Roman"/>
                <w:kern w:val="0"/>
                <w14:ligatures w14:val="none"/>
              </w:rPr>
              <w:t>Auth, rate limit, timeout, logging</w:t>
            </w:r>
          </w:p>
        </w:tc>
      </w:tr>
      <w:tr w:rsidR="0013709C" w:rsidRPr="0013709C" w14:paraId="3E00BBB2" w14:textId="77777777" w:rsidTr="00B772DD">
        <w:tc>
          <w:tcPr>
            <w:tcW w:w="0" w:type="auto"/>
            <w:hideMark/>
          </w:tcPr>
          <w:p w14:paraId="1D09FAFF" w14:textId="77777777" w:rsidR="0013709C" w:rsidRPr="0013709C" w:rsidRDefault="0013709C" w:rsidP="0013709C">
            <w:pPr>
              <w:spacing w:before="100" w:beforeAutospacing="1" w:after="100" w:afterAutospacing="1"/>
              <w:rPr>
                <w:rFonts w:ascii="Times New Roman" w:eastAsia="Times New Roman" w:hAnsi="Times New Roman" w:cs="Times New Roman"/>
                <w:kern w:val="0"/>
                <w14:ligatures w14:val="none"/>
              </w:rPr>
            </w:pPr>
            <w:r w:rsidRPr="0013709C">
              <w:rPr>
                <w:rFonts w:ascii="Times New Roman" w:eastAsia="Times New Roman" w:hAnsi="Times New Roman" w:cs="Times New Roman"/>
                <w:kern w:val="0"/>
                <w14:ligatures w14:val="none"/>
              </w:rPr>
              <w:t>Adapter Pattern</w:t>
            </w:r>
          </w:p>
        </w:tc>
        <w:tc>
          <w:tcPr>
            <w:tcW w:w="0" w:type="auto"/>
            <w:hideMark/>
          </w:tcPr>
          <w:p w14:paraId="22EECB7A" w14:textId="77777777" w:rsidR="0013709C" w:rsidRPr="0013709C" w:rsidRDefault="0013709C" w:rsidP="0013709C">
            <w:pPr>
              <w:spacing w:before="100" w:beforeAutospacing="1" w:after="100" w:afterAutospacing="1"/>
              <w:rPr>
                <w:rFonts w:ascii="Times New Roman" w:eastAsia="Times New Roman" w:hAnsi="Times New Roman" w:cs="Times New Roman"/>
                <w:kern w:val="0"/>
                <w14:ligatures w14:val="none"/>
              </w:rPr>
            </w:pPr>
            <w:r w:rsidRPr="0013709C">
              <w:rPr>
                <w:rFonts w:ascii="Times New Roman" w:eastAsia="Times New Roman" w:hAnsi="Times New Roman" w:cs="Times New Roman"/>
                <w:kern w:val="0"/>
                <w14:ligatures w14:val="none"/>
              </w:rPr>
              <w:t>Оператор тус бүрийн SMS API-тай холбох</w:t>
            </w:r>
          </w:p>
        </w:tc>
      </w:tr>
      <w:tr w:rsidR="0013709C" w:rsidRPr="0013709C" w14:paraId="4BD80404" w14:textId="77777777" w:rsidTr="00B772DD">
        <w:tc>
          <w:tcPr>
            <w:tcW w:w="0" w:type="auto"/>
            <w:hideMark/>
          </w:tcPr>
          <w:p w14:paraId="3D2D743B" w14:textId="77777777" w:rsidR="0013709C" w:rsidRPr="0013709C" w:rsidRDefault="0013709C" w:rsidP="0013709C">
            <w:pPr>
              <w:spacing w:before="100" w:beforeAutospacing="1" w:after="100" w:afterAutospacing="1"/>
              <w:rPr>
                <w:rFonts w:ascii="Times New Roman" w:eastAsia="Times New Roman" w:hAnsi="Times New Roman" w:cs="Times New Roman"/>
                <w:kern w:val="0"/>
                <w14:ligatures w14:val="none"/>
              </w:rPr>
            </w:pPr>
            <w:r w:rsidRPr="0013709C">
              <w:rPr>
                <w:rFonts w:ascii="Times New Roman" w:eastAsia="Times New Roman" w:hAnsi="Times New Roman" w:cs="Times New Roman"/>
                <w:kern w:val="0"/>
                <w14:ligatures w14:val="none"/>
              </w:rPr>
              <w:t>Service Layer Pattern</w:t>
            </w:r>
          </w:p>
        </w:tc>
        <w:tc>
          <w:tcPr>
            <w:tcW w:w="0" w:type="auto"/>
            <w:hideMark/>
          </w:tcPr>
          <w:p w14:paraId="13D0C9BD" w14:textId="77777777" w:rsidR="0013709C" w:rsidRPr="0013709C" w:rsidRDefault="0013709C" w:rsidP="0013709C">
            <w:pPr>
              <w:spacing w:before="100" w:beforeAutospacing="1" w:after="100" w:afterAutospacing="1"/>
              <w:rPr>
                <w:rFonts w:ascii="Times New Roman" w:eastAsia="Times New Roman" w:hAnsi="Times New Roman" w:cs="Times New Roman"/>
                <w:kern w:val="0"/>
                <w14:ligatures w14:val="none"/>
              </w:rPr>
            </w:pPr>
            <w:r w:rsidRPr="0013709C">
              <w:rPr>
                <w:rFonts w:ascii="Times New Roman" w:eastAsia="Times New Roman" w:hAnsi="Times New Roman" w:cs="Times New Roman"/>
                <w:kern w:val="0"/>
                <w14:ligatures w14:val="none"/>
              </w:rPr>
              <w:t>SMS илгээлтийн бизнес логик</w:t>
            </w:r>
          </w:p>
        </w:tc>
      </w:tr>
      <w:tr w:rsidR="0013709C" w:rsidRPr="0013709C" w14:paraId="32A00806" w14:textId="77777777" w:rsidTr="00B772DD">
        <w:tc>
          <w:tcPr>
            <w:tcW w:w="0" w:type="auto"/>
            <w:hideMark/>
          </w:tcPr>
          <w:p w14:paraId="391EFBAC" w14:textId="77777777" w:rsidR="0013709C" w:rsidRPr="0013709C" w:rsidRDefault="0013709C" w:rsidP="0013709C">
            <w:pPr>
              <w:spacing w:before="100" w:beforeAutospacing="1" w:after="100" w:afterAutospacing="1"/>
              <w:rPr>
                <w:rFonts w:ascii="Times New Roman" w:eastAsia="Times New Roman" w:hAnsi="Times New Roman" w:cs="Times New Roman"/>
                <w:kern w:val="0"/>
                <w14:ligatures w14:val="none"/>
              </w:rPr>
            </w:pPr>
            <w:r w:rsidRPr="0013709C">
              <w:rPr>
                <w:rFonts w:ascii="Times New Roman" w:eastAsia="Times New Roman" w:hAnsi="Times New Roman" w:cs="Times New Roman"/>
                <w:kern w:val="0"/>
                <w14:ligatures w14:val="none"/>
              </w:rPr>
              <w:t>Repository Pattern</w:t>
            </w:r>
          </w:p>
        </w:tc>
        <w:tc>
          <w:tcPr>
            <w:tcW w:w="0" w:type="auto"/>
            <w:hideMark/>
          </w:tcPr>
          <w:p w14:paraId="74A9D6BD" w14:textId="77777777" w:rsidR="0013709C" w:rsidRPr="0013709C" w:rsidRDefault="0013709C" w:rsidP="0013709C">
            <w:pPr>
              <w:spacing w:before="100" w:beforeAutospacing="1" w:after="100" w:afterAutospacing="1"/>
              <w:rPr>
                <w:rFonts w:ascii="Times New Roman" w:eastAsia="Times New Roman" w:hAnsi="Times New Roman" w:cs="Times New Roman"/>
                <w:kern w:val="0"/>
                <w14:ligatures w14:val="none"/>
              </w:rPr>
            </w:pPr>
            <w:r w:rsidRPr="0013709C">
              <w:rPr>
                <w:rFonts w:ascii="Times New Roman" w:eastAsia="Times New Roman" w:hAnsi="Times New Roman" w:cs="Times New Roman"/>
                <w:kern w:val="0"/>
                <w14:ligatures w14:val="none"/>
              </w:rPr>
              <w:t>MongoDB хандалтын abstract</w:t>
            </w:r>
          </w:p>
        </w:tc>
      </w:tr>
      <w:tr w:rsidR="0013709C" w:rsidRPr="0013709C" w14:paraId="0BBAA9E2" w14:textId="77777777" w:rsidTr="00B772DD">
        <w:tc>
          <w:tcPr>
            <w:tcW w:w="0" w:type="auto"/>
            <w:hideMark/>
          </w:tcPr>
          <w:p w14:paraId="40608F4B" w14:textId="77777777" w:rsidR="0013709C" w:rsidRPr="0013709C" w:rsidRDefault="0013709C" w:rsidP="0013709C">
            <w:pPr>
              <w:spacing w:before="100" w:beforeAutospacing="1" w:after="100" w:afterAutospacing="1"/>
              <w:rPr>
                <w:rFonts w:ascii="Times New Roman" w:eastAsia="Times New Roman" w:hAnsi="Times New Roman" w:cs="Times New Roman"/>
                <w:kern w:val="0"/>
                <w14:ligatures w14:val="none"/>
              </w:rPr>
            </w:pPr>
            <w:r w:rsidRPr="0013709C">
              <w:rPr>
                <w:rFonts w:ascii="Times New Roman" w:eastAsia="Times New Roman" w:hAnsi="Times New Roman" w:cs="Times New Roman"/>
                <w:kern w:val="0"/>
                <w14:ligatures w14:val="none"/>
              </w:rPr>
              <w:t>Factory Pattern</w:t>
            </w:r>
          </w:p>
        </w:tc>
        <w:tc>
          <w:tcPr>
            <w:tcW w:w="0" w:type="auto"/>
            <w:hideMark/>
          </w:tcPr>
          <w:p w14:paraId="5366042A" w14:textId="77777777" w:rsidR="0013709C" w:rsidRPr="0013709C" w:rsidRDefault="0013709C" w:rsidP="0013709C">
            <w:pPr>
              <w:spacing w:before="100" w:beforeAutospacing="1" w:after="100" w:afterAutospacing="1"/>
              <w:rPr>
                <w:rFonts w:ascii="Times New Roman" w:eastAsia="Times New Roman" w:hAnsi="Times New Roman" w:cs="Times New Roman"/>
                <w:kern w:val="0"/>
                <w14:ligatures w14:val="none"/>
              </w:rPr>
            </w:pPr>
            <w:r w:rsidRPr="0013709C">
              <w:rPr>
                <w:rFonts w:ascii="Times New Roman" w:eastAsia="Times New Roman" w:hAnsi="Times New Roman" w:cs="Times New Roman"/>
                <w:kern w:val="0"/>
                <w14:ligatures w14:val="none"/>
              </w:rPr>
              <w:t>Оператор client үүсгэх</w:t>
            </w:r>
          </w:p>
        </w:tc>
      </w:tr>
    </w:tbl>
    <w:p w14:paraId="4B1B1F97" w14:textId="77777777" w:rsidR="00B772DD" w:rsidRDefault="00B772DD" w:rsidP="0013709C">
      <w:pPr>
        <w:pStyle w:val="Heading2"/>
        <w:rPr>
          <w:rFonts w:ascii="Times New Roman" w:hAnsi="Times New Roman" w:cs="Times New Roman"/>
        </w:rPr>
      </w:pPr>
    </w:p>
    <w:p w14:paraId="025BE461" w14:textId="6A97C423" w:rsidR="0013709C" w:rsidRPr="0013709C" w:rsidRDefault="0013709C" w:rsidP="00B772DD">
      <w:pPr>
        <w:pStyle w:val="Heading2"/>
        <w:rPr>
          <w:rFonts w:ascii="Times New Roman" w:hAnsi="Times New Roman" w:cs="Times New Roman"/>
        </w:rPr>
      </w:pPr>
      <w:r w:rsidRPr="0013709C">
        <w:rPr>
          <w:rFonts w:ascii="Times New Roman" w:hAnsi="Times New Roman" w:cs="Times New Roman"/>
        </w:rPr>
        <w:t>Гадаад интеграцууд</w:t>
      </w:r>
    </w:p>
    <w:p w14:paraId="4D85E19C" w14:textId="5B4C5C36" w:rsidR="0013709C" w:rsidRPr="0013709C" w:rsidRDefault="0013709C" w:rsidP="00B772DD">
      <w:pPr>
        <w:pStyle w:val="Heading3"/>
        <w:rPr>
          <w:rFonts w:ascii="Times New Roman" w:hAnsi="Times New Roman" w:cs="Times New Roman"/>
        </w:rPr>
      </w:pPr>
      <w:r w:rsidRPr="0013709C">
        <w:rPr>
          <w:rFonts w:ascii="Times New Roman" w:hAnsi="Times New Roman" w:cs="Times New Roman"/>
        </w:rPr>
        <w:t>Монголын үүрэн холбооны операторууд</w:t>
      </w:r>
    </w:p>
    <w:p w14:paraId="242CFDF5" w14:textId="77777777" w:rsidR="0013709C" w:rsidRPr="00B772DD" w:rsidRDefault="0013709C" w:rsidP="0013709C">
      <w:pPr>
        <w:pStyle w:val="Heading4"/>
        <w:rPr>
          <w:rFonts w:ascii="Times New Roman" w:hAnsi="Times New Roman" w:cs="Times New Roman"/>
          <w:i w:val="0"/>
          <w:iCs w:val="0"/>
          <w:color w:val="000000" w:themeColor="text1"/>
        </w:rPr>
      </w:pPr>
      <w:r w:rsidRPr="00B772DD">
        <w:rPr>
          <w:rFonts w:ascii="Times New Roman" w:hAnsi="Times New Roman" w:cs="Times New Roman"/>
          <w:i w:val="0"/>
          <w:iCs w:val="0"/>
          <w:color w:val="000000" w:themeColor="text1"/>
        </w:rPr>
        <w:t>Skytel</w:t>
      </w:r>
    </w:p>
    <w:p w14:paraId="6D176323" w14:textId="77777777" w:rsidR="0013709C" w:rsidRPr="00B772DD" w:rsidRDefault="0013709C" w:rsidP="0013709C">
      <w:pPr>
        <w:pStyle w:val="p1"/>
        <w:numPr>
          <w:ilvl w:val="0"/>
          <w:numId w:val="27"/>
        </w:numPr>
        <w:rPr>
          <w:color w:val="000000" w:themeColor="text1"/>
        </w:rPr>
      </w:pPr>
      <w:r w:rsidRPr="00B772DD">
        <w:rPr>
          <w:rStyle w:val="s1"/>
          <w:rFonts w:eastAsiaTheme="majorEastAsia"/>
          <w:b/>
          <w:bCs/>
          <w:color w:val="000000" w:themeColor="text1"/>
        </w:rPr>
        <w:t>Зорилго:</w:t>
      </w:r>
      <w:r w:rsidRPr="00B772DD">
        <w:rPr>
          <w:color w:val="000000" w:themeColor="text1"/>
        </w:rPr>
        <w:t xml:space="preserve"> SMS илгээлт</w:t>
      </w:r>
    </w:p>
    <w:p w14:paraId="35432C54" w14:textId="77777777" w:rsidR="0013709C" w:rsidRPr="00B772DD" w:rsidRDefault="0013709C" w:rsidP="0013709C">
      <w:pPr>
        <w:pStyle w:val="p1"/>
        <w:numPr>
          <w:ilvl w:val="0"/>
          <w:numId w:val="27"/>
        </w:numPr>
        <w:rPr>
          <w:color w:val="000000" w:themeColor="text1"/>
        </w:rPr>
      </w:pPr>
      <w:r w:rsidRPr="00B772DD">
        <w:rPr>
          <w:rStyle w:val="s1"/>
          <w:rFonts w:eastAsiaTheme="majorEastAsia"/>
          <w:b/>
          <w:bCs/>
          <w:color w:val="000000" w:themeColor="text1"/>
        </w:rPr>
        <w:t>Арга:</w:t>
      </w:r>
      <w:r w:rsidRPr="00B772DD">
        <w:rPr>
          <w:color w:val="000000" w:themeColor="text1"/>
        </w:rPr>
        <w:t xml:space="preserve"> HTTP GET</w:t>
      </w:r>
    </w:p>
    <w:p w14:paraId="6D085AAB" w14:textId="77777777" w:rsidR="0013709C" w:rsidRPr="00B772DD" w:rsidRDefault="0013709C" w:rsidP="0013709C">
      <w:pPr>
        <w:pStyle w:val="p1"/>
        <w:numPr>
          <w:ilvl w:val="0"/>
          <w:numId w:val="27"/>
        </w:numPr>
        <w:rPr>
          <w:color w:val="000000" w:themeColor="text1"/>
        </w:rPr>
      </w:pPr>
      <w:r w:rsidRPr="00B772DD">
        <w:rPr>
          <w:rStyle w:val="s1"/>
          <w:rFonts w:eastAsiaTheme="majorEastAsia"/>
          <w:b/>
          <w:bCs/>
          <w:color w:val="000000" w:themeColor="text1"/>
        </w:rPr>
        <w:t>API:</w:t>
      </w:r>
      <w:r w:rsidRPr="00B772DD">
        <w:rPr>
          <w:color w:val="000000" w:themeColor="text1"/>
        </w:rPr>
        <w:t xml:space="preserve"> Operator SMS Gateway</w:t>
      </w:r>
    </w:p>
    <w:p w14:paraId="1F6C3121" w14:textId="3975FCBB" w:rsidR="0013709C" w:rsidRPr="00B772DD" w:rsidRDefault="0013709C" w:rsidP="0013709C">
      <w:pPr>
        <w:pStyle w:val="p1"/>
        <w:numPr>
          <w:ilvl w:val="0"/>
          <w:numId w:val="27"/>
        </w:numPr>
        <w:rPr>
          <w:color w:val="000000" w:themeColor="text1"/>
        </w:rPr>
      </w:pPr>
      <w:r w:rsidRPr="00B772DD">
        <w:rPr>
          <w:rStyle w:val="s1"/>
          <w:rFonts w:eastAsiaTheme="majorEastAsia"/>
          <w:b/>
          <w:bCs/>
          <w:color w:val="000000" w:themeColor="text1"/>
        </w:rPr>
        <w:t>Func:</w:t>
      </w:r>
      <w:r w:rsidRPr="00B772DD">
        <w:rPr>
          <w:color w:val="000000" w:themeColor="text1"/>
        </w:rPr>
        <w:t xml:space="preserve"> Unicode SMS илгээлт</w:t>
      </w:r>
    </w:p>
    <w:p w14:paraId="14A5819A" w14:textId="77777777" w:rsidR="0013709C" w:rsidRPr="00B772DD" w:rsidRDefault="0013709C" w:rsidP="0013709C">
      <w:pPr>
        <w:pStyle w:val="Heading4"/>
        <w:rPr>
          <w:rFonts w:ascii="Times New Roman" w:hAnsi="Times New Roman" w:cs="Times New Roman"/>
          <w:i w:val="0"/>
          <w:iCs w:val="0"/>
          <w:color w:val="000000" w:themeColor="text1"/>
        </w:rPr>
      </w:pPr>
      <w:r w:rsidRPr="00B772DD">
        <w:rPr>
          <w:rFonts w:ascii="Times New Roman" w:hAnsi="Times New Roman" w:cs="Times New Roman"/>
          <w:i w:val="0"/>
          <w:iCs w:val="0"/>
          <w:color w:val="000000" w:themeColor="text1"/>
        </w:rPr>
        <w:t>Unitel</w:t>
      </w:r>
    </w:p>
    <w:p w14:paraId="2C69B6C8" w14:textId="77777777" w:rsidR="0013709C" w:rsidRPr="00B772DD" w:rsidRDefault="0013709C" w:rsidP="0013709C">
      <w:pPr>
        <w:pStyle w:val="p1"/>
        <w:numPr>
          <w:ilvl w:val="0"/>
          <w:numId w:val="28"/>
        </w:numPr>
        <w:rPr>
          <w:color w:val="000000" w:themeColor="text1"/>
        </w:rPr>
      </w:pPr>
      <w:r w:rsidRPr="00B772DD">
        <w:rPr>
          <w:rStyle w:val="s1"/>
          <w:rFonts w:eastAsiaTheme="majorEastAsia"/>
          <w:b/>
          <w:bCs/>
          <w:color w:val="000000" w:themeColor="text1"/>
        </w:rPr>
        <w:t>Зорилго:</w:t>
      </w:r>
      <w:r w:rsidRPr="00B772DD">
        <w:rPr>
          <w:color w:val="000000" w:themeColor="text1"/>
        </w:rPr>
        <w:t xml:space="preserve"> SMS илгээлт</w:t>
      </w:r>
    </w:p>
    <w:p w14:paraId="6E95D538" w14:textId="77777777" w:rsidR="0013709C" w:rsidRPr="00B772DD" w:rsidRDefault="0013709C" w:rsidP="0013709C">
      <w:pPr>
        <w:pStyle w:val="p1"/>
        <w:numPr>
          <w:ilvl w:val="0"/>
          <w:numId w:val="28"/>
        </w:numPr>
        <w:rPr>
          <w:color w:val="000000" w:themeColor="text1"/>
        </w:rPr>
      </w:pPr>
      <w:r w:rsidRPr="00B772DD">
        <w:rPr>
          <w:rStyle w:val="s1"/>
          <w:rFonts w:eastAsiaTheme="majorEastAsia"/>
          <w:b/>
          <w:bCs/>
          <w:color w:val="000000" w:themeColor="text1"/>
        </w:rPr>
        <w:t>Арга:</w:t>
      </w:r>
      <w:r w:rsidRPr="00B772DD">
        <w:rPr>
          <w:color w:val="000000" w:themeColor="text1"/>
        </w:rPr>
        <w:t xml:space="preserve"> HTTP POST</w:t>
      </w:r>
    </w:p>
    <w:p w14:paraId="0521B8E3" w14:textId="77777777" w:rsidR="0013709C" w:rsidRPr="00B772DD" w:rsidRDefault="0013709C" w:rsidP="0013709C">
      <w:pPr>
        <w:pStyle w:val="p1"/>
        <w:numPr>
          <w:ilvl w:val="0"/>
          <w:numId w:val="28"/>
        </w:numPr>
        <w:rPr>
          <w:color w:val="000000" w:themeColor="text1"/>
        </w:rPr>
      </w:pPr>
      <w:r w:rsidRPr="00B772DD">
        <w:rPr>
          <w:rStyle w:val="s1"/>
          <w:rFonts w:eastAsiaTheme="majorEastAsia"/>
          <w:b/>
          <w:bCs/>
          <w:color w:val="000000" w:themeColor="text1"/>
        </w:rPr>
        <w:t>API:</w:t>
      </w:r>
      <w:r w:rsidRPr="00B772DD">
        <w:rPr>
          <w:color w:val="000000" w:themeColor="text1"/>
        </w:rPr>
        <w:t xml:space="preserve"> RESTful</w:t>
      </w:r>
    </w:p>
    <w:p w14:paraId="1F291C47" w14:textId="44E8DA0D" w:rsidR="0013709C" w:rsidRPr="00B772DD" w:rsidRDefault="0013709C" w:rsidP="0013709C">
      <w:pPr>
        <w:pStyle w:val="p1"/>
        <w:numPr>
          <w:ilvl w:val="0"/>
          <w:numId w:val="28"/>
        </w:numPr>
        <w:rPr>
          <w:color w:val="000000" w:themeColor="text1"/>
        </w:rPr>
      </w:pPr>
      <w:r w:rsidRPr="00B772DD">
        <w:rPr>
          <w:rStyle w:val="s1"/>
          <w:rFonts w:eastAsiaTheme="majorEastAsia"/>
          <w:b/>
          <w:bCs/>
          <w:color w:val="000000" w:themeColor="text1"/>
        </w:rPr>
        <w:t>Func:</w:t>
      </w:r>
      <w:r w:rsidRPr="00B772DD">
        <w:rPr>
          <w:color w:val="000000" w:themeColor="text1"/>
        </w:rPr>
        <w:t xml:space="preserve"> Transactional SMS</w:t>
      </w:r>
    </w:p>
    <w:p w14:paraId="072E8512" w14:textId="77777777" w:rsidR="0013709C" w:rsidRPr="00B772DD" w:rsidRDefault="0013709C" w:rsidP="0013709C">
      <w:pPr>
        <w:pStyle w:val="Heading4"/>
        <w:rPr>
          <w:rFonts w:ascii="Times New Roman" w:hAnsi="Times New Roman" w:cs="Times New Roman"/>
          <w:i w:val="0"/>
          <w:iCs w:val="0"/>
          <w:color w:val="000000" w:themeColor="text1"/>
        </w:rPr>
      </w:pPr>
      <w:r w:rsidRPr="00B772DD">
        <w:rPr>
          <w:rFonts w:ascii="Times New Roman" w:hAnsi="Times New Roman" w:cs="Times New Roman"/>
          <w:i w:val="0"/>
          <w:iCs w:val="0"/>
          <w:color w:val="000000" w:themeColor="text1"/>
        </w:rPr>
        <w:t>Mobicom</w:t>
      </w:r>
    </w:p>
    <w:p w14:paraId="1EB3BCA3" w14:textId="77777777" w:rsidR="0013709C" w:rsidRPr="00B772DD" w:rsidRDefault="0013709C" w:rsidP="0013709C">
      <w:pPr>
        <w:pStyle w:val="p1"/>
        <w:numPr>
          <w:ilvl w:val="0"/>
          <w:numId w:val="29"/>
        </w:numPr>
        <w:rPr>
          <w:color w:val="000000" w:themeColor="text1"/>
        </w:rPr>
      </w:pPr>
      <w:r w:rsidRPr="00B772DD">
        <w:rPr>
          <w:rStyle w:val="s1"/>
          <w:rFonts w:eastAsiaTheme="majorEastAsia"/>
          <w:b/>
          <w:bCs/>
          <w:color w:val="000000" w:themeColor="text1"/>
        </w:rPr>
        <w:t>Зорилго:</w:t>
      </w:r>
      <w:r w:rsidRPr="00B772DD">
        <w:rPr>
          <w:color w:val="000000" w:themeColor="text1"/>
        </w:rPr>
        <w:t xml:space="preserve"> SMS илгээлт</w:t>
      </w:r>
    </w:p>
    <w:p w14:paraId="70587C6C" w14:textId="77777777" w:rsidR="0013709C" w:rsidRPr="00B772DD" w:rsidRDefault="0013709C" w:rsidP="0013709C">
      <w:pPr>
        <w:pStyle w:val="p1"/>
        <w:numPr>
          <w:ilvl w:val="0"/>
          <w:numId w:val="29"/>
        </w:numPr>
        <w:rPr>
          <w:color w:val="000000" w:themeColor="text1"/>
        </w:rPr>
      </w:pPr>
      <w:r w:rsidRPr="00B772DD">
        <w:rPr>
          <w:rStyle w:val="s1"/>
          <w:rFonts w:eastAsiaTheme="majorEastAsia"/>
          <w:b/>
          <w:bCs/>
          <w:color w:val="000000" w:themeColor="text1"/>
        </w:rPr>
        <w:t>Арга:</w:t>
      </w:r>
      <w:r w:rsidRPr="00B772DD">
        <w:rPr>
          <w:color w:val="000000" w:themeColor="text1"/>
        </w:rPr>
        <w:t xml:space="preserve"> HTTP GET</w:t>
      </w:r>
    </w:p>
    <w:p w14:paraId="0DAA38D1" w14:textId="77777777" w:rsidR="0013709C" w:rsidRPr="00B772DD" w:rsidRDefault="0013709C" w:rsidP="0013709C">
      <w:pPr>
        <w:pStyle w:val="p1"/>
        <w:numPr>
          <w:ilvl w:val="0"/>
          <w:numId w:val="29"/>
        </w:numPr>
        <w:rPr>
          <w:color w:val="000000" w:themeColor="text1"/>
        </w:rPr>
      </w:pPr>
      <w:r w:rsidRPr="00B772DD">
        <w:rPr>
          <w:rStyle w:val="s1"/>
          <w:rFonts w:eastAsiaTheme="majorEastAsia"/>
          <w:b/>
          <w:bCs/>
          <w:color w:val="000000" w:themeColor="text1"/>
        </w:rPr>
        <w:t>API:</w:t>
      </w:r>
      <w:r w:rsidRPr="00B772DD">
        <w:rPr>
          <w:color w:val="000000" w:themeColor="text1"/>
        </w:rPr>
        <w:t xml:space="preserve"> SMS Gateway</w:t>
      </w:r>
    </w:p>
    <w:p w14:paraId="334E6DA4" w14:textId="13A80C6F" w:rsidR="0013709C" w:rsidRPr="00B772DD" w:rsidRDefault="0013709C" w:rsidP="0013709C">
      <w:pPr>
        <w:pStyle w:val="p1"/>
        <w:numPr>
          <w:ilvl w:val="0"/>
          <w:numId w:val="29"/>
        </w:numPr>
        <w:rPr>
          <w:color w:val="000000" w:themeColor="text1"/>
        </w:rPr>
      </w:pPr>
      <w:r w:rsidRPr="00B772DD">
        <w:rPr>
          <w:rStyle w:val="s1"/>
          <w:rFonts w:eastAsiaTheme="majorEastAsia"/>
          <w:b/>
          <w:bCs/>
          <w:color w:val="000000" w:themeColor="text1"/>
        </w:rPr>
        <w:t>Func:</w:t>
      </w:r>
      <w:r w:rsidRPr="00B772DD">
        <w:rPr>
          <w:color w:val="000000" w:themeColor="text1"/>
        </w:rPr>
        <w:t xml:space="preserve"> Notification SMS</w:t>
      </w:r>
    </w:p>
    <w:p w14:paraId="62D0EDB0" w14:textId="77777777" w:rsidR="0013709C" w:rsidRPr="00B772DD" w:rsidRDefault="0013709C" w:rsidP="0013709C">
      <w:pPr>
        <w:pStyle w:val="Heading4"/>
        <w:rPr>
          <w:rFonts w:ascii="Times New Roman" w:hAnsi="Times New Roman" w:cs="Times New Roman"/>
          <w:i w:val="0"/>
          <w:iCs w:val="0"/>
          <w:color w:val="000000" w:themeColor="text1"/>
        </w:rPr>
      </w:pPr>
      <w:r w:rsidRPr="00B772DD">
        <w:rPr>
          <w:rFonts w:ascii="Times New Roman" w:hAnsi="Times New Roman" w:cs="Times New Roman"/>
          <w:i w:val="0"/>
          <w:iCs w:val="0"/>
          <w:color w:val="000000" w:themeColor="text1"/>
        </w:rPr>
        <w:t>Gmobile</w:t>
      </w:r>
    </w:p>
    <w:p w14:paraId="043B7339" w14:textId="77777777" w:rsidR="0013709C" w:rsidRPr="00B772DD" w:rsidRDefault="0013709C" w:rsidP="0013709C">
      <w:pPr>
        <w:pStyle w:val="p1"/>
        <w:numPr>
          <w:ilvl w:val="0"/>
          <w:numId w:val="30"/>
        </w:numPr>
        <w:rPr>
          <w:color w:val="000000" w:themeColor="text1"/>
        </w:rPr>
      </w:pPr>
      <w:r w:rsidRPr="00B772DD">
        <w:rPr>
          <w:rStyle w:val="s1"/>
          <w:rFonts w:eastAsiaTheme="majorEastAsia"/>
          <w:b/>
          <w:bCs/>
          <w:color w:val="000000" w:themeColor="text1"/>
        </w:rPr>
        <w:t>Зорилго:</w:t>
      </w:r>
      <w:r w:rsidRPr="00B772DD">
        <w:rPr>
          <w:color w:val="000000" w:themeColor="text1"/>
        </w:rPr>
        <w:t xml:space="preserve"> SMS илгээлт</w:t>
      </w:r>
    </w:p>
    <w:p w14:paraId="77C015F7" w14:textId="77777777" w:rsidR="0013709C" w:rsidRPr="00B772DD" w:rsidRDefault="0013709C" w:rsidP="0013709C">
      <w:pPr>
        <w:pStyle w:val="p1"/>
        <w:numPr>
          <w:ilvl w:val="0"/>
          <w:numId w:val="30"/>
        </w:numPr>
        <w:rPr>
          <w:color w:val="000000" w:themeColor="text1"/>
        </w:rPr>
      </w:pPr>
      <w:r w:rsidRPr="00B772DD">
        <w:rPr>
          <w:rStyle w:val="s1"/>
          <w:rFonts w:eastAsiaTheme="majorEastAsia"/>
          <w:b/>
          <w:bCs/>
          <w:color w:val="000000" w:themeColor="text1"/>
        </w:rPr>
        <w:t>Арга:</w:t>
      </w:r>
      <w:r w:rsidRPr="00B772DD">
        <w:rPr>
          <w:color w:val="000000" w:themeColor="text1"/>
        </w:rPr>
        <w:t xml:space="preserve"> HTTP GET</w:t>
      </w:r>
    </w:p>
    <w:p w14:paraId="1F1790C8" w14:textId="77777777" w:rsidR="0013709C" w:rsidRPr="00B772DD" w:rsidRDefault="0013709C" w:rsidP="0013709C">
      <w:pPr>
        <w:pStyle w:val="p1"/>
        <w:numPr>
          <w:ilvl w:val="0"/>
          <w:numId w:val="30"/>
        </w:numPr>
        <w:rPr>
          <w:color w:val="000000" w:themeColor="text1"/>
        </w:rPr>
      </w:pPr>
      <w:r w:rsidRPr="00B772DD">
        <w:rPr>
          <w:rStyle w:val="s1"/>
          <w:rFonts w:eastAsiaTheme="majorEastAsia"/>
          <w:b/>
          <w:bCs/>
          <w:color w:val="000000" w:themeColor="text1"/>
        </w:rPr>
        <w:t>API:</w:t>
      </w:r>
      <w:r w:rsidRPr="00B772DD">
        <w:rPr>
          <w:color w:val="000000" w:themeColor="text1"/>
        </w:rPr>
        <w:t xml:space="preserve"> SMS Gateway</w:t>
      </w:r>
    </w:p>
    <w:p w14:paraId="0D7D3AF1" w14:textId="34B03340" w:rsidR="0013709C" w:rsidRPr="00B772DD" w:rsidRDefault="0013709C" w:rsidP="0013709C">
      <w:pPr>
        <w:pStyle w:val="p1"/>
        <w:numPr>
          <w:ilvl w:val="0"/>
          <w:numId w:val="30"/>
        </w:numPr>
        <w:rPr>
          <w:color w:val="000000" w:themeColor="text1"/>
        </w:rPr>
      </w:pPr>
      <w:r w:rsidRPr="00B772DD">
        <w:rPr>
          <w:rStyle w:val="s1"/>
          <w:rFonts w:eastAsiaTheme="majorEastAsia"/>
          <w:b/>
          <w:bCs/>
          <w:color w:val="000000" w:themeColor="text1"/>
        </w:rPr>
        <w:t>Func:</w:t>
      </w:r>
      <w:r w:rsidRPr="00B772DD">
        <w:rPr>
          <w:color w:val="000000" w:themeColor="text1"/>
        </w:rPr>
        <w:t xml:space="preserve"> Basic SMS илгээлт</w:t>
      </w:r>
    </w:p>
    <w:p w14:paraId="184AE5BA" w14:textId="77777777" w:rsidR="0013709C" w:rsidRPr="00B772DD" w:rsidRDefault="0013709C" w:rsidP="0013709C">
      <w:pPr>
        <w:pStyle w:val="Heading4"/>
        <w:rPr>
          <w:rFonts w:ascii="Times New Roman" w:hAnsi="Times New Roman" w:cs="Times New Roman"/>
          <w:i w:val="0"/>
          <w:iCs w:val="0"/>
          <w:color w:val="000000" w:themeColor="text1"/>
        </w:rPr>
      </w:pPr>
      <w:r w:rsidRPr="00B772DD">
        <w:rPr>
          <w:rFonts w:ascii="Times New Roman" w:hAnsi="Times New Roman" w:cs="Times New Roman"/>
          <w:i w:val="0"/>
          <w:iCs w:val="0"/>
          <w:color w:val="000000" w:themeColor="text1"/>
        </w:rPr>
        <w:t>Ondo</w:t>
      </w:r>
    </w:p>
    <w:p w14:paraId="0C5BD090" w14:textId="77777777" w:rsidR="0013709C" w:rsidRPr="0013709C" w:rsidRDefault="0013709C" w:rsidP="0013709C">
      <w:pPr>
        <w:pStyle w:val="p1"/>
        <w:numPr>
          <w:ilvl w:val="0"/>
          <w:numId w:val="31"/>
        </w:numPr>
      </w:pPr>
      <w:r w:rsidRPr="0013709C">
        <w:rPr>
          <w:rStyle w:val="s1"/>
          <w:rFonts w:eastAsiaTheme="majorEastAsia"/>
          <w:b/>
          <w:bCs/>
        </w:rPr>
        <w:t>Зорилго:</w:t>
      </w:r>
      <w:r w:rsidRPr="0013709C">
        <w:t xml:space="preserve"> SMS илгээлт</w:t>
      </w:r>
    </w:p>
    <w:p w14:paraId="395CDC6F" w14:textId="77777777" w:rsidR="0013709C" w:rsidRPr="0013709C" w:rsidRDefault="0013709C" w:rsidP="0013709C">
      <w:pPr>
        <w:pStyle w:val="p1"/>
        <w:numPr>
          <w:ilvl w:val="0"/>
          <w:numId w:val="31"/>
        </w:numPr>
      </w:pPr>
      <w:r w:rsidRPr="0013709C">
        <w:rPr>
          <w:rStyle w:val="s1"/>
          <w:rFonts w:eastAsiaTheme="majorEastAsia"/>
          <w:b/>
          <w:bCs/>
        </w:rPr>
        <w:t>Арга:</w:t>
      </w:r>
      <w:r w:rsidRPr="0013709C">
        <w:t xml:space="preserve"> HTTP POST</w:t>
      </w:r>
    </w:p>
    <w:p w14:paraId="3A816A09" w14:textId="77777777" w:rsidR="0013709C" w:rsidRPr="0013709C" w:rsidRDefault="0013709C" w:rsidP="0013709C">
      <w:pPr>
        <w:pStyle w:val="p1"/>
        <w:numPr>
          <w:ilvl w:val="0"/>
          <w:numId w:val="31"/>
        </w:numPr>
      </w:pPr>
      <w:r w:rsidRPr="0013709C">
        <w:rPr>
          <w:rStyle w:val="s1"/>
          <w:rFonts w:eastAsiaTheme="majorEastAsia"/>
          <w:b/>
          <w:bCs/>
        </w:rPr>
        <w:t>API:</w:t>
      </w:r>
      <w:r w:rsidRPr="0013709C">
        <w:t xml:space="preserve"> Bearer token auth</w:t>
      </w:r>
    </w:p>
    <w:p w14:paraId="11CDC1B3" w14:textId="77777777" w:rsidR="0013709C" w:rsidRPr="0013709C" w:rsidRDefault="0013709C" w:rsidP="0013709C">
      <w:pPr>
        <w:pStyle w:val="p1"/>
        <w:numPr>
          <w:ilvl w:val="0"/>
          <w:numId w:val="31"/>
        </w:numPr>
      </w:pPr>
      <w:r w:rsidRPr="0013709C">
        <w:rPr>
          <w:rStyle w:val="s1"/>
          <w:rFonts w:eastAsiaTheme="majorEastAsia"/>
          <w:b/>
          <w:bCs/>
        </w:rPr>
        <w:t>Func:</w:t>
      </w:r>
      <w:r w:rsidRPr="0013709C">
        <w:t xml:space="preserve"> Transactional SMS</w:t>
      </w:r>
    </w:p>
    <w:p w14:paraId="341F69D6" w14:textId="77777777" w:rsidR="0013709C" w:rsidRPr="0013709C" w:rsidRDefault="0013709C" w:rsidP="0013709C">
      <w:pPr>
        <w:pStyle w:val="Heading2"/>
        <w:rPr>
          <w:rFonts w:ascii="Times New Roman" w:hAnsi="Times New Roman" w:cs="Times New Roman"/>
        </w:rPr>
      </w:pPr>
      <w:r w:rsidRPr="0013709C">
        <w:rPr>
          <w:rFonts w:ascii="Times New Roman" w:hAnsi="Times New Roman" w:cs="Times New Roman"/>
        </w:rPr>
        <w:lastRenderedPageBreak/>
        <w:t>Файлын бүтэц</w:t>
      </w:r>
    </w:p>
    <w:p w14:paraId="3C735992" w14:textId="77777777" w:rsidR="0013709C" w:rsidRPr="0013709C" w:rsidRDefault="0013709C" w:rsidP="0013709C">
      <w:pPr>
        <w:rPr>
          <w:rFonts w:ascii="Times New Roman" w:hAnsi="Times New Roman" w:cs="Times New Roman"/>
        </w:rPr>
      </w:pPr>
      <w:r w:rsidRPr="0013709C">
        <w:rPr>
          <w:rFonts w:ascii="Times New Roman" w:hAnsi="Times New Roman" w:cs="Times New Roman"/>
        </w:rPr>
        <w:t>/api</w:t>
      </w:r>
    </w:p>
    <w:p w14:paraId="3040053D" w14:textId="77777777" w:rsidR="0013709C" w:rsidRPr="0013709C" w:rsidRDefault="0013709C" w:rsidP="0013709C">
      <w:pPr>
        <w:rPr>
          <w:rFonts w:ascii="Times New Roman" w:hAnsi="Times New Roman" w:cs="Times New Roman"/>
        </w:rPr>
      </w:pPr>
      <w:r w:rsidRPr="0013709C">
        <w:rPr>
          <w:rFonts w:ascii="Times New Roman" w:eastAsia="MS Gothic" w:hAnsi="Times New Roman" w:cs="Times New Roman"/>
        </w:rPr>
        <w:t>├</w:t>
      </w:r>
      <w:r w:rsidRPr="0013709C">
        <w:rPr>
          <w:rFonts w:ascii="Times New Roman" w:hAnsi="Times New Roman" w:cs="Times New Roman"/>
        </w:rPr>
        <w:t>── main.go              # Entry point</w:t>
      </w:r>
    </w:p>
    <w:p w14:paraId="2315CEC7" w14:textId="77777777" w:rsidR="0013709C" w:rsidRPr="0013709C" w:rsidRDefault="0013709C" w:rsidP="0013709C">
      <w:pPr>
        <w:rPr>
          <w:rFonts w:ascii="Times New Roman" w:hAnsi="Times New Roman" w:cs="Times New Roman"/>
        </w:rPr>
      </w:pPr>
      <w:r w:rsidRPr="0013709C">
        <w:rPr>
          <w:rFonts w:ascii="Times New Roman" w:eastAsia="MS Gothic" w:hAnsi="Times New Roman" w:cs="Times New Roman"/>
        </w:rPr>
        <w:t>├</w:t>
      </w:r>
      <w:r w:rsidRPr="0013709C">
        <w:rPr>
          <w:rFonts w:ascii="Times New Roman" w:hAnsi="Times New Roman" w:cs="Times New Roman"/>
        </w:rPr>
        <w:t>── configs/             # App &amp; env configuration</w:t>
      </w:r>
    </w:p>
    <w:p w14:paraId="16AA6510" w14:textId="77777777" w:rsidR="0013709C" w:rsidRPr="0013709C" w:rsidRDefault="0013709C" w:rsidP="0013709C">
      <w:pPr>
        <w:rPr>
          <w:rFonts w:ascii="Times New Roman" w:hAnsi="Times New Roman" w:cs="Times New Roman"/>
        </w:rPr>
      </w:pPr>
      <w:r w:rsidRPr="0013709C">
        <w:rPr>
          <w:rFonts w:ascii="Times New Roman" w:eastAsia="MS Gothic" w:hAnsi="Times New Roman" w:cs="Times New Roman"/>
        </w:rPr>
        <w:t>├</w:t>
      </w:r>
      <w:r w:rsidRPr="0013709C">
        <w:rPr>
          <w:rFonts w:ascii="Times New Roman" w:hAnsi="Times New Roman" w:cs="Times New Roman"/>
        </w:rPr>
        <w:t>── handlers/            # SMS бизнес логик</w:t>
      </w:r>
    </w:p>
    <w:p w14:paraId="21F3D634" w14:textId="77777777" w:rsidR="0013709C" w:rsidRPr="0013709C" w:rsidRDefault="0013709C" w:rsidP="0013709C">
      <w:pPr>
        <w:rPr>
          <w:rFonts w:ascii="Times New Roman" w:hAnsi="Times New Roman" w:cs="Times New Roman"/>
        </w:rPr>
      </w:pPr>
      <w:r w:rsidRPr="0013709C">
        <w:rPr>
          <w:rFonts w:ascii="Times New Roman" w:eastAsia="MS Gothic" w:hAnsi="Times New Roman" w:cs="Times New Roman"/>
        </w:rPr>
        <w:t>├</w:t>
      </w:r>
      <w:r w:rsidRPr="0013709C">
        <w:rPr>
          <w:rFonts w:ascii="Times New Roman" w:hAnsi="Times New Roman" w:cs="Times New Roman"/>
        </w:rPr>
        <w:t>── middlewares/         # Auth, rate limit, timeout</w:t>
      </w:r>
    </w:p>
    <w:p w14:paraId="226D55FE" w14:textId="77777777" w:rsidR="0013709C" w:rsidRPr="0013709C" w:rsidRDefault="0013709C" w:rsidP="0013709C">
      <w:pPr>
        <w:rPr>
          <w:rFonts w:ascii="Times New Roman" w:hAnsi="Times New Roman" w:cs="Times New Roman"/>
        </w:rPr>
      </w:pPr>
      <w:r w:rsidRPr="0013709C">
        <w:rPr>
          <w:rFonts w:ascii="Times New Roman" w:eastAsia="MS Gothic" w:hAnsi="Times New Roman" w:cs="Times New Roman"/>
        </w:rPr>
        <w:t>├</w:t>
      </w:r>
      <w:r w:rsidRPr="0013709C">
        <w:rPr>
          <w:rFonts w:ascii="Times New Roman" w:hAnsi="Times New Roman" w:cs="Times New Roman"/>
        </w:rPr>
        <w:t>── models/              # MongoDB models</w:t>
      </w:r>
    </w:p>
    <w:p w14:paraId="5788C797" w14:textId="77777777" w:rsidR="0013709C" w:rsidRPr="0013709C" w:rsidRDefault="0013709C" w:rsidP="0013709C">
      <w:pPr>
        <w:rPr>
          <w:rFonts w:ascii="Times New Roman" w:hAnsi="Times New Roman" w:cs="Times New Roman"/>
        </w:rPr>
      </w:pPr>
      <w:r w:rsidRPr="0013709C">
        <w:rPr>
          <w:rFonts w:ascii="Times New Roman" w:eastAsia="MS Gothic" w:hAnsi="Times New Roman" w:cs="Times New Roman"/>
        </w:rPr>
        <w:t>├</w:t>
      </w:r>
      <w:r w:rsidRPr="0013709C">
        <w:rPr>
          <w:rFonts w:ascii="Times New Roman" w:hAnsi="Times New Roman" w:cs="Times New Roman"/>
        </w:rPr>
        <w:t>── routes/              # API routes</w:t>
      </w:r>
    </w:p>
    <w:p w14:paraId="355DCF49" w14:textId="77777777" w:rsidR="0013709C" w:rsidRPr="0013709C" w:rsidRDefault="0013709C" w:rsidP="0013709C">
      <w:pPr>
        <w:rPr>
          <w:rFonts w:ascii="Times New Roman" w:hAnsi="Times New Roman" w:cs="Times New Roman"/>
        </w:rPr>
      </w:pPr>
      <w:r w:rsidRPr="0013709C">
        <w:rPr>
          <w:rFonts w:ascii="Times New Roman" w:eastAsia="MS Gothic" w:hAnsi="Times New Roman" w:cs="Times New Roman"/>
        </w:rPr>
        <w:t>├</w:t>
      </w:r>
      <w:r w:rsidRPr="0013709C">
        <w:rPr>
          <w:rFonts w:ascii="Times New Roman" w:hAnsi="Times New Roman" w:cs="Times New Roman"/>
        </w:rPr>
        <w:t>── operators/           # Operator adapters</w:t>
      </w:r>
    </w:p>
    <w:p w14:paraId="6AE5FEC8" w14:textId="77777777" w:rsidR="0013709C" w:rsidRPr="0013709C" w:rsidRDefault="0013709C" w:rsidP="0013709C">
      <w:pPr>
        <w:rPr>
          <w:rFonts w:ascii="Times New Roman" w:hAnsi="Times New Roman" w:cs="Times New Roman"/>
        </w:rPr>
      </w:pPr>
      <w:r w:rsidRPr="0013709C">
        <w:rPr>
          <w:rFonts w:ascii="Times New Roman" w:eastAsia="MS Gothic" w:hAnsi="Times New Roman" w:cs="Times New Roman"/>
        </w:rPr>
        <w:t>├</w:t>
      </w:r>
      <w:r w:rsidRPr="0013709C">
        <w:rPr>
          <w:rFonts w:ascii="Times New Roman" w:hAnsi="Times New Roman" w:cs="Times New Roman"/>
        </w:rPr>
        <w:t>── logger/              # Zerolog &amp; Telegram hook</w:t>
      </w:r>
    </w:p>
    <w:p w14:paraId="146C21A4" w14:textId="77777777" w:rsidR="0013709C" w:rsidRPr="0013709C" w:rsidRDefault="0013709C" w:rsidP="0013709C">
      <w:pPr>
        <w:rPr>
          <w:rFonts w:ascii="Times New Roman" w:hAnsi="Times New Roman" w:cs="Times New Roman"/>
        </w:rPr>
      </w:pPr>
      <w:r w:rsidRPr="0013709C">
        <w:rPr>
          <w:rFonts w:ascii="Times New Roman" w:eastAsia="MS Gothic" w:hAnsi="Times New Roman" w:cs="Times New Roman"/>
        </w:rPr>
        <w:t>├</w:t>
      </w:r>
      <w:r w:rsidRPr="0013709C">
        <w:rPr>
          <w:rFonts w:ascii="Times New Roman" w:hAnsi="Times New Roman" w:cs="Times New Roman"/>
        </w:rPr>
        <w:t>── db/                  # MongoDB connection</w:t>
      </w:r>
    </w:p>
    <w:p w14:paraId="2E4D6218" w14:textId="1353421C" w:rsidR="0013709C" w:rsidRPr="0013709C" w:rsidRDefault="0013709C" w:rsidP="0013709C">
      <w:pPr>
        <w:rPr>
          <w:rFonts w:ascii="Times New Roman" w:hAnsi="Times New Roman" w:cs="Times New Roman"/>
        </w:rPr>
      </w:pPr>
      <w:r w:rsidRPr="0013709C">
        <w:rPr>
          <w:rFonts w:ascii="Times New Roman" w:hAnsi="Times New Roman" w:cs="Times New Roman"/>
        </w:rPr>
        <w:t>└── utils/               # Helper utilities</w:t>
      </w:r>
    </w:p>
    <w:sectPr w:rsidR="0013709C" w:rsidRPr="0013709C" w:rsidSect="002B28F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239218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40607C1"/>
    <w:multiLevelType w:val="multilevel"/>
    <w:tmpl w:val="3C98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05ABD"/>
    <w:multiLevelType w:val="hybridMultilevel"/>
    <w:tmpl w:val="B6DCBD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3D04F02"/>
    <w:multiLevelType w:val="multilevel"/>
    <w:tmpl w:val="72B4EC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F4738"/>
    <w:multiLevelType w:val="multilevel"/>
    <w:tmpl w:val="D828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22089"/>
    <w:multiLevelType w:val="hybridMultilevel"/>
    <w:tmpl w:val="A1A25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419F3"/>
    <w:multiLevelType w:val="hybridMultilevel"/>
    <w:tmpl w:val="2F366FD0"/>
    <w:lvl w:ilvl="0" w:tplc="6282B486">
      <w:start w:val="3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EE3364"/>
    <w:multiLevelType w:val="multilevel"/>
    <w:tmpl w:val="67C451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FC2790"/>
    <w:multiLevelType w:val="multilevel"/>
    <w:tmpl w:val="D710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3D2B4"/>
    <w:multiLevelType w:val="hybridMultilevel"/>
    <w:tmpl w:val="F94A32B2"/>
    <w:lvl w:ilvl="0" w:tplc="36E0B0C2">
      <w:start w:val="1"/>
      <w:numFmt w:val="decimal"/>
      <w:lvlText w:val="%1."/>
      <w:lvlJc w:val="left"/>
      <w:pPr>
        <w:ind w:left="720" w:hanging="360"/>
      </w:pPr>
    </w:lvl>
    <w:lvl w:ilvl="1" w:tplc="AFD409F6">
      <w:start w:val="1"/>
      <w:numFmt w:val="lowerLetter"/>
      <w:lvlText w:val="%2."/>
      <w:lvlJc w:val="left"/>
      <w:pPr>
        <w:ind w:left="1440" w:hanging="360"/>
      </w:pPr>
    </w:lvl>
    <w:lvl w:ilvl="2" w:tplc="90CEB118">
      <w:start w:val="1"/>
      <w:numFmt w:val="lowerRoman"/>
      <w:lvlText w:val="%3."/>
      <w:lvlJc w:val="right"/>
      <w:pPr>
        <w:ind w:left="2160" w:hanging="180"/>
      </w:pPr>
    </w:lvl>
    <w:lvl w:ilvl="3" w:tplc="68561BF8">
      <w:start w:val="1"/>
      <w:numFmt w:val="decimal"/>
      <w:lvlText w:val="%4."/>
      <w:lvlJc w:val="left"/>
      <w:pPr>
        <w:ind w:left="2880" w:hanging="360"/>
      </w:pPr>
    </w:lvl>
    <w:lvl w:ilvl="4" w:tplc="73EC99F6">
      <w:start w:val="1"/>
      <w:numFmt w:val="lowerLetter"/>
      <w:lvlText w:val="%5."/>
      <w:lvlJc w:val="left"/>
      <w:pPr>
        <w:ind w:left="3600" w:hanging="360"/>
      </w:pPr>
    </w:lvl>
    <w:lvl w:ilvl="5" w:tplc="10F4C466">
      <w:start w:val="1"/>
      <w:numFmt w:val="lowerRoman"/>
      <w:lvlText w:val="%6."/>
      <w:lvlJc w:val="right"/>
      <w:pPr>
        <w:ind w:left="4320" w:hanging="180"/>
      </w:pPr>
    </w:lvl>
    <w:lvl w:ilvl="6" w:tplc="2FC605C0">
      <w:start w:val="1"/>
      <w:numFmt w:val="decimal"/>
      <w:lvlText w:val="%7."/>
      <w:lvlJc w:val="left"/>
      <w:pPr>
        <w:ind w:left="5040" w:hanging="360"/>
      </w:pPr>
    </w:lvl>
    <w:lvl w:ilvl="7" w:tplc="D73CCB80">
      <w:start w:val="1"/>
      <w:numFmt w:val="lowerLetter"/>
      <w:lvlText w:val="%8."/>
      <w:lvlJc w:val="left"/>
      <w:pPr>
        <w:ind w:left="5760" w:hanging="360"/>
      </w:pPr>
    </w:lvl>
    <w:lvl w:ilvl="8" w:tplc="6D689FC8">
      <w:start w:val="1"/>
      <w:numFmt w:val="lowerRoman"/>
      <w:lvlText w:val="%9."/>
      <w:lvlJc w:val="right"/>
      <w:pPr>
        <w:ind w:left="6480" w:hanging="180"/>
      </w:pPr>
    </w:lvl>
  </w:abstractNum>
  <w:abstractNum w:abstractNumId="10" w15:restartNumberingAfterBreak="0">
    <w:nsid w:val="29915BD9"/>
    <w:multiLevelType w:val="multilevel"/>
    <w:tmpl w:val="C55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100BA"/>
    <w:multiLevelType w:val="multilevel"/>
    <w:tmpl w:val="F82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010C6"/>
    <w:multiLevelType w:val="multilevel"/>
    <w:tmpl w:val="6428AC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8DB314"/>
    <w:multiLevelType w:val="hybridMultilevel"/>
    <w:tmpl w:val="142C4652"/>
    <w:lvl w:ilvl="0" w:tplc="28443560">
      <w:start w:val="1"/>
      <w:numFmt w:val="decimal"/>
      <w:lvlText w:val="%1."/>
      <w:lvlJc w:val="left"/>
      <w:pPr>
        <w:ind w:left="720" w:hanging="360"/>
      </w:pPr>
    </w:lvl>
    <w:lvl w:ilvl="1" w:tplc="314CBBB2">
      <w:start w:val="1"/>
      <w:numFmt w:val="lowerLetter"/>
      <w:lvlText w:val="%2."/>
      <w:lvlJc w:val="left"/>
      <w:pPr>
        <w:ind w:left="1440" w:hanging="360"/>
      </w:pPr>
    </w:lvl>
    <w:lvl w:ilvl="2" w:tplc="0B6A1C84">
      <w:start w:val="1"/>
      <w:numFmt w:val="lowerRoman"/>
      <w:lvlText w:val="%3."/>
      <w:lvlJc w:val="right"/>
      <w:pPr>
        <w:ind w:left="2160" w:hanging="180"/>
      </w:pPr>
    </w:lvl>
    <w:lvl w:ilvl="3" w:tplc="5A9EB994">
      <w:start w:val="1"/>
      <w:numFmt w:val="decimal"/>
      <w:lvlText w:val="%4."/>
      <w:lvlJc w:val="left"/>
      <w:pPr>
        <w:ind w:left="2880" w:hanging="360"/>
      </w:pPr>
    </w:lvl>
    <w:lvl w:ilvl="4" w:tplc="E6AC17D4">
      <w:start w:val="1"/>
      <w:numFmt w:val="lowerLetter"/>
      <w:lvlText w:val="%5."/>
      <w:lvlJc w:val="left"/>
      <w:pPr>
        <w:ind w:left="3600" w:hanging="360"/>
      </w:pPr>
    </w:lvl>
    <w:lvl w:ilvl="5" w:tplc="A2B0BC72">
      <w:start w:val="1"/>
      <w:numFmt w:val="lowerRoman"/>
      <w:lvlText w:val="%6."/>
      <w:lvlJc w:val="right"/>
      <w:pPr>
        <w:ind w:left="4320" w:hanging="180"/>
      </w:pPr>
    </w:lvl>
    <w:lvl w:ilvl="6" w:tplc="DDA0C04C">
      <w:start w:val="1"/>
      <w:numFmt w:val="decimal"/>
      <w:lvlText w:val="%7."/>
      <w:lvlJc w:val="left"/>
      <w:pPr>
        <w:ind w:left="5040" w:hanging="360"/>
      </w:pPr>
    </w:lvl>
    <w:lvl w:ilvl="7" w:tplc="B464E866">
      <w:start w:val="1"/>
      <w:numFmt w:val="lowerLetter"/>
      <w:lvlText w:val="%8."/>
      <w:lvlJc w:val="left"/>
      <w:pPr>
        <w:ind w:left="5760" w:hanging="360"/>
      </w:pPr>
    </w:lvl>
    <w:lvl w:ilvl="8" w:tplc="1EB66BD6">
      <w:start w:val="1"/>
      <w:numFmt w:val="lowerRoman"/>
      <w:lvlText w:val="%9."/>
      <w:lvlJc w:val="right"/>
      <w:pPr>
        <w:ind w:left="6480" w:hanging="180"/>
      </w:pPr>
    </w:lvl>
  </w:abstractNum>
  <w:abstractNum w:abstractNumId="14" w15:restartNumberingAfterBreak="0">
    <w:nsid w:val="3764467E"/>
    <w:multiLevelType w:val="multilevel"/>
    <w:tmpl w:val="456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C1E92"/>
    <w:multiLevelType w:val="multilevel"/>
    <w:tmpl w:val="DDD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C34BE"/>
    <w:multiLevelType w:val="multilevel"/>
    <w:tmpl w:val="355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5379A"/>
    <w:multiLevelType w:val="multilevel"/>
    <w:tmpl w:val="757C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72140"/>
    <w:multiLevelType w:val="hybridMultilevel"/>
    <w:tmpl w:val="73E23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465BF8"/>
    <w:multiLevelType w:val="multilevel"/>
    <w:tmpl w:val="F008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B5CAC"/>
    <w:multiLevelType w:val="multilevel"/>
    <w:tmpl w:val="003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31CDB"/>
    <w:multiLevelType w:val="hybridMultilevel"/>
    <w:tmpl w:val="4D96DBF6"/>
    <w:lvl w:ilvl="0" w:tplc="8B54B68A">
      <w:start w:val="1"/>
      <w:numFmt w:val="decimal"/>
      <w:lvlText w:val="%1."/>
      <w:lvlJc w:val="left"/>
      <w:pPr>
        <w:ind w:left="720" w:hanging="360"/>
      </w:pPr>
      <w:rPr>
        <w:rFonts w:hint="default"/>
        <w:sz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4A7776"/>
    <w:multiLevelType w:val="hybridMultilevel"/>
    <w:tmpl w:val="A99C64FE"/>
    <w:lvl w:ilvl="0" w:tplc="F7FE6540">
      <w:start w:val="2"/>
      <w:numFmt w:val="decimal"/>
      <w:lvlText w:val="%1."/>
      <w:lvlJc w:val="left"/>
      <w:pPr>
        <w:ind w:left="720" w:hanging="360"/>
      </w:pPr>
    </w:lvl>
    <w:lvl w:ilvl="1" w:tplc="C290A0D0">
      <w:start w:val="1"/>
      <w:numFmt w:val="lowerLetter"/>
      <w:lvlText w:val="%2."/>
      <w:lvlJc w:val="left"/>
      <w:pPr>
        <w:ind w:left="1440" w:hanging="360"/>
      </w:pPr>
    </w:lvl>
    <w:lvl w:ilvl="2" w:tplc="FDDEF174">
      <w:start w:val="1"/>
      <w:numFmt w:val="lowerRoman"/>
      <w:lvlText w:val="%3."/>
      <w:lvlJc w:val="right"/>
      <w:pPr>
        <w:ind w:left="2160" w:hanging="180"/>
      </w:pPr>
    </w:lvl>
    <w:lvl w:ilvl="3" w:tplc="75EA0704">
      <w:start w:val="1"/>
      <w:numFmt w:val="decimal"/>
      <w:lvlText w:val="%4."/>
      <w:lvlJc w:val="left"/>
      <w:pPr>
        <w:ind w:left="2880" w:hanging="360"/>
      </w:pPr>
    </w:lvl>
    <w:lvl w:ilvl="4" w:tplc="997CBEBA">
      <w:start w:val="1"/>
      <w:numFmt w:val="lowerLetter"/>
      <w:lvlText w:val="%5."/>
      <w:lvlJc w:val="left"/>
      <w:pPr>
        <w:ind w:left="3600" w:hanging="360"/>
      </w:pPr>
    </w:lvl>
    <w:lvl w:ilvl="5" w:tplc="65EEBB38">
      <w:start w:val="1"/>
      <w:numFmt w:val="lowerRoman"/>
      <w:lvlText w:val="%6."/>
      <w:lvlJc w:val="right"/>
      <w:pPr>
        <w:ind w:left="4320" w:hanging="180"/>
      </w:pPr>
    </w:lvl>
    <w:lvl w:ilvl="6" w:tplc="E6AAC4C8">
      <w:start w:val="1"/>
      <w:numFmt w:val="decimal"/>
      <w:lvlText w:val="%7."/>
      <w:lvlJc w:val="left"/>
      <w:pPr>
        <w:ind w:left="5040" w:hanging="360"/>
      </w:pPr>
    </w:lvl>
    <w:lvl w:ilvl="7" w:tplc="A600DD30">
      <w:start w:val="1"/>
      <w:numFmt w:val="lowerLetter"/>
      <w:lvlText w:val="%8."/>
      <w:lvlJc w:val="left"/>
      <w:pPr>
        <w:ind w:left="5760" w:hanging="360"/>
      </w:pPr>
    </w:lvl>
    <w:lvl w:ilvl="8" w:tplc="2116B35E">
      <w:start w:val="1"/>
      <w:numFmt w:val="lowerRoman"/>
      <w:lvlText w:val="%9."/>
      <w:lvlJc w:val="right"/>
      <w:pPr>
        <w:ind w:left="6480" w:hanging="180"/>
      </w:pPr>
    </w:lvl>
  </w:abstractNum>
  <w:abstractNum w:abstractNumId="23" w15:restartNumberingAfterBreak="0">
    <w:nsid w:val="557120F6"/>
    <w:multiLevelType w:val="hybridMultilevel"/>
    <w:tmpl w:val="769CA898"/>
    <w:lvl w:ilvl="0" w:tplc="871E2F4A">
      <w:start w:val="3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E82C96"/>
    <w:multiLevelType w:val="multilevel"/>
    <w:tmpl w:val="7FB6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40678"/>
    <w:multiLevelType w:val="multilevel"/>
    <w:tmpl w:val="A62EB4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434EDD"/>
    <w:multiLevelType w:val="hybridMultilevel"/>
    <w:tmpl w:val="67884B5A"/>
    <w:lvl w:ilvl="0" w:tplc="A4D61A4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DF2FEE"/>
    <w:multiLevelType w:val="multilevel"/>
    <w:tmpl w:val="D550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77E4D"/>
    <w:multiLevelType w:val="multilevel"/>
    <w:tmpl w:val="2F566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1904CD"/>
    <w:multiLevelType w:val="hybridMultilevel"/>
    <w:tmpl w:val="70E2E8A2"/>
    <w:lvl w:ilvl="0" w:tplc="0D4A262A">
      <w:start w:val="1"/>
      <w:numFmt w:val="decimal"/>
      <w:lvlText w:val="%1."/>
      <w:lvlJc w:val="left"/>
      <w:pPr>
        <w:ind w:left="720" w:hanging="360"/>
      </w:pPr>
    </w:lvl>
    <w:lvl w:ilvl="1" w:tplc="6452350E">
      <w:start w:val="1"/>
      <w:numFmt w:val="lowerLetter"/>
      <w:lvlText w:val="%2."/>
      <w:lvlJc w:val="left"/>
      <w:pPr>
        <w:ind w:left="1440" w:hanging="360"/>
      </w:pPr>
    </w:lvl>
    <w:lvl w:ilvl="2" w:tplc="C6648EE0">
      <w:start w:val="1"/>
      <w:numFmt w:val="lowerRoman"/>
      <w:lvlText w:val="%3."/>
      <w:lvlJc w:val="right"/>
      <w:pPr>
        <w:ind w:left="2160" w:hanging="180"/>
      </w:pPr>
    </w:lvl>
    <w:lvl w:ilvl="3" w:tplc="ADDA2662">
      <w:start w:val="1"/>
      <w:numFmt w:val="decimal"/>
      <w:lvlText w:val="%4."/>
      <w:lvlJc w:val="left"/>
      <w:pPr>
        <w:ind w:left="2880" w:hanging="360"/>
      </w:pPr>
    </w:lvl>
    <w:lvl w:ilvl="4" w:tplc="EE806BF8">
      <w:start w:val="1"/>
      <w:numFmt w:val="lowerLetter"/>
      <w:lvlText w:val="%5."/>
      <w:lvlJc w:val="left"/>
      <w:pPr>
        <w:ind w:left="3600" w:hanging="360"/>
      </w:pPr>
    </w:lvl>
    <w:lvl w:ilvl="5" w:tplc="8278B8C8">
      <w:start w:val="1"/>
      <w:numFmt w:val="lowerRoman"/>
      <w:lvlText w:val="%6."/>
      <w:lvlJc w:val="right"/>
      <w:pPr>
        <w:ind w:left="4320" w:hanging="180"/>
      </w:pPr>
    </w:lvl>
    <w:lvl w:ilvl="6" w:tplc="6D06DED2">
      <w:start w:val="1"/>
      <w:numFmt w:val="decimal"/>
      <w:lvlText w:val="%7."/>
      <w:lvlJc w:val="left"/>
      <w:pPr>
        <w:ind w:left="5040" w:hanging="360"/>
      </w:pPr>
    </w:lvl>
    <w:lvl w:ilvl="7" w:tplc="AC96709E">
      <w:start w:val="1"/>
      <w:numFmt w:val="lowerLetter"/>
      <w:lvlText w:val="%8."/>
      <w:lvlJc w:val="left"/>
      <w:pPr>
        <w:ind w:left="5760" w:hanging="360"/>
      </w:pPr>
    </w:lvl>
    <w:lvl w:ilvl="8" w:tplc="D28A7762">
      <w:start w:val="1"/>
      <w:numFmt w:val="lowerRoman"/>
      <w:lvlText w:val="%9."/>
      <w:lvlJc w:val="right"/>
      <w:pPr>
        <w:ind w:left="6480" w:hanging="180"/>
      </w:pPr>
    </w:lvl>
  </w:abstractNum>
  <w:abstractNum w:abstractNumId="30" w15:restartNumberingAfterBreak="0">
    <w:nsid w:val="7F5C34AD"/>
    <w:multiLevelType w:val="hybridMultilevel"/>
    <w:tmpl w:val="8EA289CA"/>
    <w:lvl w:ilvl="0" w:tplc="9A0A11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8457909">
    <w:abstractNumId w:val="22"/>
  </w:num>
  <w:num w:numId="2" w16cid:durableId="1663042399">
    <w:abstractNumId w:val="9"/>
  </w:num>
  <w:num w:numId="3" w16cid:durableId="1332636690">
    <w:abstractNumId w:val="13"/>
  </w:num>
  <w:num w:numId="4" w16cid:durableId="1549142862">
    <w:abstractNumId w:val="29"/>
  </w:num>
  <w:num w:numId="5" w16cid:durableId="1302881621">
    <w:abstractNumId w:val="21"/>
  </w:num>
  <w:num w:numId="6" w16cid:durableId="901913940">
    <w:abstractNumId w:val="30"/>
  </w:num>
  <w:num w:numId="7" w16cid:durableId="1193806512">
    <w:abstractNumId w:val="18"/>
  </w:num>
  <w:num w:numId="8" w16cid:durableId="419761744">
    <w:abstractNumId w:val="1"/>
  </w:num>
  <w:num w:numId="9" w16cid:durableId="1279095409">
    <w:abstractNumId w:val="0"/>
  </w:num>
  <w:num w:numId="10" w16cid:durableId="1033574698">
    <w:abstractNumId w:val="2"/>
  </w:num>
  <w:num w:numId="11" w16cid:durableId="877356907">
    <w:abstractNumId w:val="26"/>
  </w:num>
  <w:num w:numId="12" w16cid:durableId="1683239807">
    <w:abstractNumId w:val="28"/>
  </w:num>
  <w:num w:numId="13" w16cid:durableId="652173881">
    <w:abstractNumId w:val="3"/>
  </w:num>
  <w:num w:numId="14" w16cid:durableId="72364886">
    <w:abstractNumId w:val="25"/>
  </w:num>
  <w:num w:numId="15" w16cid:durableId="1012490440">
    <w:abstractNumId w:val="7"/>
  </w:num>
  <w:num w:numId="16" w16cid:durableId="1045372937">
    <w:abstractNumId w:val="6"/>
  </w:num>
  <w:num w:numId="17" w16cid:durableId="250428221">
    <w:abstractNumId w:val="23"/>
  </w:num>
  <w:num w:numId="18" w16cid:durableId="634217062">
    <w:abstractNumId w:val="12"/>
  </w:num>
  <w:num w:numId="19" w16cid:durableId="1518734932">
    <w:abstractNumId w:val="17"/>
  </w:num>
  <w:num w:numId="20" w16cid:durableId="1049300314">
    <w:abstractNumId w:val="8"/>
  </w:num>
  <w:num w:numId="21" w16cid:durableId="1257442978">
    <w:abstractNumId w:val="15"/>
  </w:num>
  <w:num w:numId="22" w16cid:durableId="383987862">
    <w:abstractNumId w:val="5"/>
  </w:num>
  <w:num w:numId="23" w16cid:durableId="928469479">
    <w:abstractNumId w:val="10"/>
  </w:num>
  <w:num w:numId="24" w16cid:durableId="961883129">
    <w:abstractNumId w:val="19"/>
  </w:num>
  <w:num w:numId="25" w16cid:durableId="19400316">
    <w:abstractNumId w:val="14"/>
  </w:num>
  <w:num w:numId="26" w16cid:durableId="566458611">
    <w:abstractNumId w:val="27"/>
  </w:num>
  <w:num w:numId="27" w16cid:durableId="769544028">
    <w:abstractNumId w:val="16"/>
  </w:num>
  <w:num w:numId="28" w16cid:durableId="1428698077">
    <w:abstractNumId w:val="20"/>
  </w:num>
  <w:num w:numId="29" w16cid:durableId="1206676634">
    <w:abstractNumId w:val="24"/>
  </w:num>
  <w:num w:numId="30" w16cid:durableId="1284773943">
    <w:abstractNumId w:val="11"/>
  </w:num>
  <w:num w:numId="31" w16cid:durableId="62073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90"/>
    <w:rsid w:val="00006504"/>
    <w:rsid w:val="00010D47"/>
    <w:rsid w:val="0013709C"/>
    <w:rsid w:val="00175890"/>
    <w:rsid w:val="00226256"/>
    <w:rsid w:val="00226B9E"/>
    <w:rsid w:val="0023750F"/>
    <w:rsid w:val="00255D10"/>
    <w:rsid w:val="002B28F8"/>
    <w:rsid w:val="003663D0"/>
    <w:rsid w:val="004077A2"/>
    <w:rsid w:val="0053059E"/>
    <w:rsid w:val="00576E20"/>
    <w:rsid w:val="00615208"/>
    <w:rsid w:val="00622F38"/>
    <w:rsid w:val="00664911"/>
    <w:rsid w:val="0067277E"/>
    <w:rsid w:val="006D71C7"/>
    <w:rsid w:val="00767F03"/>
    <w:rsid w:val="00782912"/>
    <w:rsid w:val="0078CD1F"/>
    <w:rsid w:val="007B5426"/>
    <w:rsid w:val="00874996"/>
    <w:rsid w:val="008A7A27"/>
    <w:rsid w:val="00927787"/>
    <w:rsid w:val="00A120CF"/>
    <w:rsid w:val="00A534BE"/>
    <w:rsid w:val="00A80D8A"/>
    <w:rsid w:val="00AB6D2E"/>
    <w:rsid w:val="00B772DD"/>
    <w:rsid w:val="00B939FE"/>
    <w:rsid w:val="00BD0B7D"/>
    <w:rsid w:val="00C24F9E"/>
    <w:rsid w:val="00D86041"/>
    <w:rsid w:val="00DB5C1A"/>
    <w:rsid w:val="00DC4553"/>
    <w:rsid w:val="00F60522"/>
    <w:rsid w:val="00F9447C"/>
    <w:rsid w:val="00FB7B6E"/>
    <w:rsid w:val="02859472"/>
    <w:rsid w:val="03C756FD"/>
    <w:rsid w:val="045F0956"/>
    <w:rsid w:val="0876BB3A"/>
    <w:rsid w:val="09BFE029"/>
    <w:rsid w:val="0A5DE2D5"/>
    <w:rsid w:val="0ADAC333"/>
    <w:rsid w:val="0B3D213E"/>
    <w:rsid w:val="0B6FA1E2"/>
    <w:rsid w:val="0BB1394E"/>
    <w:rsid w:val="0E3ADA2E"/>
    <w:rsid w:val="0FCEA217"/>
    <w:rsid w:val="103D8D23"/>
    <w:rsid w:val="12E5B866"/>
    <w:rsid w:val="143559EB"/>
    <w:rsid w:val="1500EFF9"/>
    <w:rsid w:val="18DC7493"/>
    <w:rsid w:val="1ADA9159"/>
    <w:rsid w:val="1DA1EF67"/>
    <w:rsid w:val="1E8AB0B4"/>
    <w:rsid w:val="1EBCA117"/>
    <w:rsid w:val="1ED862DB"/>
    <w:rsid w:val="20126545"/>
    <w:rsid w:val="22312B59"/>
    <w:rsid w:val="26A205B5"/>
    <w:rsid w:val="27D62AC1"/>
    <w:rsid w:val="280CCDC9"/>
    <w:rsid w:val="283E6AAE"/>
    <w:rsid w:val="2C129A97"/>
    <w:rsid w:val="2C34B5A4"/>
    <w:rsid w:val="2E93E552"/>
    <w:rsid w:val="2F8BECF9"/>
    <w:rsid w:val="2FC88BA3"/>
    <w:rsid w:val="314856AD"/>
    <w:rsid w:val="32143F88"/>
    <w:rsid w:val="322C21E1"/>
    <w:rsid w:val="36CC0905"/>
    <w:rsid w:val="37ABC89E"/>
    <w:rsid w:val="3D210FC4"/>
    <w:rsid w:val="3E274825"/>
    <w:rsid w:val="411A65D1"/>
    <w:rsid w:val="411FC668"/>
    <w:rsid w:val="414BE97D"/>
    <w:rsid w:val="42BBF359"/>
    <w:rsid w:val="43278041"/>
    <w:rsid w:val="48493B42"/>
    <w:rsid w:val="4C327782"/>
    <w:rsid w:val="4E069D6B"/>
    <w:rsid w:val="4F8F15FC"/>
    <w:rsid w:val="5065BBFE"/>
    <w:rsid w:val="511D9800"/>
    <w:rsid w:val="513B40D0"/>
    <w:rsid w:val="535E6295"/>
    <w:rsid w:val="54A5AF3A"/>
    <w:rsid w:val="55C5CEE1"/>
    <w:rsid w:val="578DD354"/>
    <w:rsid w:val="58FECE3D"/>
    <w:rsid w:val="5A086B27"/>
    <w:rsid w:val="5BCF84D3"/>
    <w:rsid w:val="5DA55895"/>
    <w:rsid w:val="5E9CB1C7"/>
    <w:rsid w:val="5F0E38EA"/>
    <w:rsid w:val="60470792"/>
    <w:rsid w:val="61262EC6"/>
    <w:rsid w:val="6139E828"/>
    <w:rsid w:val="615DFD07"/>
    <w:rsid w:val="62007753"/>
    <w:rsid w:val="63609C48"/>
    <w:rsid w:val="63C5258F"/>
    <w:rsid w:val="64078C61"/>
    <w:rsid w:val="6435AE55"/>
    <w:rsid w:val="6590740D"/>
    <w:rsid w:val="68FB0689"/>
    <w:rsid w:val="694893B1"/>
    <w:rsid w:val="699FC210"/>
    <w:rsid w:val="6A11C257"/>
    <w:rsid w:val="6C8A90E6"/>
    <w:rsid w:val="6CEBA358"/>
    <w:rsid w:val="6D582168"/>
    <w:rsid w:val="6DEAD7E9"/>
    <w:rsid w:val="74AA3CEC"/>
    <w:rsid w:val="799528F6"/>
    <w:rsid w:val="7CB00DF3"/>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0F9B"/>
  <w15:chartTrackingRefBased/>
  <w15:docId w15:val="{290EC457-E093-E740-A288-6F66B3B6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5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90"/>
    <w:rPr>
      <w:rFonts w:eastAsiaTheme="majorEastAsia" w:cstheme="majorBidi"/>
      <w:color w:val="272727" w:themeColor="text1" w:themeTint="D8"/>
    </w:rPr>
  </w:style>
  <w:style w:type="paragraph" w:styleId="Title">
    <w:name w:val="Title"/>
    <w:basedOn w:val="Normal"/>
    <w:next w:val="Normal"/>
    <w:link w:val="TitleChar"/>
    <w:uiPriority w:val="10"/>
    <w:qFormat/>
    <w:rsid w:val="00175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90"/>
    <w:pPr>
      <w:spacing w:before="160"/>
      <w:jc w:val="center"/>
    </w:pPr>
    <w:rPr>
      <w:i/>
      <w:iCs/>
      <w:color w:val="404040" w:themeColor="text1" w:themeTint="BF"/>
    </w:rPr>
  </w:style>
  <w:style w:type="character" w:customStyle="1" w:styleId="QuoteChar">
    <w:name w:val="Quote Char"/>
    <w:basedOn w:val="DefaultParagraphFont"/>
    <w:link w:val="Quote"/>
    <w:uiPriority w:val="29"/>
    <w:rsid w:val="00175890"/>
    <w:rPr>
      <w:i/>
      <w:iCs/>
      <w:color w:val="404040" w:themeColor="text1" w:themeTint="BF"/>
    </w:rPr>
  </w:style>
  <w:style w:type="paragraph" w:styleId="ListParagraph">
    <w:name w:val="List Paragraph"/>
    <w:basedOn w:val="Normal"/>
    <w:uiPriority w:val="34"/>
    <w:qFormat/>
    <w:rsid w:val="00175890"/>
    <w:pPr>
      <w:ind w:left="720"/>
      <w:contextualSpacing/>
    </w:pPr>
  </w:style>
  <w:style w:type="character" w:styleId="IntenseEmphasis">
    <w:name w:val="Intense Emphasis"/>
    <w:basedOn w:val="DefaultParagraphFont"/>
    <w:uiPriority w:val="21"/>
    <w:qFormat/>
    <w:rsid w:val="00175890"/>
    <w:rPr>
      <w:i/>
      <w:iCs/>
      <w:color w:val="0F4761" w:themeColor="accent1" w:themeShade="BF"/>
    </w:rPr>
  </w:style>
  <w:style w:type="paragraph" w:styleId="IntenseQuote">
    <w:name w:val="Intense Quote"/>
    <w:basedOn w:val="Normal"/>
    <w:next w:val="Normal"/>
    <w:link w:val="IntenseQuoteChar"/>
    <w:uiPriority w:val="30"/>
    <w:qFormat/>
    <w:rsid w:val="0017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890"/>
    <w:rPr>
      <w:i/>
      <w:iCs/>
      <w:color w:val="0F4761" w:themeColor="accent1" w:themeShade="BF"/>
    </w:rPr>
  </w:style>
  <w:style w:type="character" w:styleId="IntenseReference">
    <w:name w:val="Intense Reference"/>
    <w:basedOn w:val="DefaultParagraphFont"/>
    <w:uiPriority w:val="32"/>
    <w:qFormat/>
    <w:rsid w:val="00175890"/>
    <w:rPr>
      <w:b/>
      <w:bCs/>
      <w:smallCaps/>
      <w:color w:val="0F4761" w:themeColor="accent1" w:themeShade="BF"/>
      <w:spacing w:val="5"/>
    </w:rPr>
  </w:style>
  <w:style w:type="table" w:styleId="TableGrid">
    <w:name w:val="Table Grid"/>
    <w:basedOn w:val="TableNormal"/>
    <w:uiPriority w:val="39"/>
    <w:rsid w:val="00767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7F03"/>
    <w:rPr>
      <w:b/>
      <w:bCs/>
    </w:rPr>
  </w:style>
  <w:style w:type="character" w:styleId="Hyperlink">
    <w:name w:val="Hyperlink"/>
    <w:basedOn w:val="DefaultParagraphFont"/>
    <w:uiPriority w:val="99"/>
    <w:unhideWhenUsed/>
    <w:rsid w:val="00BD0B7D"/>
    <w:rPr>
      <w:color w:val="467886" w:themeColor="hyperlink"/>
      <w:u w:val="single"/>
    </w:rPr>
  </w:style>
  <w:style w:type="character" w:styleId="UnresolvedMention">
    <w:name w:val="Unresolved Mention"/>
    <w:basedOn w:val="DefaultParagraphFont"/>
    <w:uiPriority w:val="99"/>
    <w:semiHidden/>
    <w:unhideWhenUsed/>
    <w:rsid w:val="00BD0B7D"/>
    <w:rPr>
      <w:color w:val="605E5C"/>
      <w:shd w:val="clear" w:color="auto" w:fill="E1DFDD"/>
    </w:rPr>
  </w:style>
  <w:style w:type="paragraph" w:customStyle="1" w:styleId="p1">
    <w:name w:val="p1"/>
    <w:basedOn w:val="Normal"/>
    <w:rsid w:val="005305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3059E"/>
  </w:style>
  <w:style w:type="paragraph" w:customStyle="1" w:styleId="FirstParagraph">
    <w:name w:val="First Paragraph"/>
    <w:basedOn w:val="BodyText"/>
    <w:next w:val="BodyText"/>
    <w:qFormat/>
    <w:rsid w:val="00DB5C1A"/>
    <w:pPr>
      <w:spacing w:before="180" w:after="180" w:line="240" w:lineRule="auto"/>
    </w:pPr>
    <w:rPr>
      <w:kern w:val="0"/>
      <w:lang w:val="en-US"/>
      <w14:ligatures w14:val="none"/>
    </w:rPr>
  </w:style>
  <w:style w:type="paragraph" w:customStyle="1" w:styleId="Compact">
    <w:name w:val="Compact"/>
    <w:basedOn w:val="BodyText"/>
    <w:qFormat/>
    <w:rsid w:val="00DB5C1A"/>
    <w:pPr>
      <w:spacing w:before="36" w:after="36" w:line="240" w:lineRule="auto"/>
    </w:pPr>
    <w:rPr>
      <w:kern w:val="0"/>
      <w:lang w:val="en-US"/>
      <w14:ligatures w14:val="none"/>
    </w:rPr>
  </w:style>
  <w:style w:type="table" w:customStyle="1" w:styleId="Table">
    <w:name w:val="Table"/>
    <w:semiHidden/>
    <w:unhideWhenUsed/>
    <w:qFormat/>
    <w:rsid w:val="00DB5C1A"/>
    <w:pPr>
      <w:spacing w:after="200" w:line="240" w:lineRule="auto"/>
    </w:pPr>
    <w:rPr>
      <w:kern w:val="0"/>
      <w:sz w:val="20"/>
      <w:szCs w:val="2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DB5C1A"/>
    <w:rPr>
      <w:rFonts w:ascii="Consolas" w:hAnsi="Consolas"/>
      <w:sz w:val="22"/>
    </w:rPr>
  </w:style>
  <w:style w:type="paragraph" w:customStyle="1" w:styleId="SourceCode">
    <w:name w:val="Source Code"/>
    <w:basedOn w:val="Normal"/>
    <w:link w:val="VerbatimChar"/>
    <w:rsid w:val="00DB5C1A"/>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DB5C1A"/>
    <w:pPr>
      <w:spacing w:after="120"/>
    </w:pPr>
  </w:style>
  <w:style w:type="character" w:customStyle="1" w:styleId="BodyTextChar">
    <w:name w:val="Body Text Char"/>
    <w:basedOn w:val="DefaultParagraphFont"/>
    <w:link w:val="BodyText"/>
    <w:uiPriority w:val="99"/>
    <w:semiHidden/>
    <w:rsid w:val="00DB5C1A"/>
  </w:style>
  <w:style w:type="paragraph" w:customStyle="1" w:styleId="p2">
    <w:name w:val="p2"/>
    <w:basedOn w:val="Normal"/>
    <w:rsid w:val="00DC455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C4553"/>
  </w:style>
  <w:style w:type="paragraph" w:customStyle="1" w:styleId="p3">
    <w:name w:val="p3"/>
    <w:basedOn w:val="Normal"/>
    <w:rsid w:val="00DC45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29303">
      <w:bodyDiv w:val="1"/>
      <w:marLeft w:val="0"/>
      <w:marRight w:val="0"/>
      <w:marTop w:val="0"/>
      <w:marBottom w:val="0"/>
      <w:divBdr>
        <w:top w:val="none" w:sz="0" w:space="0" w:color="auto"/>
        <w:left w:val="none" w:sz="0" w:space="0" w:color="auto"/>
        <w:bottom w:val="none" w:sz="0" w:space="0" w:color="auto"/>
        <w:right w:val="none" w:sz="0" w:space="0" w:color="auto"/>
      </w:divBdr>
    </w:div>
    <w:div w:id="127094304">
      <w:bodyDiv w:val="1"/>
      <w:marLeft w:val="0"/>
      <w:marRight w:val="0"/>
      <w:marTop w:val="0"/>
      <w:marBottom w:val="0"/>
      <w:divBdr>
        <w:top w:val="none" w:sz="0" w:space="0" w:color="auto"/>
        <w:left w:val="none" w:sz="0" w:space="0" w:color="auto"/>
        <w:bottom w:val="none" w:sz="0" w:space="0" w:color="auto"/>
        <w:right w:val="none" w:sz="0" w:space="0" w:color="auto"/>
      </w:divBdr>
    </w:div>
    <w:div w:id="241112190">
      <w:bodyDiv w:val="1"/>
      <w:marLeft w:val="0"/>
      <w:marRight w:val="0"/>
      <w:marTop w:val="0"/>
      <w:marBottom w:val="0"/>
      <w:divBdr>
        <w:top w:val="none" w:sz="0" w:space="0" w:color="auto"/>
        <w:left w:val="none" w:sz="0" w:space="0" w:color="auto"/>
        <w:bottom w:val="none" w:sz="0" w:space="0" w:color="auto"/>
        <w:right w:val="none" w:sz="0" w:space="0" w:color="auto"/>
      </w:divBdr>
    </w:div>
    <w:div w:id="406804248">
      <w:bodyDiv w:val="1"/>
      <w:marLeft w:val="0"/>
      <w:marRight w:val="0"/>
      <w:marTop w:val="0"/>
      <w:marBottom w:val="0"/>
      <w:divBdr>
        <w:top w:val="none" w:sz="0" w:space="0" w:color="auto"/>
        <w:left w:val="none" w:sz="0" w:space="0" w:color="auto"/>
        <w:bottom w:val="none" w:sz="0" w:space="0" w:color="auto"/>
        <w:right w:val="none" w:sz="0" w:space="0" w:color="auto"/>
      </w:divBdr>
    </w:div>
    <w:div w:id="435098559">
      <w:bodyDiv w:val="1"/>
      <w:marLeft w:val="0"/>
      <w:marRight w:val="0"/>
      <w:marTop w:val="0"/>
      <w:marBottom w:val="0"/>
      <w:divBdr>
        <w:top w:val="none" w:sz="0" w:space="0" w:color="auto"/>
        <w:left w:val="none" w:sz="0" w:space="0" w:color="auto"/>
        <w:bottom w:val="none" w:sz="0" w:space="0" w:color="auto"/>
        <w:right w:val="none" w:sz="0" w:space="0" w:color="auto"/>
      </w:divBdr>
    </w:div>
    <w:div w:id="573514399">
      <w:bodyDiv w:val="1"/>
      <w:marLeft w:val="0"/>
      <w:marRight w:val="0"/>
      <w:marTop w:val="0"/>
      <w:marBottom w:val="0"/>
      <w:divBdr>
        <w:top w:val="none" w:sz="0" w:space="0" w:color="auto"/>
        <w:left w:val="none" w:sz="0" w:space="0" w:color="auto"/>
        <w:bottom w:val="none" w:sz="0" w:space="0" w:color="auto"/>
        <w:right w:val="none" w:sz="0" w:space="0" w:color="auto"/>
      </w:divBdr>
    </w:div>
    <w:div w:id="825246996">
      <w:bodyDiv w:val="1"/>
      <w:marLeft w:val="0"/>
      <w:marRight w:val="0"/>
      <w:marTop w:val="0"/>
      <w:marBottom w:val="0"/>
      <w:divBdr>
        <w:top w:val="none" w:sz="0" w:space="0" w:color="auto"/>
        <w:left w:val="none" w:sz="0" w:space="0" w:color="auto"/>
        <w:bottom w:val="none" w:sz="0" w:space="0" w:color="auto"/>
        <w:right w:val="none" w:sz="0" w:space="0" w:color="auto"/>
      </w:divBdr>
    </w:div>
    <w:div w:id="856188581">
      <w:bodyDiv w:val="1"/>
      <w:marLeft w:val="0"/>
      <w:marRight w:val="0"/>
      <w:marTop w:val="0"/>
      <w:marBottom w:val="0"/>
      <w:divBdr>
        <w:top w:val="none" w:sz="0" w:space="0" w:color="auto"/>
        <w:left w:val="none" w:sz="0" w:space="0" w:color="auto"/>
        <w:bottom w:val="none" w:sz="0" w:space="0" w:color="auto"/>
        <w:right w:val="none" w:sz="0" w:space="0" w:color="auto"/>
      </w:divBdr>
    </w:div>
    <w:div w:id="897545671">
      <w:bodyDiv w:val="1"/>
      <w:marLeft w:val="0"/>
      <w:marRight w:val="0"/>
      <w:marTop w:val="0"/>
      <w:marBottom w:val="0"/>
      <w:divBdr>
        <w:top w:val="none" w:sz="0" w:space="0" w:color="auto"/>
        <w:left w:val="none" w:sz="0" w:space="0" w:color="auto"/>
        <w:bottom w:val="none" w:sz="0" w:space="0" w:color="auto"/>
        <w:right w:val="none" w:sz="0" w:space="0" w:color="auto"/>
      </w:divBdr>
    </w:div>
    <w:div w:id="1015303568">
      <w:bodyDiv w:val="1"/>
      <w:marLeft w:val="0"/>
      <w:marRight w:val="0"/>
      <w:marTop w:val="0"/>
      <w:marBottom w:val="0"/>
      <w:divBdr>
        <w:top w:val="none" w:sz="0" w:space="0" w:color="auto"/>
        <w:left w:val="none" w:sz="0" w:space="0" w:color="auto"/>
        <w:bottom w:val="none" w:sz="0" w:space="0" w:color="auto"/>
        <w:right w:val="none" w:sz="0" w:space="0" w:color="auto"/>
      </w:divBdr>
    </w:div>
    <w:div w:id="1047218714">
      <w:bodyDiv w:val="1"/>
      <w:marLeft w:val="0"/>
      <w:marRight w:val="0"/>
      <w:marTop w:val="0"/>
      <w:marBottom w:val="0"/>
      <w:divBdr>
        <w:top w:val="none" w:sz="0" w:space="0" w:color="auto"/>
        <w:left w:val="none" w:sz="0" w:space="0" w:color="auto"/>
        <w:bottom w:val="none" w:sz="0" w:space="0" w:color="auto"/>
        <w:right w:val="none" w:sz="0" w:space="0" w:color="auto"/>
      </w:divBdr>
    </w:div>
    <w:div w:id="1050154493">
      <w:bodyDiv w:val="1"/>
      <w:marLeft w:val="0"/>
      <w:marRight w:val="0"/>
      <w:marTop w:val="0"/>
      <w:marBottom w:val="0"/>
      <w:divBdr>
        <w:top w:val="none" w:sz="0" w:space="0" w:color="auto"/>
        <w:left w:val="none" w:sz="0" w:space="0" w:color="auto"/>
        <w:bottom w:val="none" w:sz="0" w:space="0" w:color="auto"/>
        <w:right w:val="none" w:sz="0" w:space="0" w:color="auto"/>
      </w:divBdr>
    </w:div>
    <w:div w:id="1075862230">
      <w:bodyDiv w:val="1"/>
      <w:marLeft w:val="0"/>
      <w:marRight w:val="0"/>
      <w:marTop w:val="0"/>
      <w:marBottom w:val="0"/>
      <w:divBdr>
        <w:top w:val="none" w:sz="0" w:space="0" w:color="auto"/>
        <w:left w:val="none" w:sz="0" w:space="0" w:color="auto"/>
        <w:bottom w:val="none" w:sz="0" w:space="0" w:color="auto"/>
        <w:right w:val="none" w:sz="0" w:space="0" w:color="auto"/>
      </w:divBdr>
    </w:div>
    <w:div w:id="1177186391">
      <w:bodyDiv w:val="1"/>
      <w:marLeft w:val="0"/>
      <w:marRight w:val="0"/>
      <w:marTop w:val="0"/>
      <w:marBottom w:val="0"/>
      <w:divBdr>
        <w:top w:val="none" w:sz="0" w:space="0" w:color="auto"/>
        <w:left w:val="none" w:sz="0" w:space="0" w:color="auto"/>
        <w:bottom w:val="none" w:sz="0" w:space="0" w:color="auto"/>
        <w:right w:val="none" w:sz="0" w:space="0" w:color="auto"/>
      </w:divBdr>
    </w:div>
    <w:div w:id="1284649131">
      <w:bodyDiv w:val="1"/>
      <w:marLeft w:val="0"/>
      <w:marRight w:val="0"/>
      <w:marTop w:val="0"/>
      <w:marBottom w:val="0"/>
      <w:divBdr>
        <w:top w:val="none" w:sz="0" w:space="0" w:color="auto"/>
        <w:left w:val="none" w:sz="0" w:space="0" w:color="auto"/>
        <w:bottom w:val="none" w:sz="0" w:space="0" w:color="auto"/>
        <w:right w:val="none" w:sz="0" w:space="0" w:color="auto"/>
      </w:divBdr>
    </w:div>
    <w:div w:id="1308582645">
      <w:bodyDiv w:val="1"/>
      <w:marLeft w:val="0"/>
      <w:marRight w:val="0"/>
      <w:marTop w:val="0"/>
      <w:marBottom w:val="0"/>
      <w:divBdr>
        <w:top w:val="none" w:sz="0" w:space="0" w:color="auto"/>
        <w:left w:val="none" w:sz="0" w:space="0" w:color="auto"/>
        <w:bottom w:val="none" w:sz="0" w:space="0" w:color="auto"/>
        <w:right w:val="none" w:sz="0" w:space="0" w:color="auto"/>
      </w:divBdr>
    </w:div>
    <w:div w:id="1389651708">
      <w:bodyDiv w:val="1"/>
      <w:marLeft w:val="0"/>
      <w:marRight w:val="0"/>
      <w:marTop w:val="0"/>
      <w:marBottom w:val="0"/>
      <w:divBdr>
        <w:top w:val="none" w:sz="0" w:space="0" w:color="auto"/>
        <w:left w:val="none" w:sz="0" w:space="0" w:color="auto"/>
        <w:bottom w:val="none" w:sz="0" w:space="0" w:color="auto"/>
        <w:right w:val="none" w:sz="0" w:space="0" w:color="auto"/>
      </w:divBdr>
    </w:div>
    <w:div w:id="1444958732">
      <w:bodyDiv w:val="1"/>
      <w:marLeft w:val="0"/>
      <w:marRight w:val="0"/>
      <w:marTop w:val="0"/>
      <w:marBottom w:val="0"/>
      <w:divBdr>
        <w:top w:val="none" w:sz="0" w:space="0" w:color="auto"/>
        <w:left w:val="none" w:sz="0" w:space="0" w:color="auto"/>
        <w:bottom w:val="none" w:sz="0" w:space="0" w:color="auto"/>
        <w:right w:val="none" w:sz="0" w:space="0" w:color="auto"/>
      </w:divBdr>
    </w:div>
    <w:div w:id="1506286874">
      <w:bodyDiv w:val="1"/>
      <w:marLeft w:val="0"/>
      <w:marRight w:val="0"/>
      <w:marTop w:val="0"/>
      <w:marBottom w:val="0"/>
      <w:divBdr>
        <w:top w:val="none" w:sz="0" w:space="0" w:color="auto"/>
        <w:left w:val="none" w:sz="0" w:space="0" w:color="auto"/>
        <w:bottom w:val="none" w:sz="0" w:space="0" w:color="auto"/>
        <w:right w:val="none" w:sz="0" w:space="0" w:color="auto"/>
      </w:divBdr>
    </w:div>
    <w:div w:id="1515268815">
      <w:bodyDiv w:val="1"/>
      <w:marLeft w:val="0"/>
      <w:marRight w:val="0"/>
      <w:marTop w:val="0"/>
      <w:marBottom w:val="0"/>
      <w:divBdr>
        <w:top w:val="none" w:sz="0" w:space="0" w:color="auto"/>
        <w:left w:val="none" w:sz="0" w:space="0" w:color="auto"/>
        <w:bottom w:val="none" w:sz="0" w:space="0" w:color="auto"/>
        <w:right w:val="none" w:sz="0" w:space="0" w:color="auto"/>
      </w:divBdr>
    </w:div>
    <w:div w:id="1543515757">
      <w:bodyDiv w:val="1"/>
      <w:marLeft w:val="0"/>
      <w:marRight w:val="0"/>
      <w:marTop w:val="0"/>
      <w:marBottom w:val="0"/>
      <w:divBdr>
        <w:top w:val="none" w:sz="0" w:space="0" w:color="auto"/>
        <w:left w:val="none" w:sz="0" w:space="0" w:color="auto"/>
        <w:bottom w:val="none" w:sz="0" w:space="0" w:color="auto"/>
        <w:right w:val="none" w:sz="0" w:space="0" w:color="auto"/>
      </w:divBdr>
    </w:div>
    <w:div w:id="1562672936">
      <w:bodyDiv w:val="1"/>
      <w:marLeft w:val="0"/>
      <w:marRight w:val="0"/>
      <w:marTop w:val="0"/>
      <w:marBottom w:val="0"/>
      <w:divBdr>
        <w:top w:val="none" w:sz="0" w:space="0" w:color="auto"/>
        <w:left w:val="none" w:sz="0" w:space="0" w:color="auto"/>
        <w:bottom w:val="none" w:sz="0" w:space="0" w:color="auto"/>
        <w:right w:val="none" w:sz="0" w:space="0" w:color="auto"/>
      </w:divBdr>
    </w:div>
    <w:div w:id="1651132120">
      <w:bodyDiv w:val="1"/>
      <w:marLeft w:val="0"/>
      <w:marRight w:val="0"/>
      <w:marTop w:val="0"/>
      <w:marBottom w:val="0"/>
      <w:divBdr>
        <w:top w:val="none" w:sz="0" w:space="0" w:color="auto"/>
        <w:left w:val="none" w:sz="0" w:space="0" w:color="auto"/>
        <w:bottom w:val="none" w:sz="0" w:space="0" w:color="auto"/>
        <w:right w:val="none" w:sz="0" w:space="0" w:color="auto"/>
      </w:divBdr>
    </w:div>
    <w:div w:id="1689334606">
      <w:bodyDiv w:val="1"/>
      <w:marLeft w:val="0"/>
      <w:marRight w:val="0"/>
      <w:marTop w:val="0"/>
      <w:marBottom w:val="0"/>
      <w:divBdr>
        <w:top w:val="none" w:sz="0" w:space="0" w:color="auto"/>
        <w:left w:val="none" w:sz="0" w:space="0" w:color="auto"/>
        <w:bottom w:val="none" w:sz="0" w:space="0" w:color="auto"/>
        <w:right w:val="none" w:sz="0" w:space="0" w:color="auto"/>
      </w:divBdr>
    </w:div>
    <w:div w:id="1692025515">
      <w:bodyDiv w:val="1"/>
      <w:marLeft w:val="0"/>
      <w:marRight w:val="0"/>
      <w:marTop w:val="0"/>
      <w:marBottom w:val="0"/>
      <w:divBdr>
        <w:top w:val="none" w:sz="0" w:space="0" w:color="auto"/>
        <w:left w:val="none" w:sz="0" w:space="0" w:color="auto"/>
        <w:bottom w:val="none" w:sz="0" w:space="0" w:color="auto"/>
        <w:right w:val="none" w:sz="0" w:space="0" w:color="auto"/>
      </w:divBdr>
    </w:div>
    <w:div w:id="1696613094">
      <w:bodyDiv w:val="1"/>
      <w:marLeft w:val="0"/>
      <w:marRight w:val="0"/>
      <w:marTop w:val="0"/>
      <w:marBottom w:val="0"/>
      <w:divBdr>
        <w:top w:val="none" w:sz="0" w:space="0" w:color="auto"/>
        <w:left w:val="none" w:sz="0" w:space="0" w:color="auto"/>
        <w:bottom w:val="none" w:sz="0" w:space="0" w:color="auto"/>
        <w:right w:val="none" w:sz="0" w:space="0" w:color="auto"/>
      </w:divBdr>
    </w:div>
    <w:div w:id="1703432485">
      <w:bodyDiv w:val="1"/>
      <w:marLeft w:val="0"/>
      <w:marRight w:val="0"/>
      <w:marTop w:val="0"/>
      <w:marBottom w:val="0"/>
      <w:divBdr>
        <w:top w:val="none" w:sz="0" w:space="0" w:color="auto"/>
        <w:left w:val="none" w:sz="0" w:space="0" w:color="auto"/>
        <w:bottom w:val="none" w:sz="0" w:space="0" w:color="auto"/>
        <w:right w:val="none" w:sz="0" w:space="0" w:color="auto"/>
      </w:divBdr>
    </w:div>
    <w:div w:id="186810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8</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Byambajargal Suuri</dc:creator>
  <cp:keywords/>
  <dc:description/>
  <cp:lastModifiedBy>Byambajargal Suuri</cp:lastModifiedBy>
  <cp:revision>36</cp:revision>
  <dcterms:created xsi:type="dcterms:W3CDTF">2026-02-03T02:07:00Z</dcterms:created>
  <dcterms:modified xsi:type="dcterms:W3CDTF">2026-02-23T06:56:00Z</dcterms:modified>
</cp:coreProperties>
</file>