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636B" w14:textId="77777777" w:rsidR="003A6DC7" w:rsidRPr="00EF4669" w:rsidRDefault="003A6DC7" w:rsidP="003A6DC7">
      <w:pPr>
        <w:spacing w:line="360" w:lineRule="auto"/>
        <w:ind w:firstLineChars="0" w:firstLine="0"/>
        <w:rPr>
          <w:b/>
          <w:sz w:val="32"/>
        </w:rPr>
      </w:pPr>
      <w:r w:rsidRPr="00EF4669">
        <w:rPr>
          <w:b/>
          <w:sz w:val="32"/>
        </w:rPr>
        <w:t>2.CA</w:t>
      </w:r>
      <w:r w:rsidRPr="00EF4669">
        <w:rPr>
          <w:b/>
          <w:sz w:val="32"/>
        </w:rPr>
        <w:t>的功能是：</w:t>
      </w:r>
    </w:p>
    <w:p w14:paraId="02D2E002" w14:textId="77777777" w:rsidR="003A6DC7" w:rsidRPr="00EF4669" w:rsidRDefault="003A6DC7" w:rsidP="003A6DC7">
      <w:pPr>
        <w:spacing w:line="360" w:lineRule="auto"/>
        <w:ind w:firstLineChars="0" w:firstLine="0"/>
        <w:rPr>
          <w:sz w:val="32"/>
        </w:rPr>
      </w:pPr>
      <w:r w:rsidRPr="00EF4669">
        <w:rPr>
          <w:sz w:val="32"/>
        </w:rPr>
        <w:t>受理用户的证书申请、验证申请人的身份信息、然后使用它的私钥对绑定了包括申请人身份信息、申请人公钥的证书进行数字签名最后将证书颁发给申请人，并对证书的更新、撤销等进行管理</w:t>
      </w:r>
    </w:p>
    <w:p w14:paraId="6EE861FF" w14:textId="77777777" w:rsidR="003A6DC7" w:rsidRPr="00EF4669" w:rsidRDefault="003A6DC7" w:rsidP="003A6DC7">
      <w:pPr>
        <w:spacing w:line="360" w:lineRule="auto"/>
        <w:ind w:firstLineChars="0" w:firstLine="0"/>
        <w:rPr>
          <w:sz w:val="32"/>
        </w:rPr>
      </w:pPr>
      <w:r w:rsidRPr="00EF4669">
        <w:rPr>
          <w:b/>
          <w:sz w:val="32"/>
        </w:rPr>
        <w:t>4.</w:t>
      </w:r>
      <w:r w:rsidRPr="00EF4669">
        <w:rPr>
          <w:b/>
          <w:sz w:val="32"/>
        </w:rPr>
        <w:t>密钥管理</w:t>
      </w:r>
      <w:r w:rsidRPr="00EF4669">
        <w:rPr>
          <w:sz w:val="32"/>
        </w:rPr>
        <w:t>包括系统初始化和密钥的生成、备份、恢复</w:t>
      </w:r>
      <w:r w:rsidRPr="00EF4669">
        <w:rPr>
          <w:sz w:val="32"/>
        </w:rPr>
        <w:t>/</w:t>
      </w:r>
      <w:r w:rsidRPr="00EF4669">
        <w:rPr>
          <w:sz w:val="32"/>
        </w:rPr>
        <w:t>存储、装入、分配、保护、更新、控制、丢失、撤销和撤毁等内容</w:t>
      </w:r>
    </w:p>
    <w:p w14:paraId="64047976" w14:textId="77777777" w:rsidR="00B73656" w:rsidRPr="00EF4669" w:rsidRDefault="003A6DC7" w:rsidP="003A6DC7">
      <w:pPr>
        <w:spacing w:line="360" w:lineRule="auto"/>
        <w:ind w:firstLineChars="0" w:firstLine="0"/>
        <w:rPr>
          <w:b/>
          <w:sz w:val="32"/>
        </w:rPr>
      </w:pPr>
      <w:r w:rsidRPr="00EF4669">
        <w:rPr>
          <w:b/>
          <w:sz w:val="32"/>
        </w:rPr>
        <w:t>7</w:t>
      </w:r>
      <w:r w:rsidR="00B73656" w:rsidRPr="00EF4669">
        <w:rPr>
          <w:rFonts w:hint="eastAsia"/>
          <w:b/>
          <w:sz w:val="32"/>
        </w:rPr>
        <w:t>．</w:t>
      </w:r>
    </w:p>
    <w:bookmarkStart w:id="0" w:name="_GoBack"/>
    <w:p w14:paraId="1AB47E29" w14:textId="3BC550C1" w:rsidR="003A6DC7" w:rsidRDefault="00571C8E" w:rsidP="003A6DC7">
      <w:pPr>
        <w:spacing w:line="360" w:lineRule="auto"/>
        <w:ind w:firstLineChars="0" w:firstLine="0"/>
      </w:pPr>
      <w:r w:rsidRPr="00B73656">
        <w:rPr>
          <w:position w:val="-120"/>
        </w:rPr>
        <w:object w:dxaOrig="5840" w:dyaOrig="2640" w14:anchorId="09E1F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169.05pt" o:ole="">
            <v:imagedata r:id="rId8" o:title=""/>
          </v:shape>
          <o:OLEObject Type="Embed" ProgID="Equation.DSMT4" ShapeID="_x0000_i1025" DrawAspect="Content" ObjectID="_1590566083" r:id="rId9"/>
        </w:object>
      </w:r>
      <w:bookmarkEnd w:id="0"/>
      <w:r w:rsidR="00B73656">
        <w:t xml:space="preserve"> </w:t>
      </w:r>
    </w:p>
    <w:p w14:paraId="195899A7" w14:textId="77777777" w:rsidR="003A6DC7" w:rsidRPr="003A6DC7" w:rsidRDefault="003A6DC7" w:rsidP="003A6DC7">
      <w:pPr>
        <w:spacing w:line="360" w:lineRule="auto"/>
        <w:ind w:firstLineChars="0" w:firstLine="0"/>
      </w:pPr>
    </w:p>
    <w:p w14:paraId="770B5C54" w14:textId="77777777" w:rsidR="00371CFA" w:rsidRDefault="00371CFA">
      <w:pPr>
        <w:ind w:firstLineChars="0" w:firstLine="0"/>
      </w:pPr>
    </w:p>
    <w:sectPr w:rsidR="00371C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61101" w14:textId="77777777" w:rsidR="00571C8E" w:rsidRDefault="00571C8E" w:rsidP="00571C8E">
      <w:pPr>
        <w:ind w:firstLine="420"/>
      </w:pPr>
      <w:r>
        <w:separator/>
      </w:r>
    </w:p>
  </w:endnote>
  <w:endnote w:type="continuationSeparator" w:id="0">
    <w:p w14:paraId="6F832209" w14:textId="77777777" w:rsidR="00571C8E" w:rsidRDefault="00571C8E" w:rsidP="00571C8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E7DC8" w14:textId="77777777" w:rsidR="00571C8E" w:rsidRDefault="00571C8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664BE" w14:textId="77777777" w:rsidR="00571C8E" w:rsidRDefault="00571C8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9D9C9" w14:textId="77777777" w:rsidR="00571C8E" w:rsidRDefault="00571C8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426AF" w14:textId="77777777" w:rsidR="00571C8E" w:rsidRDefault="00571C8E" w:rsidP="00571C8E">
      <w:pPr>
        <w:ind w:firstLine="420"/>
      </w:pPr>
      <w:r>
        <w:separator/>
      </w:r>
    </w:p>
  </w:footnote>
  <w:footnote w:type="continuationSeparator" w:id="0">
    <w:p w14:paraId="16650DA9" w14:textId="77777777" w:rsidR="00571C8E" w:rsidRDefault="00571C8E" w:rsidP="00571C8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72F2" w14:textId="77777777" w:rsidR="00571C8E" w:rsidRDefault="00571C8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C7B05" w14:textId="77777777" w:rsidR="00571C8E" w:rsidRDefault="00571C8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EF149" w14:textId="77777777" w:rsidR="00571C8E" w:rsidRDefault="00571C8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B"/>
    <w:multiLevelType w:val="singleLevel"/>
    <w:tmpl w:val="0000001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57451273"/>
    <w:multiLevelType w:val="singleLevel"/>
    <w:tmpl w:val="57451273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574519DB"/>
    <w:multiLevelType w:val="singleLevel"/>
    <w:tmpl w:val="574519DB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7B3740CC"/>
    <w:multiLevelType w:val="multilevel"/>
    <w:tmpl w:val="7B3740C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469A8"/>
    <w:rsid w:val="001D38E9"/>
    <w:rsid w:val="00371CFA"/>
    <w:rsid w:val="003A6DC7"/>
    <w:rsid w:val="004368FE"/>
    <w:rsid w:val="004F36D4"/>
    <w:rsid w:val="00571C8E"/>
    <w:rsid w:val="00633615"/>
    <w:rsid w:val="00A0183D"/>
    <w:rsid w:val="00B73656"/>
    <w:rsid w:val="00C3300B"/>
    <w:rsid w:val="00C8262D"/>
    <w:rsid w:val="00C91737"/>
    <w:rsid w:val="00E034BB"/>
    <w:rsid w:val="00EB3B19"/>
    <w:rsid w:val="00ED4F7F"/>
    <w:rsid w:val="00EF0C99"/>
    <w:rsid w:val="00EF4669"/>
    <w:rsid w:val="00FB577E"/>
    <w:rsid w:val="28906285"/>
    <w:rsid w:val="316E476F"/>
    <w:rsid w:val="3C7469A8"/>
    <w:rsid w:val="7F2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02395B"/>
  <w15:docId w15:val="{36105299-ECFA-43B5-97F6-5209946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pacing w:before="240" w:after="80"/>
      <w:ind w:firstLineChars="0" w:firstLine="0"/>
      <w:jc w:val="center"/>
      <w:textAlignment w:val="baseline"/>
      <w:outlineLvl w:val="1"/>
    </w:pPr>
    <w:rPr>
      <w:rFonts w:ascii="Arial" w:eastAsia="黑体" w:hAnsi="Arial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71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71C8E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571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71C8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guangdong</dc:creator>
  <cp:lastModifiedBy>HP</cp:lastModifiedBy>
  <cp:revision>13</cp:revision>
  <dcterms:created xsi:type="dcterms:W3CDTF">2016-05-25T02:00:00Z</dcterms:created>
  <dcterms:modified xsi:type="dcterms:W3CDTF">2018-06-15T03:06:00Z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