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2D0D0" w14:textId="77777777" w:rsidR="00496C36" w:rsidRDefault="00496C36">
      <w:pPr>
        <w:spacing w:before="40" w:after="40"/>
      </w:pPr>
    </w:p>
    <w:p w14:paraId="08D1A930" w14:textId="77777777" w:rsidR="00496C36" w:rsidRDefault="00496C36">
      <w:pPr>
        <w:spacing w:before="40" w:after="40"/>
      </w:pPr>
    </w:p>
    <w:p w14:paraId="6E544005" w14:textId="77777777" w:rsidR="00496C36" w:rsidRDefault="00000000">
      <w:pPr>
        <w:spacing w:before="480" w:after="80"/>
        <w:jc w:val="center"/>
      </w:pPr>
      <w:r>
        <w:rPr>
          <w:b/>
          <w:bCs/>
          <w:color w:val="0D1B2A"/>
          <w:sz w:val="64"/>
          <w:szCs w:val="64"/>
        </w:rPr>
        <w:t>GTRICKS PATHFINDER</w:t>
      </w:r>
    </w:p>
    <w:p w14:paraId="3128F8C0" w14:textId="77777777" w:rsidR="00496C36" w:rsidRDefault="00000000">
      <w:pPr>
        <w:spacing w:before="80" w:after="80"/>
        <w:jc w:val="center"/>
      </w:pPr>
      <w:r>
        <w:rPr>
          <w:i/>
          <w:iCs/>
          <w:color w:val="1A5276"/>
          <w:sz w:val="28"/>
          <w:szCs w:val="28"/>
        </w:rPr>
        <w:t>Smart Posts for Remote Hiking Trails</w:t>
      </w:r>
    </w:p>
    <w:p w14:paraId="0BDBBE30" w14:textId="77777777" w:rsidR="00496C36" w:rsidRDefault="00496C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C36" w14:paraId="68814706" w14:textId="77777777">
        <w:tc>
          <w:tcPr>
            <w:tcW w:w="9360" w:type="dxa"/>
            <w:tcBorders>
              <w:top w:val="single" w:sz="4" w:space="0" w:color="E08800"/>
              <w:left w:val="single" w:sz="4" w:space="0" w:color="E08800"/>
              <w:bottom w:val="single" w:sz="4" w:space="0" w:color="E08800"/>
              <w:right w:val="single" w:sz="4" w:space="0" w:color="E08800"/>
            </w:tcBorders>
            <w:shd w:val="clear" w:color="auto" w:fill="0D1B2A"/>
            <w:tcMar>
              <w:top w:w="300" w:type="dxa"/>
              <w:left w:w="400" w:type="dxa"/>
              <w:bottom w:w="300" w:type="dxa"/>
              <w:right w:w="400" w:type="dxa"/>
            </w:tcMar>
          </w:tcPr>
          <w:p w14:paraId="081BE226" w14:textId="77777777" w:rsidR="00496C36" w:rsidRDefault="00000000">
            <w:pPr>
              <w:jc w:val="center"/>
            </w:pPr>
            <w:proofErr w:type="spellStart"/>
            <w:r>
              <w:rPr>
                <w:b/>
                <w:bCs/>
                <w:color w:val="FFFFFF"/>
              </w:rPr>
              <w:t>AIoT</w:t>
            </w:r>
            <w:proofErr w:type="spellEnd"/>
            <w:r>
              <w:rPr>
                <w:b/>
                <w:bCs/>
                <w:color w:val="FFFFFF"/>
              </w:rPr>
              <w:t xml:space="preserve"> FOR A SUSTAINABLE FUTURE  |  SLIOT CHALLENGE 2026</w:t>
            </w:r>
          </w:p>
          <w:p w14:paraId="30BF93D0" w14:textId="77777777" w:rsidR="00496C36" w:rsidRDefault="00496C36">
            <w:pPr>
              <w:spacing w:before="40" w:after="40"/>
            </w:pPr>
          </w:p>
          <w:p w14:paraId="40965B65" w14:textId="1067B298" w:rsidR="00496C36" w:rsidRDefault="00000000">
            <w:pPr>
              <w:jc w:val="center"/>
            </w:pPr>
            <w:r>
              <w:rPr>
                <w:b/>
                <w:bCs/>
                <w:color w:val="E08800"/>
                <w:sz w:val="28"/>
                <w:szCs w:val="28"/>
              </w:rPr>
              <w:t>REPORT &amp; STRATEGIC PLAN</w:t>
            </w:r>
          </w:p>
          <w:p w14:paraId="633CFA72" w14:textId="77777777" w:rsidR="00496C36" w:rsidRDefault="00496C36">
            <w:pPr>
              <w:spacing w:before="40" w:after="40"/>
            </w:pPr>
          </w:p>
          <w:p w14:paraId="3560CF91" w14:textId="77777777" w:rsidR="00496C36" w:rsidRDefault="00000000">
            <w:pPr>
              <w:jc w:val="center"/>
            </w:pPr>
            <w:r>
              <w:rPr>
                <w:color w:val="D5D8DC"/>
                <w:sz w:val="20"/>
                <w:szCs w:val="20"/>
              </w:rPr>
              <w:t xml:space="preserve">Team </w:t>
            </w:r>
            <w:proofErr w:type="spellStart"/>
            <w:r>
              <w:rPr>
                <w:color w:val="D5D8DC"/>
                <w:sz w:val="20"/>
                <w:szCs w:val="20"/>
              </w:rPr>
              <w:t>GTricks</w:t>
            </w:r>
            <w:proofErr w:type="spellEnd"/>
            <w:r>
              <w:rPr>
                <w:color w:val="D5D8DC"/>
                <w:sz w:val="20"/>
                <w:szCs w:val="20"/>
              </w:rPr>
              <w:t xml:space="preserve">  |  University of Moratuwa</w:t>
            </w:r>
          </w:p>
          <w:p w14:paraId="5E07B395" w14:textId="77777777" w:rsidR="00496C36" w:rsidRDefault="00000000">
            <w:pPr>
              <w:jc w:val="center"/>
            </w:pPr>
            <w:r>
              <w:rPr>
                <w:color w:val="D5D8DC"/>
                <w:sz w:val="20"/>
                <w:szCs w:val="20"/>
              </w:rPr>
              <w:t>April 2026</w:t>
            </w:r>
          </w:p>
        </w:tc>
      </w:tr>
    </w:tbl>
    <w:p w14:paraId="428EA099" w14:textId="77777777" w:rsidR="00496C36" w:rsidRDefault="00000000">
      <w:r>
        <w:br w:type="page"/>
      </w:r>
    </w:p>
    <w:p w14:paraId="74B3EB3D" w14:textId="77777777" w:rsidR="00496C36" w:rsidRDefault="00000000">
      <w:pPr>
        <w:pStyle w:val="Heading1"/>
        <w:spacing w:before="280" w:after="120"/>
      </w:pPr>
      <w:r>
        <w:rPr>
          <w:sz w:val="32"/>
          <w:szCs w:val="32"/>
        </w:rPr>
        <w:lastRenderedPageBreak/>
        <w:t>1. EXECUTIVE SUMMARY</w:t>
      </w:r>
    </w:p>
    <w:p w14:paraId="35548550" w14:textId="77777777" w:rsidR="00496C36" w:rsidRDefault="00496C36">
      <w:pPr>
        <w:pBdr>
          <w:bottom w:val="single" w:sz="8" w:space="1" w:color="E08800"/>
        </w:pBdr>
        <w:spacing w:before="160" w:after="160"/>
      </w:pPr>
    </w:p>
    <w:p w14:paraId="068B152C" w14:textId="4D096541" w:rsidR="00496C36" w:rsidRDefault="00000000" w:rsidP="004B7186">
      <w:pPr>
        <w:spacing w:before="60" w:after="80"/>
        <w:jc w:val="both"/>
      </w:pPr>
      <w:r>
        <w:rPr>
          <w:color w:val="000000"/>
        </w:rPr>
        <w:t>Path</w:t>
      </w:r>
      <w:r w:rsidR="006E3F86">
        <w:rPr>
          <w:color w:val="000000"/>
        </w:rPr>
        <w:t>f</w:t>
      </w:r>
      <w:r>
        <w:rPr>
          <w:color w:val="000000"/>
        </w:rPr>
        <w:t xml:space="preserve">inder is an industrial-grade </w:t>
      </w:r>
      <w:proofErr w:type="spellStart"/>
      <w:r>
        <w:rPr>
          <w:color w:val="000000"/>
        </w:rPr>
        <w:t>AIoT</w:t>
      </w:r>
      <w:proofErr w:type="spellEnd"/>
      <w:r>
        <w:rPr>
          <w:color w:val="000000"/>
        </w:rPr>
        <w:t xml:space="preserve"> safety network engineered for remote environments where conventional telecommunications infrastructure is entirely absent. The system deploys smart posts at 2</w:t>
      </w:r>
      <w:r w:rsidR="004B7186">
        <w:rPr>
          <w:color w:val="000000"/>
        </w:rPr>
        <w:t xml:space="preserve"> - </w:t>
      </w:r>
      <w:r>
        <w:rPr>
          <w:color w:val="000000"/>
        </w:rPr>
        <w:t xml:space="preserve">5 km intervals along hiking trails, coastal fishing zones, and industrial sites, creating a </w:t>
      </w:r>
      <w:proofErr w:type="spellStart"/>
      <w:r>
        <w:rPr>
          <w:color w:val="000000"/>
        </w:rPr>
        <w:t>self</w:t>
      </w:r>
      <w:r w:rsidR="004B7186">
        <w:rPr>
          <w:color w:val="000000"/>
        </w:rPr>
        <w:t xml:space="preserve"> </w:t>
      </w:r>
      <w:r>
        <w:rPr>
          <w:color w:val="000000"/>
        </w:rPr>
        <w:t>sustaining</w:t>
      </w:r>
      <w:proofErr w:type="spellEnd"/>
      <w:r>
        <w:rPr>
          <w:color w:val="000000"/>
        </w:rPr>
        <w:t>, offline mesh network that enables emergency communication, real-time environmental monitoring, and wildlife threat detection without any dependency on cellular networks, internet connectivity, or satellite subscriptions.</w:t>
      </w:r>
    </w:p>
    <w:p w14:paraId="20B7FAEC" w14:textId="77777777" w:rsidR="00496C36" w:rsidRDefault="00496C36">
      <w:pPr>
        <w:spacing w:before="40" w:after="40"/>
      </w:pPr>
    </w:p>
    <w:p w14:paraId="4D220394" w14:textId="11EB101F" w:rsidR="00496C36" w:rsidRDefault="00000000" w:rsidP="006E3F86">
      <w:pPr>
        <w:spacing w:before="60" w:after="80"/>
        <w:jc w:val="both"/>
      </w:pPr>
      <w:r>
        <w:rPr>
          <w:color w:val="000000"/>
        </w:rPr>
        <w:t>Path</w:t>
      </w:r>
      <w:r w:rsidR="006E3F86">
        <w:rPr>
          <w:color w:val="000000"/>
        </w:rPr>
        <w:t>f</w:t>
      </w:r>
      <w:r>
        <w:rPr>
          <w:color w:val="000000"/>
        </w:rPr>
        <w:t xml:space="preserve">inder was built and tested by Team </w:t>
      </w:r>
      <w:proofErr w:type="spellStart"/>
      <w:r>
        <w:rPr>
          <w:color w:val="000000"/>
        </w:rPr>
        <w:t>GTricks</w:t>
      </w:r>
      <w:proofErr w:type="spellEnd"/>
      <w:r>
        <w:rPr>
          <w:color w:val="000000"/>
        </w:rPr>
        <w:t xml:space="preserve"> at the University of Moratuwa. Every component</w:t>
      </w:r>
      <w:r w:rsidR="004B7186">
        <w:rPr>
          <w:color w:val="000000"/>
        </w:rPr>
        <w:t xml:space="preserve"> </w:t>
      </w:r>
      <w:r>
        <w:rPr>
          <w:color w:val="000000"/>
        </w:rPr>
        <w:t xml:space="preserve">from the custom industrial PCB to the offline </w:t>
      </w:r>
      <w:proofErr w:type="spellStart"/>
      <w:r>
        <w:rPr>
          <w:color w:val="000000"/>
        </w:rPr>
        <w:t>WiFi</w:t>
      </w:r>
      <w:proofErr w:type="spellEnd"/>
      <w:r>
        <w:rPr>
          <w:color w:val="000000"/>
        </w:rPr>
        <w:t xml:space="preserve"> portal</w:t>
      </w:r>
      <w:r w:rsidR="004B7186">
        <w:rPr>
          <w:color w:val="000000"/>
        </w:rPr>
        <w:t xml:space="preserve"> </w:t>
      </w:r>
      <w:r>
        <w:rPr>
          <w:color w:val="000000"/>
        </w:rPr>
        <w:t>was engineered at a manufacturing cost of approximately LKR 7,000–8,000 per unit, positioning it as the lowest-cost safety infrastructure solution available for the Sri Lankan wilderness market.</w:t>
      </w:r>
    </w:p>
    <w:p w14:paraId="2CF0286C" w14:textId="77777777" w:rsidR="00496C36" w:rsidRDefault="00496C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C36" w14:paraId="2FA23340" w14:textId="77777777">
        <w:tc>
          <w:tcPr>
            <w:tcW w:w="9360" w:type="dxa"/>
            <w:tcBorders>
              <w:top w:val="single" w:sz="8" w:space="0" w:color="E08800"/>
              <w:left w:val="single" w:sz="8" w:space="0" w:color="E08800"/>
              <w:bottom w:val="single" w:sz="8" w:space="0" w:color="E08800"/>
              <w:right w:val="single" w:sz="8" w:space="0" w:color="E08800"/>
            </w:tcBorders>
            <w:shd w:val="clear" w:color="auto" w:fill="EAF2FF"/>
            <w:tcMar>
              <w:top w:w="120" w:type="dxa"/>
              <w:left w:w="200" w:type="dxa"/>
              <w:bottom w:w="120" w:type="dxa"/>
              <w:right w:w="200" w:type="dxa"/>
            </w:tcMar>
          </w:tcPr>
          <w:p w14:paraId="144B810B" w14:textId="77777777" w:rsidR="00496C36" w:rsidRDefault="00000000">
            <w:r>
              <w:rPr>
                <w:b/>
                <w:bCs/>
                <w:color w:val="0D1B2A"/>
                <w:sz w:val="20"/>
                <w:szCs w:val="20"/>
              </w:rPr>
              <w:t>Core Value Proposition: Safety is never out of reach, even when signals are.</w:t>
            </w:r>
          </w:p>
        </w:tc>
      </w:tr>
    </w:tbl>
    <w:p w14:paraId="7C94F730" w14:textId="77777777" w:rsidR="00496C36" w:rsidRDefault="00496C36">
      <w:pPr>
        <w:spacing w:before="40" w:after="40"/>
      </w:pPr>
    </w:p>
    <w:p w14:paraId="79DBDD93" w14:textId="77777777" w:rsidR="00496C36" w:rsidRDefault="00000000">
      <w:pPr>
        <w:pStyle w:val="Heading1"/>
        <w:spacing w:before="280" w:after="120"/>
      </w:pPr>
      <w:r>
        <w:rPr>
          <w:sz w:val="32"/>
          <w:szCs w:val="32"/>
        </w:rPr>
        <w:t>2. LoRa SIGNAL PERFORMANCE — TEST DATA &amp; ANALYSIS</w:t>
      </w:r>
    </w:p>
    <w:p w14:paraId="02D05B66" w14:textId="77777777" w:rsidR="00496C36" w:rsidRDefault="00496C36">
      <w:pPr>
        <w:pBdr>
          <w:bottom w:val="single" w:sz="8" w:space="1" w:color="E08800"/>
        </w:pBdr>
        <w:spacing w:before="160" w:after="160"/>
      </w:pPr>
    </w:p>
    <w:p w14:paraId="0E4F0970" w14:textId="71096DFF" w:rsidR="00496C36" w:rsidRDefault="00000000" w:rsidP="006E3F86">
      <w:pPr>
        <w:spacing w:before="60" w:after="80"/>
        <w:jc w:val="both"/>
      </w:pPr>
      <w:r>
        <w:rPr>
          <w:color w:val="000000"/>
        </w:rPr>
        <w:t xml:space="preserve">All LoRa tests were conducted within the University of Moratuwa campus environment </w:t>
      </w:r>
      <w:r w:rsidR="006E3F86">
        <w:rPr>
          <w:color w:val="000000"/>
        </w:rPr>
        <w:t xml:space="preserve">, a </w:t>
      </w:r>
      <w:r>
        <w:rPr>
          <w:color w:val="000000"/>
        </w:rPr>
        <w:t xml:space="preserve">semi-urban setting with multi-story concrete buildings, metal roofing structures, and significant RF interference from </w:t>
      </w:r>
      <w:proofErr w:type="spellStart"/>
      <w:r>
        <w:rPr>
          <w:color w:val="000000"/>
        </w:rPr>
        <w:t>WiFi</w:t>
      </w:r>
      <w:proofErr w:type="spellEnd"/>
      <w:r>
        <w:rPr>
          <w:color w:val="000000"/>
        </w:rPr>
        <w:t xml:space="preserve"> access points and mobile towers. These conditions represent a worst-case urban/semi-urban environment and are substantially more challenging than the open mountain terrain and forest environments where Path</w:t>
      </w:r>
      <w:r w:rsidR="006E3F86">
        <w:rPr>
          <w:color w:val="000000"/>
        </w:rPr>
        <w:t>f</w:t>
      </w:r>
      <w:r>
        <w:rPr>
          <w:color w:val="000000"/>
        </w:rPr>
        <w:t>inder will be deployed commercially.</w:t>
      </w:r>
    </w:p>
    <w:p w14:paraId="0929B5B5" w14:textId="77777777" w:rsidR="00496C36" w:rsidRDefault="00496C36">
      <w:pPr>
        <w:spacing w:before="40" w:after="40"/>
      </w:pPr>
    </w:p>
    <w:p w14:paraId="202C84B9" w14:textId="77777777" w:rsidR="00496C36" w:rsidRDefault="00000000">
      <w:pPr>
        <w:pStyle w:val="Heading2"/>
        <w:spacing w:before="280" w:after="120"/>
      </w:pPr>
      <w:r>
        <w:rPr>
          <w:color w:val="0D1B2A"/>
        </w:rPr>
        <w:t>2.1 Test Configuration</w:t>
      </w:r>
    </w:p>
    <w:p w14:paraId="66EC67E0" w14:textId="77777777" w:rsidR="00496C36" w:rsidRDefault="00000000">
      <w:pPr>
        <w:pStyle w:val="ListParagraph"/>
        <w:numPr>
          <w:ilvl w:val="0"/>
          <w:numId w:val="2"/>
        </w:numPr>
        <w:spacing w:before="40" w:after="40"/>
      </w:pPr>
      <w:r>
        <w:rPr>
          <w:color w:val="000000"/>
        </w:rPr>
        <w:t>Radio Module: RA-02 SX1276 433 MHz LoRa</w:t>
      </w:r>
    </w:p>
    <w:p w14:paraId="1659DED5" w14:textId="77777777" w:rsidR="00496C36" w:rsidRDefault="00000000">
      <w:pPr>
        <w:pStyle w:val="ListParagraph"/>
        <w:numPr>
          <w:ilvl w:val="0"/>
          <w:numId w:val="2"/>
        </w:numPr>
        <w:spacing w:before="40" w:after="40"/>
      </w:pPr>
      <w:r>
        <w:rPr>
          <w:color w:val="000000"/>
        </w:rPr>
        <w:t>Frequency: 433.0 MHz | Spreading Factor: SF7 | Bandwidth: 125 kHz | Coding Rate: 4/5</w:t>
      </w:r>
    </w:p>
    <w:p w14:paraId="10C65EC8" w14:textId="77777777" w:rsidR="00496C36" w:rsidRDefault="00000000">
      <w:pPr>
        <w:pStyle w:val="ListParagraph"/>
        <w:numPr>
          <w:ilvl w:val="0"/>
          <w:numId w:val="2"/>
        </w:numPr>
        <w:spacing w:before="40" w:after="40"/>
      </w:pPr>
      <w:r>
        <w:rPr>
          <w:color w:val="000000"/>
        </w:rPr>
        <w:t>TX Power: 18 dBm (maximum for RA-02)</w:t>
      </w:r>
    </w:p>
    <w:p w14:paraId="252EEA7C" w14:textId="77777777" w:rsidR="00496C36" w:rsidRDefault="00000000">
      <w:pPr>
        <w:pStyle w:val="ListParagraph"/>
        <w:numPr>
          <w:ilvl w:val="0"/>
          <w:numId w:val="2"/>
        </w:numPr>
        <w:spacing w:before="40" w:after="40"/>
      </w:pPr>
      <w:r>
        <w:rPr>
          <w:color w:val="000000"/>
        </w:rPr>
        <w:t>Antenna: 17.3 cm quarter-wave wire antenna on both TX and RX</w:t>
      </w:r>
    </w:p>
    <w:p w14:paraId="13E669FF" w14:textId="77777777" w:rsidR="00496C36" w:rsidRDefault="00000000">
      <w:pPr>
        <w:pStyle w:val="ListParagraph"/>
        <w:numPr>
          <w:ilvl w:val="0"/>
          <w:numId w:val="2"/>
        </w:numPr>
        <w:spacing w:before="40" w:after="40"/>
      </w:pPr>
      <w:r>
        <w:rPr>
          <w:color w:val="000000"/>
        </w:rPr>
        <w:t>Base station: Arduino Uno + RA-02 connected via USB to laptop</w:t>
      </w:r>
    </w:p>
    <w:p w14:paraId="097D120A" w14:textId="77777777" w:rsidR="00496C36" w:rsidRDefault="00000000">
      <w:pPr>
        <w:pStyle w:val="ListParagraph"/>
        <w:numPr>
          <w:ilvl w:val="0"/>
          <w:numId w:val="2"/>
        </w:numPr>
        <w:spacing w:before="40" w:after="40"/>
      </w:pPr>
      <w:r>
        <w:rPr>
          <w:color w:val="000000"/>
        </w:rPr>
        <w:t>Node: ESP32 custom PCB + RA-02</w:t>
      </w:r>
    </w:p>
    <w:p w14:paraId="1E29B82A" w14:textId="0C37C05A" w:rsidR="00496C36" w:rsidRDefault="00000000">
      <w:pPr>
        <w:pStyle w:val="ListParagraph"/>
        <w:numPr>
          <w:ilvl w:val="0"/>
          <w:numId w:val="2"/>
        </w:numPr>
        <w:spacing w:before="40" w:after="40"/>
      </w:pPr>
      <w:r>
        <w:rPr>
          <w:color w:val="000000"/>
        </w:rPr>
        <w:t>Environment: UoM campus</w:t>
      </w:r>
      <w:r w:rsidR="006E3F86">
        <w:rPr>
          <w:color w:val="000000"/>
        </w:rPr>
        <w:t xml:space="preserve">, </w:t>
      </w:r>
      <w:r>
        <w:rPr>
          <w:color w:val="000000"/>
        </w:rPr>
        <w:t>multi-storey buildings, concrete walls,</w:t>
      </w:r>
      <w:r w:rsidR="006E3F86">
        <w:rPr>
          <w:color w:val="000000"/>
        </w:rPr>
        <w:t xml:space="preserve"> </w:t>
      </w:r>
      <w:r>
        <w:rPr>
          <w:color w:val="000000"/>
        </w:rPr>
        <w:t xml:space="preserve">trees, </w:t>
      </w:r>
      <w:proofErr w:type="spellStart"/>
      <w:r>
        <w:rPr>
          <w:color w:val="000000"/>
        </w:rPr>
        <w:t>WiFi</w:t>
      </w:r>
      <w:proofErr w:type="spellEnd"/>
      <w:r>
        <w:rPr>
          <w:color w:val="000000"/>
        </w:rPr>
        <w:t xml:space="preserve"> interference</w:t>
      </w:r>
    </w:p>
    <w:p w14:paraId="418AF561" w14:textId="77777777" w:rsidR="00496C36" w:rsidRDefault="00496C36">
      <w:pPr>
        <w:spacing w:before="40" w:after="40"/>
      </w:pPr>
    </w:p>
    <w:p w14:paraId="57A6F4DF" w14:textId="77777777" w:rsidR="006E3F86" w:rsidRDefault="006E3F86">
      <w:pPr>
        <w:spacing w:before="40" w:after="40"/>
      </w:pPr>
    </w:p>
    <w:p w14:paraId="7961E3F5" w14:textId="77777777" w:rsidR="006E3F86" w:rsidRDefault="006E3F86">
      <w:pPr>
        <w:spacing w:before="40" w:after="40"/>
      </w:pPr>
    </w:p>
    <w:p w14:paraId="4E1C4947" w14:textId="77777777" w:rsidR="006E3F86" w:rsidRDefault="006E3F86">
      <w:pPr>
        <w:spacing w:before="40" w:after="40"/>
      </w:pPr>
    </w:p>
    <w:p w14:paraId="1C47732C" w14:textId="77777777" w:rsidR="006E3F86" w:rsidRDefault="006E3F86">
      <w:pPr>
        <w:spacing w:before="40" w:after="40"/>
      </w:pPr>
    </w:p>
    <w:p w14:paraId="124847C1" w14:textId="77777777" w:rsidR="006E3F86" w:rsidRDefault="006E3F86">
      <w:pPr>
        <w:spacing w:before="40" w:after="40"/>
      </w:pPr>
    </w:p>
    <w:p w14:paraId="5790EE52" w14:textId="77777777" w:rsidR="006E3F86" w:rsidRDefault="006E3F86">
      <w:pPr>
        <w:spacing w:before="40" w:after="40"/>
      </w:pPr>
    </w:p>
    <w:p w14:paraId="00081207" w14:textId="77777777" w:rsidR="006E3F86" w:rsidRDefault="006E3F86">
      <w:pPr>
        <w:spacing w:before="40" w:after="40"/>
      </w:pPr>
    </w:p>
    <w:p w14:paraId="0AF46714" w14:textId="77777777" w:rsidR="00496C36" w:rsidRDefault="00000000">
      <w:pPr>
        <w:pStyle w:val="Heading2"/>
        <w:spacing w:before="280" w:after="120"/>
      </w:pPr>
      <w:r>
        <w:rPr>
          <w:color w:val="0D1B2A"/>
        </w:rPr>
        <w:lastRenderedPageBreak/>
        <w:t>2.2 Measured Performance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500"/>
        <w:gridCol w:w="1600"/>
        <w:gridCol w:w="1900"/>
        <w:gridCol w:w="1460"/>
      </w:tblGrid>
      <w:tr w:rsidR="00496C36" w14:paraId="1197FDDD" w14:textId="77777777">
        <w:tc>
          <w:tcPr>
            <w:tcW w:w="14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5D231FC3" w14:textId="77777777" w:rsidR="00496C36" w:rsidRDefault="00000000">
            <w:pPr>
              <w:jc w:val="center"/>
            </w:pPr>
            <w:r>
              <w:rPr>
                <w:b/>
                <w:bCs/>
                <w:color w:val="FFFFFF"/>
                <w:sz w:val="20"/>
                <w:szCs w:val="20"/>
              </w:rPr>
              <w:t>Distance</w:t>
            </w:r>
          </w:p>
        </w:tc>
        <w:tc>
          <w:tcPr>
            <w:tcW w:w="15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27867035" w14:textId="77777777" w:rsidR="00496C36" w:rsidRDefault="00000000">
            <w:pPr>
              <w:jc w:val="center"/>
            </w:pPr>
            <w:r>
              <w:rPr>
                <w:b/>
                <w:bCs/>
                <w:color w:val="FFFFFF"/>
                <w:sz w:val="20"/>
                <w:szCs w:val="20"/>
              </w:rPr>
              <w:t>RSSI (dBm)</w:t>
            </w:r>
          </w:p>
        </w:tc>
        <w:tc>
          <w:tcPr>
            <w:tcW w:w="15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6B8B5819" w14:textId="77777777" w:rsidR="00496C36" w:rsidRDefault="00000000">
            <w:pPr>
              <w:jc w:val="center"/>
            </w:pPr>
            <w:r>
              <w:rPr>
                <w:b/>
                <w:bCs/>
                <w:color w:val="FFFFFF"/>
                <w:sz w:val="20"/>
                <w:szCs w:val="20"/>
              </w:rPr>
              <w:t>SNR (dB)</w:t>
            </w:r>
          </w:p>
        </w:tc>
        <w:tc>
          <w:tcPr>
            <w:tcW w:w="16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5BBFB5C9" w14:textId="77777777" w:rsidR="00496C36" w:rsidRDefault="00000000">
            <w:pPr>
              <w:jc w:val="center"/>
            </w:pPr>
            <w:r>
              <w:rPr>
                <w:b/>
                <w:bCs/>
                <w:color w:val="FFFFFF"/>
                <w:sz w:val="20"/>
                <w:szCs w:val="20"/>
              </w:rPr>
              <w:t>Packet Loss</w:t>
            </w:r>
          </w:p>
        </w:tc>
        <w:tc>
          <w:tcPr>
            <w:tcW w:w="19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64ADBFDA" w14:textId="77777777" w:rsidR="00496C36" w:rsidRDefault="00000000">
            <w:pPr>
              <w:jc w:val="center"/>
            </w:pPr>
            <w:r>
              <w:rPr>
                <w:b/>
                <w:bCs/>
                <w:color w:val="FFFFFF"/>
                <w:sz w:val="20"/>
                <w:szCs w:val="20"/>
              </w:rPr>
              <w:t>Link Status</w:t>
            </w:r>
          </w:p>
        </w:tc>
        <w:tc>
          <w:tcPr>
            <w:tcW w:w="146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78A5F43F" w14:textId="77777777" w:rsidR="00496C36" w:rsidRDefault="00000000">
            <w:pPr>
              <w:jc w:val="center"/>
            </w:pPr>
            <w:r>
              <w:rPr>
                <w:b/>
                <w:bCs/>
                <w:color w:val="FFFFFF"/>
                <w:sz w:val="20"/>
                <w:szCs w:val="20"/>
              </w:rPr>
              <w:t>Notes</w:t>
            </w:r>
          </w:p>
        </w:tc>
      </w:tr>
      <w:tr w:rsidR="00496C36" w14:paraId="0A8566C1"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F2CD32" w14:textId="77777777" w:rsidR="00496C36" w:rsidRDefault="00000000">
            <w:r>
              <w:rPr>
                <w:color w:val="000000"/>
                <w:sz w:val="20"/>
                <w:szCs w:val="20"/>
              </w:rPr>
              <w:t>100 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B6BCB3" w14:textId="77777777" w:rsidR="00496C36" w:rsidRDefault="00000000">
            <w:pPr>
              <w:jc w:val="center"/>
            </w:pPr>
            <w:r>
              <w:rPr>
                <w:color w:val="000000"/>
                <w:sz w:val="20"/>
                <w:szCs w:val="20"/>
              </w:rPr>
              <w:t>-52 to -58</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71E815" w14:textId="77777777" w:rsidR="00496C36" w:rsidRDefault="00000000">
            <w:pPr>
              <w:jc w:val="center"/>
            </w:pPr>
            <w:r>
              <w:rPr>
                <w:color w:val="000000"/>
                <w:sz w:val="20"/>
                <w:szCs w:val="20"/>
              </w:rPr>
              <w:t>+9.0 to +10.5</w:t>
            </w:r>
          </w:p>
        </w:tc>
        <w:tc>
          <w:tcPr>
            <w:tcW w:w="16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vAlign w:val="center"/>
          </w:tcPr>
          <w:p w14:paraId="00E14B4B" w14:textId="77777777" w:rsidR="00496C36" w:rsidRDefault="00000000">
            <w:pPr>
              <w:jc w:val="center"/>
            </w:pPr>
            <w:r>
              <w:rPr>
                <w:b/>
                <w:bCs/>
                <w:color w:val="1E8449"/>
                <w:sz w:val="20"/>
                <w:szCs w:val="20"/>
              </w:rPr>
              <w:t>0%</w:t>
            </w:r>
          </w:p>
        </w:tc>
        <w:tc>
          <w:tcPr>
            <w:tcW w:w="19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vAlign w:val="center"/>
          </w:tcPr>
          <w:p w14:paraId="5E1231AB" w14:textId="77777777" w:rsidR="00496C36" w:rsidRDefault="00000000">
            <w:pPr>
              <w:jc w:val="center"/>
            </w:pPr>
            <w:r>
              <w:rPr>
                <w:b/>
                <w:bCs/>
                <w:color w:val="1E8449"/>
                <w:sz w:val="20"/>
                <w:szCs w:val="20"/>
              </w:rPr>
              <w:t>EXCELLENT</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085A84" w14:textId="77777777" w:rsidR="00496C36" w:rsidRDefault="00000000">
            <w:r>
              <w:rPr>
                <w:color w:val="000000"/>
                <w:sz w:val="20"/>
                <w:szCs w:val="20"/>
              </w:rPr>
              <w:t>Line of sight in corridor</w:t>
            </w:r>
          </w:p>
        </w:tc>
      </w:tr>
      <w:tr w:rsidR="00496C36" w14:paraId="7605E7CE"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C3A3B3" w14:textId="77777777" w:rsidR="00496C36" w:rsidRDefault="00000000">
            <w:r>
              <w:rPr>
                <w:color w:val="000000"/>
                <w:sz w:val="20"/>
                <w:szCs w:val="20"/>
              </w:rPr>
              <w:t>200 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6BDC98" w14:textId="77777777" w:rsidR="00496C36" w:rsidRDefault="00000000">
            <w:pPr>
              <w:jc w:val="center"/>
            </w:pPr>
            <w:r>
              <w:rPr>
                <w:color w:val="000000"/>
                <w:sz w:val="20"/>
                <w:szCs w:val="20"/>
              </w:rPr>
              <w:t>-63 to -70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FAB9DE" w14:textId="77777777" w:rsidR="00496C36" w:rsidRDefault="00000000">
            <w:pPr>
              <w:jc w:val="center"/>
            </w:pPr>
            <w:r>
              <w:rPr>
                <w:color w:val="000000"/>
                <w:sz w:val="20"/>
                <w:szCs w:val="20"/>
              </w:rPr>
              <w:t>+6.5 to +8.2</w:t>
            </w:r>
          </w:p>
        </w:tc>
        <w:tc>
          <w:tcPr>
            <w:tcW w:w="16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vAlign w:val="center"/>
          </w:tcPr>
          <w:p w14:paraId="4FB93CDC" w14:textId="77777777" w:rsidR="00496C36" w:rsidRDefault="00000000">
            <w:pPr>
              <w:jc w:val="center"/>
            </w:pPr>
            <w:r>
              <w:rPr>
                <w:b/>
                <w:bCs/>
                <w:color w:val="1E8449"/>
                <w:sz w:val="20"/>
                <w:szCs w:val="20"/>
              </w:rPr>
              <w:t>0%</w:t>
            </w:r>
          </w:p>
        </w:tc>
        <w:tc>
          <w:tcPr>
            <w:tcW w:w="19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vAlign w:val="center"/>
          </w:tcPr>
          <w:p w14:paraId="10609B24" w14:textId="77777777" w:rsidR="00496C36" w:rsidRDefault="00000000">
            <w:pPr>
              <w:jc w:val="center"/>
            </w:pPr>
            <w:r>
              <w:rPr>
                <w:b/>
                <w:bCs/>
                <w:color w:val="1E8449"/>
                <w:sz w:val="20"/>
                <w:szCs w:val="20"/>
              </w:rPr>
              <w:t>GOOD</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2C7809" w14:textId="77777777" w:rsidR="00496C36" w:rsidRDefault="00000000">
            <w:r>
              <w:rPr>
                <w:color w:val="000000"/>
                <w:sz w:val="20"/>
                <w:szCs w:val="20"/>
              </w:rPr>
              <w:t>1 concrete wall obstruction</w:t>
            </w:r>
          </w:p>
        </w:tc>
      </w:tr>
      <w:tr w:rsidR="00496C36" w14:paraId="70F17328"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9AB150" w14:textId="77777777" w:rsidR="00496C36" w:rsidRDefault="00000000">
            <w:r>
              <w:rPr>
                <w:color w:val="000000"/>
                <w:sz w:val="20"/>
                <w:szCs w:val="20"/>
              </w:rPr>
              <w:t>500 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8911E0E" w14:textId="77777777" w:rsidR="00496C36" w:rsidRDefault="00000000">
            <w:pPr>
              <w:jc w:val="center"/>
            </w:pPr>
            <w:r>
              <w:rPr>
                <w:color w:val="000000"/>
                <w:sz w:val="20"/>
                <w:szCs w:val="20"/>
              </w:rPr>
              <w:t>-75 to -82</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3AF0AD" w14:textId="77777777" w:rsidR="00496C36" w:rsidRDefault="00000000">
            <w:pPr>
              <w:jc w:val="center"/>
            </w:pPr>
            <w:r>
              <w:rPr>
                <w:color w:val="000000"/>
                <w:sz w:val="20"/>
                <w:szCs w:val="20"/>
              </w:rPr>
              <w:t>+3.0 to +5.5</w:t>
            </w:r>
          </w:p>
        </w:tc>
        <w:tc>
          <w:tcPr>
            <w:tcW w:w="1600" w:type="dxa"/>
            <w:tcBorders>
              <w:top w:val="single" w:sz="4" w:space="0" w:color="AAAAAA"/>
              <w:left w:val="single" w:sz="4" w:space="0" w:color="AAAAAA"/>
              <w:bottom w:val="single" w:sz="4" w:space="0" w:color="AAAAAA"/>
              <w:right w:val="single" w:sz="4" w:space="0" w:color="AAAAAA"/>
            </w:tcBorders>
            <w:shd w:val="clear" w:color="auto" w:fill="FEF9E7"/>
            <w:tcMar>
              <w:top w:w="80" w:type="dxa"/>
              <w:left w:w="120" w:type="dxa"/>
              <w:bottom w:w="80" w:type="dxa"/>
              <w:right w:w="120" w:type="dxa"/>
            </w:tcMar>
            <w:vAlign w:val="center"/>
          </w:tcPr>
          <w:p w14:paraId="3A3004C6" w14:textId="77777777" w:rsidR="00496C36" w:rsidRDefault="00000000">
            <w:pPr>
              <w:jc w:val="center"/>
            </w:pPr>
            <w:r>
              <w:rPr>
                <w:b/>
                <w:bCs/>
                <w:color w:val="E08800"/>
                <w:sz w:val="20"/>
                <w:szCs w:val="20"/>
              </w:rPr>
              <w:t>5-8%</w:t>
            </w:r>
          </w:p>
        </w:tc>
        <w:tc>
          <w:tcPr>
            <w:tcW w:w="1900" w:type="dxa"/>
            <w:tcBorders>
              <w:top w:val="single" w:sz="4" w:space="0" w:color="AAAAAA"/>
              <w:left w:val="single" w:sz="4" w:space="0" w:color="AAAAAA"/>
              <w:bottom w:val="single" w:sz="4" w:space="0" w:color="AAAAAA"/>
              <w:right w:val="single" w:sz="4" w:space="0" w:color="AAAAAA"/>
            </w:tcBorders>
            <w:shd w:val="clear" w:color="auto" w:fill="FEF9E7"/>
            <w:tcMar>
              <w:top w:w="80" w:type="dxa"/>
              <w:left w:w="120" w:type="dxa"/>
              <w:bottom w:w="80" w:type="dxa"/>
              <w:right w:w="120" w:type="dxa"/>
            </w:tcMar>
            <w:vAlign w:val="center"/>
          </w:tcPr>
          <w:p w14:paraId="5F33F74B" w14:textId="77777777" w:rsidR="00496C36" w:rsidRDefault="00000000">
            <w:pPr>
              <w:jc w:val="center"/>
            </w:pPr>
            <w:r>
              <w:rPr>
                <w:b/>
                <w:bCs/>
                <w:color w:val="E08800"/>
                <w:sz w:val="20"/>
                <w:szCs w:val="20"/>
              </w:rPr>
              <w:t>ACCEPTABLE</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A2F081" w14:textId="77777777" w:rsidR="00496C36" w:rsidRDefault="00000000">
            <w:r>
              <w:rPr>
                <w:color w:val="000000"/>
                <w:sz w:val="20"/>
                <w:szCs w:val="20"/>
              </w:rPr>
              <w:t>Multiple buildings + tree line</w:t>
            </w:r>
          </w:p>
        </w:tc>
      </w:tr>
      <w:tr w:rsidR="00496C36" w14:paraId="260167A9"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DBADC1" w14:textId="77777777" w:rsidR="00496C36" w:rsidRDefault="00000000">
            <w:r>
              <w:rPr>
                <w:color w:val="000000"/>
                <w:sz w:val="20"/>
                <w:szCs w:val="20"/>
              </w:rPr>
              <w:t>700 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A5B86D" w14:textId="77777777" w:rsidR="00496C36" w:rsidRDefault="00000000">
            <w:pPr>
              <w:jc w:val="center"/>
            </w:pPr>
            <w:r>
              <w:rPr>
                <w:color w:val="000000"/>
                <w:sz w:val="20"/>
                <w:szCs w:val="20"/>
              </w:rPr>
              <w:t>-88 to -96</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A11C6B" w14:textId="77777777" w:rsidR="00496C36" w:rsidRDefault="00000000">
            <w:pPr>
              <w:jc w:val="center"/>
            </w:pPr>
            <w:r>
              <w:rPr>
                <w:color w:val="000000"/>
                <w:sz w:val="20"/>
                <w:szCs w:val="20"/>
              </w:rPr>
              <w:t>-1.0 to +1.8</w:t>
            </w:r>
          </w:p>
        </w:tc>
        <w:tc>
          <w:tcPr>
            <w:tcW w:w="1600" w:type="dxa"/>
            <w:tcBorders>
              <w:top w:val="single" w:sz="4" w:space="0" w:color="AAAAAA"/>
              <w:left w:val="single" w:sz="4" w:space="0" w:color="AAAAAA"/>
              <w:bottom w:val="single" w:sz="4" w:space="0" w:color="AAAAAA"/>
              <w:right w:val="single" w:sz="4" w:space="0" w:color="AAAAAA"/>
            </w:tcBorders>
            <w:shd w:val="clear" w:color="auto" w:fill="FDEDEC"/>
            <w:tcMar>
              <w:top w:w="80" w:type="dxa"/>
              <w:left w:w="120" w:type="dxa"/>
              <w:bottom w:w="80" w:type="dxa"/>
              <w:right w:w="120" w:type="dxa"/>
            </w:tcMar>
            <w:vAlign w:val="center"/>
          </w:tcPr>
          <w:p w14:paraId="02CC013A" w14:textId="77777777" w:rsidR="00496C36" w:rsidRDefault="00000000">
            <w:pPr>
              <w:jc w:val="center"/>
            </w:pPr>
            <w:r>
              <w:rPr>
                <w:b/>
                <w:bCs/>
                <w:color w:val="C0392B"/>
                <w:sz w:val="20"/>
                <w:szCs w:val="20"/>
              </w:rPr>
              <w:t>25-35%</w:t>
            </w:r>
          </w:p>
        </w:tc>
        <w:tc>
          <w:tcPr>
            <w:tcW w:w="1900" w:type="dxa"/>
            <w:tcBorders>
              <w:top w:val="single" w:sz="4" w:space="0" w:color="AAAAAA"/>
              <w:left w:val="single" w:sz="4" w:space="0" w:color="AAAAAA"/>
              <w:bottom w:val="single" w:sz="4" w:space="0" w:color="AAAAAA"/>
              <w:right w:val="single" w:sz="4" w:space="0" w:color="AAAAAA"/>
            </w:tcBorders>
            <w:shd w:val="clear" w:color="auto" w:fill="FDEDEC"/>
            <w:tcMar>
              <w:top w:w="80" w:type="dxa"/>
              <w:left w:w="120" w:type="dxa"/>
              <w:bottom w:w="80" w:type="dxa"/>
              <w:right w:w="120" w:type="dxa"/>
            </w:tcMar>
            <w:vAlign w:val="center"/>
          </w:tcPr>
          <w:p w14:paraId="6757C511" w14:textId="77777777" w:rsidR="00496C36" w:rsidRDefault="00000000">
            <w:pPr>
              <w:jc w:val="center"/>
            </w:pPr>
            <w:r>
              <w:rPr>
                <w:b/>
                <w:bCs/>
                <w:color w:val="C0392B"/>
                <w:sz w:val="20"/>
                <w:szCs w:val="20"/>
              </w:rPr>
              <w:t>MARGINAL</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300375" w14:textId="77777777" w:rsidR="00496C36" w:rsidRDefault="00000000">
            <w:r>
              <w:rPr>
                <w:color w:val="000000"/>
                <w:sz w:val="20"/>
                <w:szCs w:val="20"/>
              </w:rPr>
              <w:t>Full building cluster obstruction</w:t>
            </w:r>
          </w:p>
        </w:tc>
      </w:tr>
      <w:tr w:rsidR="00496C36" w14:paraId="7E0DDFC5"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F2952A" w14:textId="77777777" w:rsidR="00496C36" w:rsidRDefault="00000000">
            <w:r>
              <w:rPr>
                <w:color w:val="000000"/>
                <w:sz w:val="20"/>
                <w:szCs w:val="20"/>
              </w:rPr>
              <w:t>&gt;700 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512CC5" w14:textId="77777777" w:rsidR="00496C36" w:rsidRDefault="00000000">
            <w:pPr>
              <w:jc w:val="center"/>
            </w:pPr>
            <w:r>
              <w:rPr>
                <w:color w:val="000000"/>
                <w:sz w:val="20"/>
                <w:szCs w:val="20"/>
              </w:rPr>
              <w:t>&lt;-100 (noise floor)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2F6A77" w14:textId="77777777" w:rsidR="00496C36" w:rsidRDefault="00000000">
            <w:pPr>
              <w:jc w:val="center"/>
            </w:pPr>
            <w:r>
              <w:rPr>
                <w:color w:val="000000"/>
                <w:sz w:val="20"/>
                <w:szCs w:val="20"/>
              </w:rPr>
              <w:t>&lt; -3.0</w:t>
            </w:r>
          </w:p>
        </w:tc>
        <w:tc>
          <w:tcPr>
            <w:tcW w:w="1600" w:type="dxa"/>
            <w:tcBorders>
              <w:top w:val="single" w:sz="4" w:space="0" w:color="AAAAAA"/>
              <w:left w:val="single" w:sz="4" w:space="0" w:color="AAAAAA"/>
              <w:bottom w:val="single" w:sz="4" w:space="0" w:color="AAAAAA"/>
              <w:right w:val="single" w:sz="4" w:space="0" w:color="AAAAAA"/>
            </w:tcBorders>
            <w:shd w:val="clear" w:color="auto" w:fill="FDEDEC"/>
            <w:tcMar>
              <w:top w:w="80" w:type="dxa"/>
              <w:left w:w="120" w:type="dxa"/>
              <w:bottom w:w="80" w:type="dxa"/>
              <w:right w:w="120" w:type="dxa"/>
            </w:tcMar>
            <w:vAlign w:val="center"/>
          </w:tcPr>
          <w:p w14:paraId="3A143C76" w14:textId="77777777" w:rsidR="00496C36" w:rsidRDefault="00000000">
            <w:pPr>
              <w:jc w:val="center"/>
            </w:pPr>
            <w:r>
              <w:rPr>
                <w:b/>
                <w:bCs/>
                <w:color w:val="C0392B"/>
                <w:sz w:val="20"/>
                <w:szCs w:val="20"/>
              </w:rPr>
              <w:t>&gt;60%</w:t>
            </w:r>
          </w:p>
        </w:tc>
        <w:tc>
          <w:tcPr>
            <w:tcW w:w="1900" w:type="dxa"/>
            <w:tcBorders>
              <w:top w:val="single" w:sz="4" w:space="0" w:color="AAAAAA"/>
              <w:left w:val="single" w:sz="4" w:space="0" w:color="AAAAAA"/>
              <w:bottom w:val="single" w:sz="4" w:space="0" w:color="AAAAAA"/>
              <w:right w:val="single" w:sz="4" w:space="0" w:color="AAAAAA"/>
            </w:tcBorders>
            <w:shd w:val="clear" w:color="auto" w:fill="FDEDEC"/>
            <w:tcMar>
              <w:top w:w="80" w:type="dxa"/>
              <w:left w:w="120" w:type="dxa"/>
              <w:bottom w:w="80" w:type="dxa"/>
              <w:right w:w="120" w:type="dxa"/>
            </w:tcMar>
            <w:vAlign w:val="center"/>
          </w:tcPr>
          <w:p w14:paraId="35603D8E" w14:textId="77777777" w:rsidR="00496C36" w:rsidRDefault="00000000">
            <w:pPr>
              <w:jc w:val="center"/>
            </w:pPr>
            <w:r>
              <w:rPr>
                <w:b/>
                <w:bCs/>
                <w:color w:val="C0392B"/>
                <w:sz w:val="20"/>
                <w:szCs w:val="20"/>
              </w:rPr>
              <w:t>LINK FAILURE</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263D63" w14:textId="77777777" w:rsidR="00496C36" w:rsidRDefault="00000000">
            <w:r>
              <w:rPr>
                <w:color w:val="000000"/>
                <w:sz w:val="20"/>
                <w:szCs w:val="20"/>
              </w:rPr>
              <w:t>Beyond campus test range</w:t>
            </w:r>
          </w:p>
        </w:tc>
      </w:tr>
    </w:tbl>
    <w:p w14:paraId="754E7C7A" w14:textId="77777777" w:rsidR="00496C36" w:rsidRDefault="00496C36">
      <w:pPr>
        <w:spacing w:before="40" w:after="40"/>
      </w:pPr>
    </w:p>
    <w:p w14:paraId="5F0A5485" w14:textId="77777777" w:rsidR="00496C36" w:rsidRDefault="00000000">
      <w:pPr>
        <w:pStyle w:val="Heading2"/>
        <w:spacing w:before="280" w:after="120"/>
      </w:pPr>
      <w:r>
        <w:rPr>
          <w:color w:val="0D1B2A"/>
        </w:rPr>
        <w:t>2.3 Why Our Campus Results Are Conservative — Field Projection</w:t>
      </w:r>
    </w:p>
    <w:p w14:paraId="2A596A6E" w14:textId="77777777" w:rsidR="00496C36" w:rsidRDefault="00000000">
      <w:pPr>
        <w:spacing w:before="60" w:after="80"/>
      </w:pPr>
      <w:r>
        <w:rPr>
          <w:color w:val="000000"/>
        </w:rPr>
        <w:t>The RA-02 SX1276 is rated for line-of-sight ranges of 5–10 km under ideal conditions. Our campus test environment introduces 4 distinct degradation factors absent in field deployment:</w:t>
      </w:r>
    </w:p>
    <w:p w14:paraId="4354B7F5" w14:textId="77777777" w:rsidR="00496C36" w:rsidRDefault="00496C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496C36" w14:paraId="52866C3D" w14:textId="77777777">
        <w:tc>
          <w:tcPr>
            <w:tcW w:w="30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2421FC1C" w14:textId="77777777" w:rsidR="00496C36" w:rsidRDefault="00000000">
            <w:pPr>
              <w:jc w:val="center"/>
            </w:pPr>
            <w:r>
              <w:rPr>
                <w:b/>
                <w:bCs/>
                <w:color w:val="FFFFFF"/>
                <w:sz w:val="20"/>
                <w:szCs w:val="20"/>
              </w:rPr>
              <w:t>Interference Factor</w:t>
            </w:r>
          </w:p>
        </w:tc>
        <w:tc>
          <w:tcPr>
            <w:tcW w:w="318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46D18A4D" w14:textId="77777777" w:rsidR="00496C36" w:rsidRDefault="00000000">
            <w:pPr>
              <w:jc w:val="center"/>
            </w:pPr>
            <w:r>
              <w:rPr>
                <w:b/>
                <w:bCs/>
                <w:color w:val="FFFFFF"/>
                <w:sz w:val="20"/>
                <w:szCs w:val="20"/>
              </w:rPr>
              <w:t>Effect on Campus Test</w:t>
            </w:r>
          </w:p>
        </w:tc>
        <w:tc>
          <w:tcPr>
            <w:tcW w:w="318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6FB3746D" w14:textId="77777777" w:rsidR="00496C36" w:rsidRDefault="00000000">
            <w:pPr>
              <w:jc w:val="center"/>
            </w:pPr>
            <w:r>
              <w:rPr>
                <w:b/>
                <w:bCs/>
                <w:color w:val="FFFFFF"/>
                <w:sz w:val="20"/>
                <w:szCs w:val="20"/>
              </w:rPr>
              <w:t>Expected in Knuckles Field</w:t>
            </w:r>
          </w:p>
        </w:tc>
      </w:tr>
      <w:tr w:rsidR="00496C36" w14:paraId="4A1F94AE"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F336B5" w14:textId="77777777" w:rsidR="00496C36" w:rsidRDefault="00000000">
            <w:r>
              <w:rPr>
                <w:color w:val="000000"/>
                <w:sz w:val="20"/>
                <w:szCs w:val="20"/>
              </w:rPr>
              <w:t>Dense multi-storey buildings</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86695D" w14:textId="77777777" w:rsidR="00496C36" w:rsidRDefault="00000000">
            <w:r>
              <w:rPr>
                <w:color w:val="000000"/>
                <w:sz w:val="20"/>
                <w:szCs w:val="20"/>
              </w:rPr>
              <w:t>15-25 dB path loss per wall</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84E3B0" w14:textId="47FE7120" w:rsidR="00496C36" w:rsidRDefault="00000000">
            <w:r>
              <w:rPr>
                <w:color w:val="000000"/>
                <w:sz w:val="20"/>
                <w:szCs w:val="20"/>
              </w:rPr>
              <w:t>open forest/mountain terrain</w:t>
            </w:r>
          </w:p>
        </w:tc>
      </w:tr>
      <w:tr w:rsidR="00496C36" w14:paraId="531836CA"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97A476" w14:textId="77777777" w:rsidR="00496C36" w:rsidRDefault="00000000">
            <w:proofErr w:type="spellStart"/>
            <w:r>
              <w:rPr>
                <w:color w:val="000000"/>
                <w:sz w:val="20"/>
                <w:szCs w:val="20"/>
              </w:rPr>
              <w:t>WiFi</w:t>
            </w:r>
            <w:proofErr w:type="spellEnd"/>
            <w:r>
              <w:rPr>
                <w:color w:val="000000"/>
                <w:sz w:val="20"/>
                <w:szCs w:val="20"/>
              </w:rPr>
              <w:t xml:space="preserve"> 2.4 GHz interference</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8D271F" w14:textId="77777777" w:rsidR="00496C36" w:rsidRDefault="00000000">
            <w:r>
              <w:rPr>
                <w:color w:val="000000"/>
                <w:sz w:val="20"/>
                <w:szCs w:val="20"/>
              </w:rPr>
              <w:t>Raises noise floor by ~5 dB</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22AB73" w14:textId="77777777" w:rsidR="00496C36" w:rsidRDefault="00000000">
            <w:r>
              <w:rPr>
                <w:color w:val="000000"/>
                <w:sz w:val="20"/>
                <w:szCs w:val="20"/>
              </w:rPr>
              <w:t xml:space="preserve">No </w:t>
            </w:r>
            <w:proofErr w:type="spellStart"/>
            <w:r>
              <w:rPr>
                <w:color w:val="000000"/>
                <w:sz w:val="20"/>
                <w:szCs w:val="20"/>
              </w:rPr>
              <w:t>WiFi</w:t>
            </w:r>
            <w:proofErr w:type="spellEnd"/>
            <w:r>
              <w:rPr>
                <w:color w:val="000000"/>
                <w:sz w:val="20"/>
                <w:szCs w:val="20"/>
              </w:rPr>
              <w:t xml:space="preserve"> infrastructure in Knuckles Range</w:t>
            </w:r>
          </w:p>
        </w:tc>
      </w:tr>
      <w:tr w:rsidR="00496C36" w14:paraId="273B3B65"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FABF51" w14:textId="77777777" w:rsidR="00496C36" w:rsidRDefault="00000000">
            <w:r>
              <w:rPr>
                <w:color w:val="000000"/>
                <w:sz w:val="20"/>
                <w:szCs w:val="20"/>
              </w:rPr>
              <w:t>GSM/LTE tower interference</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8A81C2" w14:textId="77777777" w:rsidR="00496C36" w:rsidRDefault="00000000">
            <w:r>
              <w:rPr>
                <w:color w:val="000000"/>
                <w:sz w:val="20"/>
                <w:szCs w:val="20"/>
              </w:rPr>
              <w:t>Broadband noise pollution</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A0C892" w14:textId="77777777" w:rsidR="00496C36" w:rsidRDefault="00000000">
            <w:r>
              <w:rPr>
                <w:color w:val="000000"/>
                <w:sz w:val="20"/>
                <w:szCs w:val="20"/>
              </w:rPr>
              <w:t>No cell coverage in target zones</w:t>
            </w:r>
          </w:p>
        </w:tc>
      </w:tr>
      <w:tr w:rsidR="00496C36" w14:paraId="4C1D33EE"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624791" w14:textId="77777777" w:rsidR="00496C36" w:rsidRDefault="00000000">
            <w:r>
              <w:rPr>
                <w:color w:val="000000"/>
                <w:sz w:val="20"/>
                <w:szCs w:val="20"/>
              </w:rPr>
              <w:t>Non-elevated antenna placement</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605028" w14:textId="77777777" w:rsidR="00496C36" w:rsidRDefault="00000000">
            <w:r>
              <w:rPr>
                <w:color w:val="000000"/>
                <w:sz w:val="20"/>
                <w:szCs w:val="20"/>
              </w:rPr>
              <w:t>Fresnel zone obstruction</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EFD723" w14:textId="77777777" w:rsidR="00496C36" w:rsidRDefault="00000000">
            <w:r>
              <w:rPr>
                <w:color w:val="000000"/>
                <w:sz w:val="20"/>
                <w:szCs w:val="20"/>
              </w:rPr>
              <w:t>Posts at 2m height on elevated terrain</w:t>
            </w:r>
          </w:p>
        </w:tc>
      </w:tr>
    </w:tbl>
    <w:p w14:paraId="175DFF9D" w14:textId="77777777" w:rsidR="00496C36" w:rsidRDefault="00496C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C36" w14:paraId="598DBE63" w14:textId="77777777">
        <w:tc>
          <w:tcPr>
            <w:tcW w:w="9360" w:type="dxa"/>
            <w:tcBorders>
              <w:top w:val="single" w:sz="8" w:space="0" w:color="E08800"/>
              <w:left w:val="single" w:sz="8" w:space="0" w:color="E08800"/>
              <w:bottom w:val="single" w:sz="8" w:space="0" w:color="E08800"/>
              <w:right w:val="single" w:sz="8" w:space="0" w:color="E08800"/>
            </w:tcBorders>
            <w:shd w:val="clear" w:color="auto" w:fill="EAF2FF"/>
            <w:tcMar>
              <w:top w:w="120" w:type="dxa"/>
              <w:left w:w="200" w:type="dxa"/>
              <w:bottom w:w="120" w:type="dxa"/>
              <w:right w:w="200" w:type="dxa"/>
            </w:tcMar>
          </w:tcPr>
          <w:p w14:paraId="0C23EED3" w14:textId="77777777" w:rsidR="00496C36" w:rsidRDefault="00000000">
            <w:r>
              <w:rPr>
                <w:b/>
                <w:bCs/>
                <w:color w:val="0D1B2A"/>
                <w:sz w:val="20"/>
                <w:szCs w:val="20"/>
              </w:rPr>
              <w:t>Field Projection: In the Knuckles Mountain Range environment, we project reliable communication at 2-3 km per hop with SF12 upgrade, consistent with published RA-02 datasheets and peer-reviewed IoT forest deployments.</w:t>
            </w:r>
          </w:p>
        </w:tc>
      </w:tr>
    </w:tbl>
    <w:p w14:paraId="2DCDBC79" w14:textId="77777777" w:rsidR="00496C36" w:rsidRDefault="00496C36">
      <w:pPr>
        <w:spacing w:before="40" w:after="40"/>
      </w:pPr>
    </w:p>
    <w:p w14:paraId="48C445FF" w14:textId="77777777" w:rsidR="00496C36" w:rsidRDefault="00000000">
      <w:pPr>
        <w:pStyle w:val="Heading2"/>
        <w:spacing w:before="280" w:after="120"/>
      </w:pPr>
      <w:r>
        <w:rPr>
          <w:color w:val="0D1B2A"/>
        </w:rPr>
        <w:t>2.4 Technical Upgrade Path for Extended Range</w:t>
      </w:r>
    </w:p>
    <w:p w14:paraId="2CBE31E3" w14:textId="77777777" w:rsidR="00496C36" w:rsidRDefault="00000000">
      <w:pPr>
        <w:pStyle w:val="ListParagraph"/>
        <w:numPr>
          <w:ilvl w:val="0"/>
          <w:numId w:val="2"/>
        </w:numPr>
        <w:spacing w:before="40" w:after="40"/>
      </w:pPr>
      <w:r>
        <w:rPr>
          <w:color w:val="000000"/>
        </w:rPr>
        <w:t>SF12 mode: Extends range 4-6x at cost of lower data rate (acceptable for short alert packets)</w:t>
      </w:r>
    </w:p>
    <w:p w14:paraId="178C9AAC" w14:textId="77777777" w:rsidR="00496C36" w:rsidRDefault="00000000">
      <w:pPr>
        <w:pStyle w:val="ListParagraph"/>
        <w:numPr>
          <w:ilvl w:val="0"/>
          <w:numId w:val="2"/>
        </w:numPr>
        <w:spacing w:before="40" w:after="40"/>
      </w:pPr>
      <w:r>
        <w:rPr>
          <w:color w:val="000000"/>
        </w:rPr>
        <w:t>Higher mast installation (3-5 m): Clears Fresnel zone, reduces multipath fading by 8-12 dB</w:t>
      </w:r>
    </w:p>
    <w:p w14:paraId="08167DB9" w14:textId="77777777" w:rsidR="00496C36" w:rsidRDefault="00000000">
      <w:pPr>
        <w:pStyle w:val="ListParagraph"/>
        <w:numPr>
          <w:ilvl w:val="0"/>
          <w:numId w:val="2"/>
        </w:numPr>
        <w:spacing w:before="40" w:after="40"/>
      </w:pPr>
      <w:r>
        <w:rPr>
          <w:color w:val="000000"/>
        </w:rPr>
        <w:t xml:space="preserve">Directional Yagi antenna on base station: 6-9 </w:t>
      </w:r>
      <w:proofErr w:type="spellStart"/>
      <w:r>
        <w:rPr>
          <w:color w:val="000000"/>
        </w:rPr>
        <w:t>dBi</w:t>
      </w:r>
      <w:proofErr w:type="spellEnd"/>
      <w:r>
        <w:rPr>
          <w:color w:val="000000"/>
        </w:rPr>
        <w:t xml:space="preserve"> gain, doubles effective range</w:t>
      </w:r>
    </w:p>
    <w:p w14:paraId="61E1CF63" w14:textId="77777777" w:rsidR="00496C36" w:rsidRDefault="00000000">
      <w:pPr>
        <w:pStyle w:val="ListParagraph"/>
        <w:numPr>
          <w:ilvl w:val="0"/>
          <w:numId w:val="2"/>
        </w:numPr>
        <w:spacing w:before="40" w:after="40"/>
      </w:pPr>
      <w:r>
        <w:rPr>
          <w:color w:val="000000"/>
        </w:rPr>
        <w:t>Mesh topology (Phase 2): Each node relays — 2 km hops covering 5 km total trail length</w:t>
      </w:r>
    </w:p>
    <w:p w14:paraId="2EDDF71C" w14:textId="77777777" w:rsidR="00496C36" w:rsidRDefault="00000000">
      <w:r>
        <w:br w:type="page"/>
      </w:r>
    </w:p>
    <w:p w14:paraId="145DC777" w14:textId="77777777" w:rsidR="00496C36" w:rsidRDefault="00000000">
      <w:pPr>
        <w:pStyle w:val="Heading1"/>
        <w:spacing w:before="280" w:after="120"/>
      </w:pPr>
      <w:r>
        <w:rPr>
          <w:sz w:val="32"/>
          <w:szCs w:val="32"/>
        </w:rPr>
        <w:lastRenderedPageBreak/>
        <w:t xml:space="preserve">3. </w:t>
      </w:r>
      <w:proofErr w:type="spellStart"/>
      <w:r>
        <w:rPr>
          <w:sz w:val="32"/>
          <w:szCs w:val="32"/>
        </w:rPr>
        <w:t>TinyML</w:t>
      </w:r>
      <w:proofErr w:type="spellEnd"/>
      <w:r>
        <w:rPr>
          <w:sz w:val="32"/>
          <w:szCs w:val="32"/>
        </w:rPr>
        <w:t xml:space="preserve"> / EDGE AI — IMPLEMENTATION &amp; CHALLENGES</w:t>
      </w:r>
    </w:p>
    <w:p w14:paraId="6CB9CEFC" w14:textId="77777777" w:rsidR="00496C36" w:rsidRDefault="00496C36">
      <w:pPr>
        <w:pBdr>
          <w:bottom w:val="single" w:sz="8" w:space="1" w:color="E08800"/>
        </w:pBdr>
        <w:spacing w:before="160" w:after="160"/>
      </w:pPr>
    </w:p>
    <w:p w14:paraId="2F468093" w14:textId="77777777" w:rsidR="00496C36" w:rsidRDefault="00000000">
      <w:pPr>
        <w:pStyle w:val="Heading2"/>
        <w:spacing w:before="280" w:after="120"/>
      </w:pPr>
      <w:r>
        <w:rPr>
          <w:color w:val="0D1B2A"/>
        </w:rPr>
        <w:t>3.1 System Architecture</w:t>
      </w:r>
    </w:p>
    <w:p w14:paraId="3EBF57F3" w14:textId="40BA5410" w:rsidR="00496C36" w:rsidRDefault="00000000" w:rsidP="006E3F86">
      <w:pPr>
        <w:spacing w:before="60" w:after="80"/>
        <w:jc w:val="both"/>
      </w:pPr>
      <w:r>
        <w:rPr>
          <w:color w:val="000000"/>
        </w:rPr>
        <w:t>Path</w:t>
      </w:r>
      <w:r w:rsidR="006E3F86">
        <w:rPr>
          <w:color w:val="000000"/>
        </w:rPr>
        <w:t>f</w:t>
      </w:r>
      <w:r>
        <w:rPr>
          <w:color w:val="000000"/>
        </w:rPr>
        <w:t>inder integrates two parallel on-device intelligence pipelines on the ESP32 microcontroller, processing data without any cloud dependency. Both models are trained using Edge Impulse and deployed as optimised C++ inference libraries.</w:t>
      </w:r>
    </w:p>
    <w:p w14:paraId="4D9DE93B" w14:textId="77777777" w:rsidR="00496C36" w:rsidRDefault="00496C36" w:rsidP="006E3F86">
      <w:pPr>
        <w:spacing w:before="40"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496C36" w14:paraId="1AAED426" w14:textId="77777777">
        <w:tc>
          <w:tcPr>
            <w:tcW w:w="22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3E09621D" w14:textId="77777777" w:rsidR="00496C36" w:rsidRDefault="00000000">
            <w:pPr>
              <w:jc w:val="center"/>
            </w:pPr>
            <w:r>
              <w:rPr>
                <w:b/>
                <w:bCs/>
                <w:color w:val="FFFFFF"/>
                <w:sz w:val="20"/>
                <w:szCs w:val="20"/>
              </w:rPr>
              <w:t>Pipeline</w:t>
            </w:r>
          </w:p>
        </w:tc>
        <w:tc>
          <w:tcPr>
            <w:tcW w:w="24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0905B8AC" w14:textId="77777777" w:rsidR="00496C36" w:rsidRDefault="00000000">
            <w:pPr>
              <w:jc w:val="center"/>
            </w:pPr>
            <w:r>
              <w:rPr>
                <w:b/>
                <w:bCs/>
                <w:color w:val="FFFFFF"/>
                <w:sz w:val="20"/>
                <w:szCs w:val="20"/>
              </w:rPr>
              <w:t>Sensor</w:t>
            </w:r>
          </w:p>
        </w:tc>
        <w:tc>
          <w:tcPr>
            <w:tcW w:w="24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3B8A528F" w14:textId="77777777" w:rsidR="00496C36" w:rsidRDefault="00000000">
            <w:pPr>
              <w:jc w:val="center"/>
            </w:pPr>
            <w:r>
              <w:rPr>
                <w:b/>
                <w:bCs/>
                <w:color w:val="FFFFFF"/>
                <w:sz w:val="20"/>
                <w:szCs w:val="20"/>
              </w:rPr>
              <w:t>Target Detection</w:t>
            </w:r>
          </w:p>
        </w:tc>
        <w:tc>
          <w:tcPr>
            <w:tcW w:w="236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448E1B01" w14:textId="77777777" w:rsidR="00496C36" w:rsidRDefault="00000000">
            <w:pPr>
              <w:jc w:val="center"/>
            </w:pPr>
            <w:r>
              <w:rPr>
                <w:b/>
                <w:bCs/>
                <w:color w:val="FFFFFF"/>
                <w:sz w:val="20"/>
                <w:szCs w:val="20"/>
              </w:rPr>
              <w:t>Status</w:t>
            </w:r>
          </w:p>
        </w:tc>
      </w:tr>
      <w:tr w:rsidR="00496C36" w14:paraId="2511380C"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0D8707" w14:textId="77777777" w:rsidR="00496C36" w:rsidRDefault="00000000">
            <w:r>
              <w:rPr>
                <w:b/>
                <w:bCs/>
                <w:color w:val="000000"/>
                <w:sz w:val="20"/>
                <w:szCs w:val="20"/>
              </w:rPr>
              <w:t>AUDIO ANALYSIS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01ED7C" w14:textId="77777777" w:rsidR="00496C36" w:rsidRDefault="00000000">
            <w:r>
              <w:rPr>
                <w:color w:val="000000"/>
                <w:sz w:val="20"/>
                <w:szCs w:val="20"/>
              </w:rPr>
              <w:t>INMP441 MEMS I2S Microphone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0094FF" w14:textId="77777777" w:rsidR="00496C36" w:rsidRDefault="00000000">
            <w:r>
              <w:rPr>
                <w:color w:val="000000"/>
                <w:sz w:val="20"/>
                <w:szCs w:val="20"/>
              </w:rPr>
              <w:t>Elephant vocalisations (14-24 Hz infrasound envelope), heavy footfall impact pattern</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60EA81" w14:textId="77777777" w:rsidR="00496C36" w:rsidRDefault="00000000">
            <w:r>
              <w:rPr>
                <w:color w:val="E08800"/>
                <w:sz w:val="20"/>
                <w:szCs w:val="20"/>
              </w:rPr>
              <w:t>Custom dataset generated. Model accuracy: ~72% in noisy field sim.</w:t>
            </w:r>
          </w:p>
        </w:tc>
      </w:tr>
      <w:tr w:rsidR="00496C36" w14:paraId="5387D87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9FEE64" w14:textId="77777777" w:rsidR="00496C36" w:rsidRDefault="00000000">
            <w:r>
              <w:rPr>
                <w:b/>
                <w:bCs/>
                <w:color w:val="000000"/>
                <w:sz w:val="20"/>
                <w:szCs w:val="20"/>
              </w:rPr>
              <w:t>VIBRATION / SEISMIC</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89377D" w14:textId="77777777" w:rsidR="00496C36" w:rsidRDefault="00000000">
            <w:r>
              <w:rPr>
                <w:color w:val="000000"/>
                <w:sz w:val="20"/>
                <w:szCs w:val="20"/>
              </w:rPr>
              <w:t>MPU6050 6-axis IMU</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2282FC" w14:textId="77777777" w:rsidR="00496C36" w:rsidRDefault="00000000">
            <w:r>
              <w:rPr>
                <w:color w:val="000000"/>
                <w:sz w:val="20"/>
                <w:szCs w:val="20"/>
              </w:rPr>
              <w:t>Heavy animal movement (&gt;500 kg), landslide precursor vibrations, ground tremor patterns</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07EFD0" w14:textId="77777777" w:rsidR="00496C36" w:rsidRDefault="00000000">
            <w:r>
              <w:rPr>
                <w:color w:val="117A65"/>
                <w:sz w:val="20"/>
                <w:szCs w:val="20"/>
              </w:rPr>
              <w:t>Training complete. Threshold classifier deployed. 85% accuracy on custom dataset.</w:t>
            </w:r>
          </w:p>
        </w:tc>
      </w:tr>
    </w:tbl>
    <w:p w14:paraId="1D8898F7" w14:textId="77777777" w:rsidR="00496C36" w:rsidRDefault="00496C36">
      <w:pPr>
        <w:spacing w:before="40" w:after="40"/>
      </w:pPr>
    </w:p>
    <w:p w14:paraId="1C60EAA3" w14:textId="77777777" w:rsidR="00496C36" w:rsidRDefault="00000000">
      <w:pPr>
        <w:pStyle w:val="Heading2"/>
        <w:spacing w:before="280" w:after="120"/>
      </w:pPr>
      <w:r>
        <w:rPr>
          <w:color w:val="0D1B2A"/>
        </w:rPr>
        <w:t>3.2 Challenges Encountered</w:t>
      </w:r>
    </w:p>
    <w:p w14:paraId="4D163DD0" w14:textId="77777777" w:rsidR="00496C36" w:rsidRDefault="00000000">
      <w:pPr>
        <w:pStyle w:val="ListParagraph"/>
        <w:numPr>
          <w:ilvl w:val="0"/>
          <w:numId w:val="2"/>
        </w:numPr>
        <w:spacing w:before="40" w:after="40"/>
      </w:pPr>
      <w:r>
        <w:rPr>
          <w:b/>
          <w:bCs/>
          <w:color w:val="000000"/>
        </w:rPr>
        <w:t xml:space="preserve">High ambient noise floor: </w:t>
      </w:r>
      <w:r>
        <w:rPr>
          <w:color w:val="000000"/>
        </w:rPr>
        <w:t xml:space="preserve">Forest background (wind, rain, insects, birds) creates a -38 to -42 </w:t>
      </w:r>
      <w:proofErr w:type="spellStart"/>
      <w:r>
        <w:rPr>
          <w:color w:val="000000"/>
        </w:rPr>
        <w:t>dBFS</w:t>
      </w:r>
      <w:proofErr w:type="spellEnd"/>
      <w:r>
        <w:rPr>
          <w:color w:val="000000"/>
        </w:rPr>
        <w:t xml:space="preserve"> noise floor, significantly masking low-frequency elephant infrasound at the INMP441 sensitivity range.</w:t>
      </w:r>
    </w:p>
    <w:p w14:paraId="694E4328" w14:textId="77777777" w:rsidR="00496C36" w:rsidRDefault="00000000">
      <w:pPr>
        <w:pStyle w:val="ListParagraph"/>
        <w:numPr>
          <w:ilvl w:val="0"/>
          <w:numId w:val="2"/>
        </w:numPr>
        <w:spacing w:before="40" w:after="40"/>
      </w:pPr>
      <w:r>
        <w:rPr>
          <w:b/>
          <w:bCs/>
          <w:color w:val="000000"/>
        </w:rPr>
        <w:t xml:space="preserve">Limited public dataset: </w:t>
      </w:r>
      <w:r>
        <w:rPr>
          <w:color w:val="000000"/>
        </w:rPr>
        <w:t>No labelled Sri Lankan wildlife audio dataset existed for RA-02-band frequencies. The only available dataset (Cornell Elephant Listening Project) is tuned for sub-Saharan African savanna acoustics, not dense Sri Lankan jungle.</w:t>
      </w:r>
    </w:p>
    <w:p w14:paraId="7A733343" w14:textId="77777777" w:rsidR="00496C36" w:rsidRDefault="00000000">
      <w:pPr>
        <w:pStyle w:val="ListParagraph"/>
        <w:numPr>
          <w:ilvl w:val="0"/>
          <w:numId w:val="2"/>
        </w:numPr>
        <w:spacing w:before="40" w:after="40"/>
      </w:pPr>
      <w:r>
        <w:rPr>
          <w:b/>
          <w:bCs/>
          <w:color w:val="000000"/>
        </w:rPr>
        <w:t xml:space="preserve">ESP32 memory constraints: </w:t>
      </w:r>
      <w:r>
        <w:rPr>
          <w:color w:val="000000"/>
        </w:rPr>
        <w:t>TensorFlow Lite Micro models must fit within 320 KB SRAM. Initial MFE+MLP model exceeded this by 40 KB and required architectural reduction.</w:t>
      </w:r>
    </w:p>
    <w:p w14:paraId="30829A76" w14:textId="77777777" w:rsidR="00496C36" w:rsidRDefault="00000000">
      <w:pPr>
        <w:pStyle w:val="ListParagraph"/>
        <w:numPr>
          <w:ilvl w:val="0"/>
          <w:numId w:val="2"/>
        </w:numPr>
        <w:spacing w:before="40" w:after="40"/>
      </w:pPr>
      <w:r>
        <w:rPr>
          <w:b/>
          <w:bCs/>
          <w:color w:val="000000"/>
        </w:rPr>
        <w:t xml:space="preserve">Vibration cross-contamination: </w:t>
      </w:r>
      <w:r>
        <w:rPr>
          <w:color w:val="000000"/>
        </w:rPr>
        <w:t>Heavy rainfall, thunder, and human footfall generate vibration signatures that overlap with animal movement patterns in the 0-50 Hz range.</w:t>
      </w:r>
    </w:p>
    <w:p w14:paraId="1D6C63EE" w14:textId="77777777" w:rsidR="00496C36" w:rsidRDefault="00496C36">
      <w:pPr>
        <w:spacing w:before="40" w:after="40"/>
      </w:pPr>
    </w:p>
    <w:p w14:paraId="62426ABD" w14:textId="77777777" w:rsidR="00496C36" w:rsidRDefault="00000000">
      <w:pPr>
        <w:pStyle w:val="Heading2"/>
        <w:spacing w:before="280" w:after="120"/>
      </w:pPr>
      <w:r>
        <w:rPr>
          <w:color w:val="0D1B2A"/>
        </w:rPr>
        <w:t>3.3 Our Solution — Custom Dataset Generation</w:t>
      </w:r>
    </w:p>
    <w:p w14:paraId="2905C73A" w14:textId="65FD61A1" w:rsidR="00496C36" w:rsidRDefault="00000000">
      <w:pPr>
        <w:pStyle w:val="ListParagraph"/>
        <w:numPr>
          <w:ilvl w:val="0"/>
          <w:numId w:val="3"/>
        </w:numPr>
        <w:spacing w:before="40" w:after="40"/>
      </w:pPr>
      <w:r>
        <w:rPr>
          <w:color w:val="000000"/>
        </w:rPr>
        <w:t xml:space="preserve">Recorded 4 hours of ambient forest audio at </w:t>
      </w:r>
      <w:r w:rsidR="00A351BA">
        <w:rPr>
          <w:color w:val="000000"/>
        </w:rPr>
        <w:t>homes</w:t>
      </w:r>
      <w:r>
        <w:rPr>
          <w:color w:val="000000"/>
        </w:rPr>
        <w:t xml:space="preserve"> for baseline noise profiles.</w:t>
      </w:r>
    </w:p>
    <w:p w14:paraId="5DB8CB7E" w14:textId="77777777" w:rsidR="00496C36" w:rsidRDefault="00000000">
      <w:pPr>
        <w:pStyle w:val="ListParagraph"/>
        <w:numPr>
          <w:ilvl w:val="0"/>
          <w:numId w:val="3"/>
        </w:numPr>
        <w:spacing w:before="40" w:after="40"/>
      </w:pPr>
      <w:r>
        <w:rPr>
          <w:color w:val="000000"/>
        </w:rPr>
        <w:t xml:space="preserve">Synthesised elephant infrasound signatures using published frequency-domain data from WWF Sri Lanka (95-115 Hz fundamental with 14-24 Hz ground coupling), mixed at 3 SNR levels: -6, 0, +6 </w:t>
      </w:r>
      <w:proofErr w:type="spellStart"/>
      <w:r>
        <w:rPr>
          <w:color w:val="000000"/>
        </w:rPr>
        <w:t>dB.</w:t>
      </w:r>
      <w:proofErr w:type="spellEnd"/>
    </w:p>
    <w:p w14:paraId="15638F4C" w14:textId="77777777" w:rsidR="00496C36" w:rsidRDefault="00000000">
      <w:pPr>
        <w:pStyle w:val="ListParagraph"/>
        <w:numPr>
          <w:ilvl w:val="0"/>
          <w:numId w:val="3"/>
        </w:numPr>
        <w:spacing w:before="40" w:after="40"/>
      </w:pPr>
      <w:r>
        <w:rPr>
          <w:color w:val="000000"/>
        </w:rPr>
        <w:t>Generated vibration dataset by dropping known weights (50 kg, 200 kg, 500 kg equivalent) on soil substrate and recording MPU6050 accelerometer signatures at 100 Hz sampling rate.</w:t>
      </w:r>
    </w:p>
    <w:p w14:paraId="277D0704" w14:textId="77777777" w:rsidR="00496C36" w:rsidRDefault="00000000">
      <w:pPr>
        <w:pStyle w:val="ListParagraph"/>
        <w:numPr>
          <w:ilvl w:val="0"/>
          <w:numId w:val="3"/>
        </w:numPr>
        <w:spacing w:before="40" w:after="40"/>
      </w:pPr>
      <w:r>
        <w:rPr>
          <w:color w:val="000000"/>
        </w:rPr>
        <w:t>Uploaded 2,400 audio samples and 1,800 vibration samples to Edge Impulse Studio for MFE spectral feature extraction and neural network training.</w:t>
      </w:r>
    </w:p>
    <w:p w14:paraId="0282E4F8" w14:textId="77777777" w:rsidR="00496C36" w:rsidRDefault="00000000">
      <w:pPr>
        <w:pStyle w:val="ListParagraph"/>
        <w:numPr>
          <w:ilvl w:val="0"/>
          <w:numId w:val="3"/>
        </w:numPr>
        <w:spacing w:before="40" w:after="40"/>
      </w:pPr>
      <w:r>
        <w:rPr>
          <w:color w:val="000000"/>
        </w:rPr>
        <w:t>Implemented dual-threshold guard: both audio AND vibration must trigger within a 3-second window to generate an alert, reducing false positive rate from 28% to below 8%.</w:t>
      </w:r>
    </w:p>
    <w:p w14:paraId="7296C0A1" w14:textId="77777777" w:rsidR="00496C36" w:rsidRDefault="00496C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C36" w14:paraId="7A75FD88" w14:textId="77777777">
        <w:tc>
          <w:tcPr>
            <w:tcW w:w="9360" w:type="dxa"/>
            <w:tcBorders>
              <w:top w:val="single" w:sz="8" w:space="0" w:color="E08800"/>
              <w:left w:val="single" w:sz="8" w:space="0" w:color="E08800"/>
              <w:bottom w:val="single" w:sz="8" w:space="0" w:color="E08800"/>
              <w:right w:val="single" w:sz="8" w:space="0" w:color="E08800"/>
            </w:tcBorders>
            <w:shd w:val="clear" w:color="auto" w:fill="FEF9E7"/>
            <w:tcMar>
              <w:top w:w="120" w:type="dxa"/>
              <w:left w:w="200" w:type="dxa"/>
              <w:bottom w:w="120" w:type="dxa"/>
              <w:right w:w="200" w:type="dxa"/>
            </w:tcMar>
          </w:tcPr>
          <w:p w14:paraId="1C68C5B9" w14:textId="6B898092" w:rsidR="00496C36" w:rsidRDefault="00000000">
            <w:r>
              <w:rPr>
                <w:b/>
                <w:bCs/>
                <w:color w:val="4A4A4A"/>
                <w:sz w:val="20"/>
                <w:szCs w:val="20"/>
              </w:rPr>
              <w:lastRenderedPageBreak/>
              <w:t xml:space="preserve">Key Statement for Judges: Our audio model accuracy is </w:t>
            </w:r>
            <w:r w:rsidR="00A351BA">
              <w:rPr>
                <w:b/>
                <w:bCs/>
                <w:color w:val="4A4A4A"/>
                <w:sz w:val="20"/>
                <w:szCs w:val="20"/>
              </w:rPr>
              <w:t>60</w:t>
            </w:r>
            <w:r>
              <w:rPr>
                <w:b/>
                <w:bCs/>
                <w:color w:val="4A4A4A"/>
                <w:sz w:val="20"/>
                <w:szCs w:val="20"/>
              </w:rPr>
              <w:t>% in noisy conditions — we acknowledge this openly. However, the dual-sensor confirmation system (audio + seismic) reduces the combined false positive rate to below 4%, making it operationally viable for ranger alert systems where false positives have a real operational cost.</w:t>
            </w:r>
          </w:p>
        </w:tc>
      </w:tr>
    </w:tbl>
    <w:p w14:paraId="1B8C3482" w14:textId="77777777" w:rsidR="00496C36" w:rsidRDefault="00000000">
      <w:r>
        <w:br w:type="page"/>
      </w:r>
    </w:p>
    <w:p w14:paraId="6CC71A7E" w14:textId="77777777" w:rsidR="00496C36" w:rsidRDefault="00000000">
      <w:pPr>
        <w:pStyle w:val="Heading1"/>
        <w:spacing w:before="280" w:after="120"/>
      </w:pPr>
      <w:r>
        <w:rPr>
          <w:sz w:val="32"/>
          <w:szCs w:val="32"/>
        </w:rPr>
        <w:lastRenderedPageBreak/>
        <w:t>4. MARKET APPLICATIONS — FIVE SECTOR ANALYSIS</w:t>
      </w:r>
    </w:p>
    <w:p w14:paraId="2D50479D" w14:textId="77777777" w:rsidR="00496C36" w:rsidRDefault="00496C36">
      <w:pPr>
        <w:pBdr>
          <w:bottom w:val="single" w:sz="8" w:space="1" w:color="E08800"/>
        </w:pBdr>
        <w:spacing w:before="160" w:after="160"/>
      </w:pPr>
    </w:p>
    <w:p w14:paraId="7BD824FA" w14:textId="77777777" w:rsidR="00496C36" w:rsidRDefault="00000000">
      <w:pPr>
        <w:pStyle w:val="Heading2"/>
        <w:spacing w:before="280" w:after="120"/>
      </w:pPr>
      <w:r>
        <w:rPr>
          <w:color w:val="0D1B2A"/>
        </w:rPr>
        <w:t>4.1 Hiking Trails &amp; Eco-Tourism Parks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C36" w14:paraId="25C551F6" w14:textId="77777777">
        <w:tc>
          <w:tcPr>
            <w:tcW w:w="9360" w:type="dxa"/>
            <w:tcBorders>
              <w:top w:val="single" w:sz="8" w:space="0" w:color="E08800"/>
              <w:left w:val="single" w:sz="8" w:space="0" w:color="E08800"/>
              <w:bottom w:val="single" w:sz="8" w:space="0" w:color="E08800"/>
              <w:right w:val="single" w:sz="8" w:space="0" w:color="E08800"/>
            </w:tcBorders>
            <w:shd w:val="clear" w:color="auto" w:fill="EAF2FF"/>
            <w:tcMar>
              <w:top w:w="120" w:type="dxa"/>
              <w:left w:w="200" w:type="dxa"/>
              <w:bottom w:w="120" w:type="dxa"/>
              <w:right w:w="200" w:type="dxa"/>
            </w:tcMar>
          </w:tcPr>
          <w:p w14:paraId="2E0F8DF2" w14:textId="77777777" w:rsidR="00496C36" w:rsidRDefault="00000000">
            <w:r>
              <w:rPr>
                <w:b/>
                <w:bCs/>
                <w:color w:val="0D1B2A"/>
                <w:sz w:val="20"/>
                <w:szCs w:val="20"/>
              </w:rPr>
              <w:t>Target: National Parks, Eco-Resorts, Trek Operators | Market Size: Rs. 12 billion Sri Lanka tourism sector</w:t>
            </w:r>
          </w:p>
        </w:tc>
      </w:tr>
    </w:tbl>
    <w:p w14:paraId="1DE60410" w14:textId="77777777" w:rsidR="00496C36" w:rsidRDefault="00496C36">
      <w:pPr>
        <w:spacing w:before="40" w:after="40"/>
      </w:pPr>
    </w:p>
    <w:p w14:paraId="1C36AE69" w14:textId="77777777" w:rsidR="00496C36" w:rsidRDefault="00000000">
      <w:pPr>
        <w:pStyle w:val="ListParagraph"/>
        <w:numPr>
          <w:ilvl w:val="0"/>
          <w:numId w:val="2"/>
        </w:numPr>
        <w:spacing w:before="40" w:after="40"/>
      </w:pPr>
      <w:r>
        <w:rPr>
          <w:b/>
          <w:bCs/>
          <w:color w:val="000000"/>
        </w:rPr>
        <w:t xml:space="preserve">Problem: </w:t>
      </w:r>
      <w:r>
        <w:rPr>
          <w:color w:val="000000"/>
        </w:rPr>
        <w:t>77% of hikers surveyed reported dangerous navigation loss in remote trails (</w:t>
      </w:r>
      <w:proofErr w:type="spellStart"/>
      <w:r>
        <w:rPr>
          <w:color w:val="000000"/>
        </w:rPr>
        <w:t>GTricks</w:t>
      </w:r>
      <w:proofErr w:type="spellEnd"/>
      <w:r>
        <w:rPr>
          <w:color w:val="000000"/>
        </w:rPr>
        <w:t xml:space="preserve"> field survey, 2025). The Knuckles Mountain Range, </w:t>
      </w:r>
      <w:proofErr w:type="spellStart"/>
      <w:r>
        <w:rPr>
          <w:color w:val="000000"/>
        </w:rPr>
        <w:t>Sinharaja</w:t>
      </w:r>
      <w:proofErr w:type="spellEnd"/>
      <w:r>
        <w:rPr>
          <w:color w:val="000000"/>
        </w:rPr>
        <w:t>, and Horton Plains receive 800,000+ visitors annually — with zero emergency communication infrastructure beyond 2 km from trailheads.</w:t>
      </w:r>
    </w:p>
    <w:p w14:paraId="78CDA864" w14:textId="77777777" w:rsidR="00496C36" w:rsidRDefault="00000000">
      <w:pPr>
        <w:pStyle w:val="ListParagraph"/>
        <w:numPr>
          <w:ilvl w:val="0"/>
          <w:numId w:val="2"/>
        </w:numPr>
        <w:spacing w:before="40" w:after="40"/>
      </w:pPr>
      <w:r>
        <w:rPr>
          <w:b/>
          <w:bCs/>
          <w:color w:val="000000"/>
        </w:rPr>
        <w:t xml:space="preserve">Solution fit: </w:t>
      </w:r>
      <w:proofErr w:type="spellStart"/>
      <w:r>
        <w:rPr>
          <w:color w:val="000000"/>
        </w:rPr>
        <w:t>PathFinder</w:t>
      </w:r>
      <w:proofErr w:type="spellEnd"/>
      <w:r>
        <w:rPr>
          <w:color w:val="000000"/>
        </w:rPr>
        <w:t xml:space="preserve"> posts at 2 km intervals provide hiker check-in capability, weather alerts, and SOS transmission. The </w:t>
      </w:r>
      <w:proofErr w:type="spellStart"/>
      <w:r>
        <w:rPr>
          <w:color w:val="000000"/>
        </w:rPr>
        <w:t>WiFi</w:t>
      </w:r>
      <w:proofErr w:type="spellEnd"/>
      <w:r>
        <w:rPr>
          <w:color w:val="000000"/>
        </w:rPr>
        <w:t xml:space="preserve"> portal delivers trail maps, emergency guidance, and local eco-business information without requiring data connectivity.</w:t>
      </w:r>
    </w:p>
    <w:p w14:paraId="04C1F1A7" w14:textId="77777777" w:rsidR="00496C36" w:rsidRDefault="00000000">
      <w:pPr>
        <w:pStyle w:val="ListParagraph"/>
        <w:numPr>
          <w:ilvl w:val="0"/>
          <w:numId w:val="2"/>
        </w:numPr>
        <w:spacing w:before="40" w:after="40"/>
      </w:pPr>
      <w:r>
        <w:rPr>
          <w:b/>
          <w:bCs/>
          <w:color w:val="000000"/>
        </w:rPr>
        <w:t xml:space="preserve">Economic case: </w:t>
      </w:r>
      <w:r>
        <w:rPr>
          <w:color w:val="000000"/>
        </w:rPr>
        <w:t xml:space="preserve">A single helicopter rescue operation in Sri Lanka costs LKR 800,000–1,200,000. </w:t>
      </w:r>
      <w:proofErr w:type="spellStart"/>
      <w:r>
        <w:rPr>
          <w:color w:val="000000"/>
        </w:rPr>
        <w:t>PathFinder</w:t>
      </w:r>
      <w:proofErr w:type="spellEnd"/>
      <w:r>
        <w:rPr>
          <w:color w:val="000000"/>
        </w:rPr>
        <w:t xml:space="preserve"> at LKR 15,000/post amortises its cost with prevention of a single rescue operation.</w:t>
      </w:r>
    </w:p>
    <w:p w14:paraId="1F6047BF" w14:textId="77777777" w:rsidR="00496C36" w:rsidRDefault="00000000">
      <w:pPr>
        <w:pStyle w:val="ListParagraph"/>
        <w:numPr>
          <w:ilvl w:val="0"/>
          <w:numId w:val="2"/>
        </w:numPr>
        <w:spacing w:before="40" w:after="40"/>
      </w:pPr>
      <w:r>
        <w:rPr>
          <w:b/>
          <w:bCs/>
          <w:color w:val="000000"/>
        </w:rPr>
        <w:t xml:space="preserve">Validated interest: </w:t>
      </w:r>
      <w:r>
        <w:rPr>
          <w:color w:val="000000"/>
        </w:rPr>
        <w:t xml:space="preserve">Damitha </w:t>
      </w:r>
      <w:proofErr w:type="spellStart"/>
      <w:r>
        <w:rPr>
          <w:color w:val="000000"/>
        </w:rPr>
        <w:t>EashwaraArachchi</w:t>
      </w:r>
      <w:proofErr w:type="spellEnd"/>
      <w:r>
        <w:rPr>
          <w:color w:val="000000"/>
        </w:rPr>
        <w:t xml:space="preserve">, Manager of Centuria Wild Resort </w:t>
      </w:r>
      <w:proofErr w:type="spellStart"/>
      <w:r>
        <w:rPr>
          <w:color w:val="000000"/>
        </w:rPr>
        <w:t>Udawalawe</w:t>
      </w:r>
      <w:proofErr w:type="spellEnd"/>
      <w:r>
        <w:rPr>
          <w:color w:val="000000"/>
        </w:rPr>
        <w:t xml:space="preserve">, confirmed: "Pathfinder is an innovative device designed to provide essential support for adventure </w:t>
      </w:r>
      <w:proofErr w:type="spellStart"/>
      <w:r>
        <w:rPr>
          <w:color w:val="000000"/>
        </w:rPr>
        <w:t>travelers</w:t>
      </w:r>
      <w:proofErr w:type="spellEnd"/>
      <w:r>
        <w:rPr>
          <w:color w:val="000000"/>
        </w:rPr>
        <w:t>... ensures reliable assistance and enhance safety in environments beyond conventional network coverage."</w:t>
      </w:r>
    </w:p>
    <w:p w14:paraId="4BAD2714" w14:textId="77777777" w:rsidR="00496C36" w:rsidRDefault="00496C36">
      <w:pPr>
        <w:spacing w:before="40" w:after="40"/>
      </w:pPr>
    </w:p>
    <w:p w14:paraId="4CC1090D" w14:textId="77777777" w:rsidR="00496C36" w:rsidRDefault="00000000">
      <w:pPr>
        <w:pStyle w:val="Heading2"/>
        <w:spacing w:before="280" w:after="120"/>
      </w:pPr>
      <w:r>
        <w:rPr>
          <w:color w:val="0D1B2A"/>
        </w:rPr>
        <w:t>4.2 Fishing &amp; Coastal Industry (Boat-to-Boat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C36" w14:paraId="1EB501DC" w14:textId="77777777">
        <w:tc>
          <w:tcPr>
            <w:tcW w:w="9360" w:type="dxa"/>
            <w:tcBorders>
              <w:top w:val="single" w:sz="8" w:space="0" w:color="E08800"/>
              <w:left w:val="single" w:sz="8" w:space="0" w:color="E08800"/>
              <w:bottom w:val="single" w:sz="8" w:space="0" w:color="E08800"/>
              <w:right w:val="single" w:sz="8" w:space="0" w:color="E08800"/>
            </w:tcBorders>
            <w:shd w:val="clear" w:color="auto" w:fill="EAF2FF"/>
            <w:tcMar>
              <w:top w:w="120" w:type="dxa"/>
              <w:left w:w="200" w:type="dxa"/>
              <w:bottom w:w="120" w:type="dxa"/>
              <w:right w:w="200" w:type="dxa"/>
            </w:tcMar>
          </w:tcPr>
          <w:p w14:paraId="248508F2" w14:textId="77777777" w:rsidR="00496C36" w:rsidRDefault="00000000">
            <w:r>
              <w:rPr>
                <w:b/>
                <w:bCs/>
                <w:color w:val="0D1B2A"/>
                <w:sz w:val="20"/>
                <w:szCs w:val="20"/>
              </w:rPr>
              <w:t>Target: Deep-Sea Fleets, Artisanal Fishermen, Coast Guard | Market Size: 250,000+ registered fishing vessels in Sri Lanka</w:t>
            </w:r>
          </w:p>
        </w:tc>
      </w:tr>
    </w:tbl>
    <w:p w14:paraId="21151583" w14:textId="77777777" w:rsidR="00496C36" w:rsidRDefault="00496C36">
      <w:pPr>
        <w:spacing w:before="40" w:after="40"/>
      </w:pPr>
    </w:p>
    <w:p w14:paraId="40E70C18" w14:textId="77777777" w:rsidR="00496C36" w:rsidRDefault="00000000">
      <w:pPr>
        <w:pStyle w:val="ListParagraph"/>
        <w:numPr>
          <w:ilvl w:val="0"/>
          <w:numId w:val="2"/>
        </w:numPr>
        <w:spacing w:before="40" w:after="40"/>
      </w:pPr>
      <w:r>
        <w:rPr>
          <w:b/>
          <w:bCs/>
          <w:color w:val="000000"/>
        </w:rPr>
        <w:t xml:space="preserve">Problem: </w:t>
      </w:r>
      <w:r>
        <w:rPr>
          <w:color w:val="000000"/>
        </w:rPr>
        <w:t>Sri Lanka has 250,000+ registered fishing craft, of which 82% are artisanal vessels under 15m length operating without satellite communication equipment. When these vessels pass beyond cellular range (approximately 15 km offshore), they have zero emergency communication capability.</w:t>
      </w:r>
    </w:p>
    <w:p w14:paraId="7AC7D5D3" w14:textId="77777777" w:rsidR="00496C36" w:rsidRDefault="00000000">
      <w:pPr>
        <w:pStyle w:val="ListParagraph"/>
        <w:numPr>
          <w:ilvl w:val="0"/>
          <w:numId w:val="2"/>
        </w:numPr>
        <w:spacing w:before="40" w:after="40"/>
      </w:pPr>
      <w:r>
        <w:rPr>
          <w:b/>
          <w:bCs/>
          <w:color w:val="000000"/>
        </w:rPr>
        <w:t xml:space="preserve">Solution fit: </w:t>
      </w:r>
      <w:r>
        <w:rPr>
          <w:color w:val="000000"/>
        </w:rPr>
        <w:t xml:space="preserve">A </w:t>
      </w:r>
      <w:proofErr w:type="spellStart"/>
      <w:r>
        <w:rPr>
          <w:color w:val="000000"/>
        </w:rPr>
        <w:t>PathFinder</w:t>
      </w:r>
      <w:proofErr w:type="spellEnd"/>
      <w:r>
        <w:rPr>
          <w:color w:val="000000"/>
        </w:rPr>
        <w:t xml:space="preserve"> node on each vessel forms a floating mesh network — adjacent boats relay packets hop-by-hop back to shore base stations. GPS coordinates, weather data, and SOS signals propagate through the mesh without any centralised infrastructure.</w:t>
      </w:r>
    </w:p>
    <w:p w14:paraId="5F62E913" w14:textId="77777777" w:rsidR="00496C36" w:rsidRDefault="00000000">
      <w:pPr>
        <w:pStyle w:val="ListParagraph"/>
        <w:numPr>
          <w:ilvl w:val="0"/>
          <w:numId w:val="2"/>
        </w:numPr>
        <w:spacing w:before="40" w:after="40"/>
      </w:pPr>
      <w:r>
        <w:rPr>
          <w:b/>
          <w:bCs/>
          <w:color w:val="000000"/>
        </w:rPr>
        <w:t xml:space="preserve">Cost comparison: </w:t>
      </w:r>
      <w:r>
        <w:rPr>
          <w:color w:val="000000"/>
        </w:rPr>
        <w:t xml:space="preserve">EPIRB satellite beacons (required equipment): LKR 45,000–120,000 with LKR 8,000/year subscription. </w:t>
      </w:r>
      <w:proofErr w:type="spellStart"/>
      <w:r>
        <w:rPr>
          <w:color w:val="000000"/>
        </w:rPr>
        <w:t>PathFinder</w:t>
      </w:r>
      <w:proofErr w:type="spellEnd"/>
      <w:r>
        <w:rPr>
          <w:color w:val="000000"/>
        </w:rPr>
        <w:t xml:space="preserve"> per-vessel unit: LKR 8,000 one-time, no subscription.</w:t>
      </w:r>
    </w:p>
    <w:p w14:paraId="70946D9E" w14:textId="77777777" w:rsidR="00496C36" w:rsidRDefault="00000000">
      <w:pPr>
        <w:pStyle w:val="ListParagraph"/>
        <w:numPr>
          <w:ilvl w:val="0"/>
          <w:numId w:val="2"/>
        </w:numPr>
        <w:spacing w:before="40" w:after="40"/>
      </w:pPr>
      <w:r>
        <w:rPr>
          <w:b/>
          <w:bCs/>
          <w:color w:val="000000"/>
        </w:rPr>
        <w:t xml:space="preserve">Validated interest: </w:t>
      </w:r>
      <w:r>
        <w:rPr>
          <w:color w:val="000000"/>
        </w:rPr>
        <w:t>I.A. Gamini Herath, a boat owner from Galle District, stated: "This system will allow us to track our boats at low cost. If something happens at sea, the boys can send an SOS message, which is a great relief for boat owners."</w:t>
      </w:r>
    </w:p>
    <w:p w14:paraId="093E3FF0" w14:textId="77777777" w:rsidR="00496C36" w:rsidRDefault="00496C36">
      <w:pPr>
        <w:spacing w:before="40" w:after="40"/>
      </w:pPr>
    </w:p>
    <w:p w14:paraId="34277F47" w14:textId="77777777" w:rsidR="00496C36" w:rsidRDefault="00000000">
      <w:pPr>
        <w:pStyle w:val="Heading2"/>
        <w:spacing w:before="280" w:after="120"/>
      </w:pPr>
      <w:r>
        <w:rPr>
          <w:color w:val="0D1B2A"/>
        </w:rPr>
        <w:t>4.3 Large Plantations (Tea, Rubber, Coconut Estates)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C36" w14:paraId="4B7FDE58" w14:textId="77777777">
        <w:tc>
          <w:tcPr>
            <w:tcW w:w="9360" w:type="dxa"/>
            <w:tcBorders>
              <w:top w:val="single" w:sz="8" w:space="0" w:color="E08800"/>
              <w:left w:val="single" w:sz="8" w:space="0" w:color="E08800"/>
              <w:bottom w:val="single" w:sz="8" w:space="0" w:color="E08800"/>
              <w:right w:val="single" w:sz="8" w:space="0" w:color="E08800"/>
            </w:tcBorders>
            <w:shd w:val="clear" w:color="auto" w:fill="EAF2FF"/>
            <w:tcMar>
              <w:top w:w="120" w:type="dxa"/>
              <w:left w:w="200" w:type="dxa"/>
              <w:bottom w:w="120" w:type="dxa"/>
              <w:right w:w="200" w:type="dxa"/>
            </w:tcMar>
          </w:tcPr>
          <w:p w14:paraId="6A4A9D42" w14:textId="77777777" w:rsidR="00496C36" w:rsidRDefault="00000000">
            <w:r>
              <w:rPr>
                <w:b/>
                <w:bCs/>
                <w:color w:val="0D1B2A"/>
                <w:sz w:val="20"/>
                <w:szCs w:val="20"/>
              </w:rPr>
              <w:lastRenderedPageBreak/>
              <w:t>Target: Estate Management Companies, Plantation Corporations | Sri Lanka plantation sector: 1.1 million hectares</w:t>
            </w:r>
          </w:p>
        </w:tc>
      </w:tr>
    </w:tbl>
    <w:p w14:paraId="0381A8FE" w14:textId="77777777" w:rsidR="00496C36" w:rsidRDefault="00496C36">
      <w:pPr>
        <w:spacing w:before="40" w:after="40"/>
      </w:pPr>
    </w:p>
    <w:p w14:paraId="203CD5A4" w14:textId="77777777" w:rsidR="00496C36" w:rsidRDefault="00000000">
      <w:pPr>
        <w:pStyle w:val="ListParagraph"/>
        <w:numPr>
          <w:ilvl w:val="0"/>
          <w:numId w:val="2"/>
        </w:numPr>
        <w:spacing w:before="40" w:after="40"/>
      </w:pPr>
      <w:r>
        <w:rPr>
          <w:b/>
          <w:bCs/>
          <w:color w:val="000000"/>
        </w:rPr>
        <w:t xml:space="preserve">Problem: </w:t>
      </w:r>
      <w:r>
        <w:rPr>
          <w:color w:val="000000"/>
        </w:rPr>
        <w:t>Sri Lanka has over 1.1 million hectares of tea, rubber, and coconut plantation land spread across hilly terrain where cellular connectivity is absent or unreliable. Estate workers — numbering 300,000+ — have no way to report accidents, chemical spills, or flooding in real time.</w:t>
      </w:r>
    </w:p>
    <w:p w14:paraId="58DCC55A" w14:textId="77777777" w:rsidR="00496C36" w:rsidRDefault="00000000">
      <w:pPr>
        <w:pStyle w:val="ListParagraph"/>
        <w:numPr>
          <w:ilvl w:val="0"/>
          <w:numId w:val="2"/>
        </w:numPr>
        <w:spacing w:before="40" w:after="40"/>
      </w:pPr>
      <w:r>
        <w:rPr>
          <w:b/>
          <w:bCs/>
          <w:color w:val="000000"/>
        </w:rPr>
        <w:t xml:space="preserve">Solution fit: </w:t>
      </w:r>
      <w:proofErr w:type="spellStart"/>
      <w:r>
        <w:rPr>
          <w:color w:val="000000"/>
        </w:rPr>
        <w:t>PathFinder</w:t>
      </w:r>
      <w:proofErr w:type="spellEnd"/>
      <w:r>
        <w:rPr>
          <w:color w:val="000000"/>
        </w:rPr>
        <w:t xml:space="preserve"> nodes deployed every 2 km across estate divisions create a worker safety mesh. Workers carry RFID check-in cards; nodes monitor check-in patterns and auto-alert management if a worker misses a scheduled check-in.</w:t>
      </w:r>
    </w:p>
    <w:p w14:paraId="288BE031" w14:textId="77777777" w:rsidR="00496C36" w:rsidRDefault="00000000">
      <w:pPr>
        <w:pStyle w:val="ListParagraph"/>
        <w:numPr>
          <w:ilvl w:val="0"/>
          <w:numId w:val="2"/>
        </w:numPr>
        <w:spacing w:before="40" w:after="40"/>
      </w:pPr>
      <w:r>
        <w:rPr>
          <w:b/>
          <w:bCs/>
          <w:color w:val="000000"/>
        </w:rPr>
        <w:t xml:space="preserve">Additional value: </w:t>
      </w:r>
      <w:r>
        <w:rPr>
          <w:color w:val="000000"/>
        </w:rPr>
        <w:t>BME280 environmental sensors monitor temperature, humidity, and pressure — critical inputs for irrigation scheduling, frost alerts, and disease outbreak prediction in tea cultivation.</w:t>
      </w:r>
    </w:p>
    <w:p w14:paraId="1924911E" w14:textId="77777777" w:rsidR="00496C36" w:rsidRDefault="00000000">
      <w:pPr>
        <w:pStyle w:val="ListParagraph"/>
        <w:numPr>
          <w:ilvl w:val="0"/>
          <w:numId w:val="2"/>
        </w:numPr>
        <w:spacing w:before="40" w:after="40"/>
      </w:pPr>
      <w:r>
        <w:rPr>
          <w:b/>
          <w:bCs/>
          <w:color w:val="000000"/>
        </w:rPr>
        <w:t xml:space="preserve">Scale estimate: </w:t>
      </w:r>
      <w:r>
        <w:rPr>
          <w:color w:val="000000"/>
        </w:rPr>
        <w:t xml:space="preserve">A 1,000-hectare tea estate (typical mid-scale operation) requires approximately 8-12 </w:t>
      </w:r>
      <w:proofErr w:type="spellStart"/>
      <w:r>
        <w:rPr>
          <w:color w:val="000000"/>
        </w:rPr>
        <w:t>PathFinder</w:t>
      </w:r>
      <w:proofErr w:type="spellEnd"/>
      <w:r>
        <w:rPr>
          <w:color w:val="000000"/>
        </w:rPr>
        <w:t xml:space="preserve"> nodes for full coverage. Revenue: LKR 120,000–180,000 per estate installation.</w:t>
      </w:r>
    </w:p>
    <w:p w14:paraId="2ADFF328" w14:textId="77777777" w:rsidR="00496C36" w:rsidRDefault="00496C36">
      <w:pPr>
        <w:spacing w:before="40" w:after="40"/>
      </w:pPr>
    </w:p>
    <w:p w14:paraId="6C801567" w14:textId="77777777" w:rsidR="00496C36" w:rsidRDefault="00000000">
      <w:pPr>
        <w:pStyle w:val="Heading2"/>
        <w:spacing w:before="280" w:after="120"/>
      </w:pPr>
      <w:r>
        <w:rPr>
          <w:color w:val="0D1B2A"/>
        </w:rPr>
        <w:t>4.4 Large Noisy Industrial Factories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C36" w14:paraId="15E24E15" w14:textId="77777777">
        <w:tc>
          <w:tcPr>
            <w:tcW w:w="9360" w:type="dxa"/>
            <w:tcBorders>
              <w:top w:val="single" w:sz="8" w:space="0" w:color="E08800"/>
              <w:left w:val="single" w:sz="8" w:space="0" w:color="E08800"/>
              <w:bottom w:val="single" w:sz="8" w:space="0" w:color="E08800"/>
              <w:right w:val="single" w:sz="8" w:space="0" w:color="E08800"/>
            </w:tcBorders>
            <w:shd w:val="clear" w:color="auto" w:fill="EAF2FF"/>
            <w:tcMar>
              <w:top w:w="120" w:type="dxa"/>
              <w:left w:w="200" w:type="dxa"/>
              <w:bottom w:w="120" w:type="dxa"/>
              <w:right w:w="200" w:type="dxa"/>
            </w:tcMar>
          </w:tcPr>
          <w:p w14:paraId="08C20263" w14:textId="77777777" w:rsidR="00496C36" w:rsidRDefault="00000000">
            <w:r>
              <w:rPr>
                <w:b/>
                <w:bCs/>
                <w:color w:val="0D1B2A"/>
                <w:sz w:val="20"/>
                <w:szCs w:val="20"/>
              </w:rPr>
              <w:t>Target: Garment Factories, Cement Plants, Power Stations | Sri Lanka industrial sector: 4,500+ registered large factories</w:t>
            </w:r>
          </w:p>
        </w:tc>
      </w:tr>
    </w:tbl>
    <w:p w14:paraId="25DA455C" w14:textId="77777777" w:rsidR="00496C36" w:rsidRDefault="00496C36">
      <w:pPr>
        <w:spacing w:before="40" w:after="40"/>
      </w:pPr>
    </w:p>
    <w:p w14:paraId="41A3AA12" w14:textId="77777777" w:rsidR="00496C36" w:rsidRDefault="00000000">
      <w:pPr>
        <w:pStyle w:val="ListParagraph"/>
        <w:numPr>
          <w:ilvl w:val="0"/>
          <w:numId w:val="2"/>
        </w:numPr>
        <w:spacing w:before="40" w:after="40"/>
      </w:pPr>
      <w:r>
        <w:rPr>
          <w:b/>
          <w:bCs/>
          <w:color w:val="000000"/>
        </w:rPr>
        <w:t xml:space="preserve">Problem: </w:t>
      </w:r>
      <w:r>
        <w:rPr>
          <w:color w:val="000000"/>
        </w:rPr>
        <w:t xml:space="preserve">Large industrial facilities (garment factories exceeding 50,000 </w:t>
      </w:r>
      <w:proofErr w:type="spellStart"/>
      <w:r>
        <w:rPr>
          <w:color w:val="000000"/>
        </w:rPr>
        <w:t>sq</w:t>
      </w:r>
      <w:proofErr w:type="spellEnd"/>
      <w:r>
        <w:rPr>
          <w:color w:val="000000"/>
        </w:rPr>
        <w:t xml:space="preserve"> ft, cement plants, power stations) experience communication dead zones inside metal buildings and machinery halls where </w:t>
      </w:r>
      <w:proofErr w:type="spellStart"/>
      <w:r>
        <w:rPr>
          <w:color w:val="000000"/>
        </w:rPr>
        <w:t>WiFi</w:t>
      </w:r>
      <w:proofErr w:type="spellEnd"/>
      <w:r>
        <w:rPr>
          <w:color w:val="000000"/>
        </w:rPr>
        <w:t xml:space="preserve"> signals attenuate by 30-40 dB and cellular signals cannot penetrate. Emergency communication during fire, chemical, or structural incidents relies on shouting or physical runners.</w:t>
      </w:r>
    </w:p>
    <w:p w14:paraId="3EC0519A" w14:textId="77777777" w:rsidR="00496C36" w:rsidRDefault="00000000">
      <w:pPr>
        <w:pStyle w:val="ListParagraph"/>
        <w:numPr>
          <w:ilvl w:val="0"/>
          <w:numId w:val="2"/>
        </w:numPr>
        <w:spacing w:before="40" w:after="40"/>
      </w:pPr>
      <w:r>
        <w:rPr>
          <w:b/>
          <w:bCs/>
          <w:color w:val="000000"/>
        </w:rPr>
        <w:t xml:space="preserve">Solution fit: </w:t>
      </w:r>
      <w:r>
        <w:rPr>
          <w:color w:val="000000"/>
        </w:rPr>
        <w:t xml:space="preserve">LoRa at 433 MHz penetrates metal structures significantly better than 2.4 GHz </w:t>
      </w:r>
      <w:proofErr w:type="spellStart"/>
      <w:r>
        <w:rPr>
          <w:color w:val="000000"/>
        </w:rPr>
        <w:t>WiFi</w:t>
      </w:r>
      <w:proofErr w:type="spellEnd"/>
      <w:r>
        <w:rPr>
          <w:color w:val="000000"/>
        </w:rPr>
        <w:t xml:space="preserve"> (approximately 8-12 dB better wall penetration at equivalent distances). </w:t>
      </w:r>
      <w:proofErr w:type="spellStart"/>
      <w:r>
        <w:rPr>
          <w:color w:val="000000"/>
        </w:rPr>
        <w:t>PathFinder</w:t>
      </w:r>
      <w:proofErr w:type="spellEnd"/>
      <w:r>
        <w:rPr>
          <w:color w:val="000000"/>
        </w:rPr>
        <w:t xml:space="preserve"> nodes form an intra-factory mesh enabling floor-supervisor-to-control-room alert propagation without </w:t>
      </w:r>
      <w:proofErr w:type="spellStart"/>
      <w:r>
        <w:rPr>
          <w:color w:val="000000"/>
        </w:rPr>
        <w:t>WiFi</w:t>
      </w:r>
      <w:proofErr w:type="spellEnd"/>
      <w:r>
        <w:rPr>
          <w:color w:val="000000"/>
        </w:rPr>
        <w:t xml:space="preserve"> dependency.</w:t>
      </w:r>
    </w:p>
    <w:p w14:paraId="73074B59" w14:textId="77777777" w:rsidR="00496C36" w:rsidRDefault="00000000">
      <w:pPr>
        <w:pStyle w:val="ListParagraph"/>
        <w:numPr>
          <w:ilvl w:val="0"/>
          <w:numId w:val="2"/>
        </w:numPr>
        <w:spacing w:before="40" w:after="40"/>
      </w:pPr>
      <w:r>
        <w:rPr>
          <w:b/>
          <w:bCs/>
          <w:color w:val="000000"/>
        </w:rPr>
        <w:t xml:space="preserve">Regulatory driver: </w:t>
      </w:r>
      <w:r>
        <w:rPr>
          <w:color w:val="000000"/>
        </w:rPr>
        <w:t xml:space="preserve">Sri Lanka Factories Ordinance (Amendment) requires all factories with &gt;100 workers to maintain functional emergency communication systems. </w:t>
      </w:r>
      <w:proofErr w:type="spellStart"/>
      <w:r>
        <w:rPr>
          <w:color w:val="000000"/>
        </w:rPr>
        <w:t>PathFinder</w:t>
      </w:r>
      <w:proofErr w:type="spellEnd"/>
      <w:r>
        <w:rPr>
          <w:color w:val="000000"/>
        </w:rPr>
        <w:t xml:space="preserve"> fulfils this requirement at 60% lower cost than traditional wired intercom systems.</w:t>
      </w:r>
    </w:p>
    <w:p w14:paraId="79E27D54" w14:textId="77777777" w:rsidR="00496C36" w:rsidRDefault="00496C36">
      <w:pPr>
        <w:spacing w:before="40" w:after="40"/>
      </w:pPr>
    </w:p>
    <w:p w14:paraId="00EF0438" w14:textId="77777777" w:rsidR="00496C36" w:rsidRDefault="00000000">
      <w:pPr>
        <w:pStyle w:val="Heading2"/>
        <w:spacing w:before="280" w:after="120"/>
      </w:pPr>
      <w:r>
        <w:rPr>
          <w:color w:val="0D1B2A"/>
        </w:rPr>
        <w:t>4.5 Large Bulk Carriers &amp; Maritime Vessels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C36" w14:paraId="3F11DDA8" w14:textId="77777777">
        <w:tc>
          <w:tcPr>
            <w:tcW w:w="9360" w:type="dxa"/>
            <w:tcBorders>
              <w:top w:val="single" w:sz="8" w:space="0" w:color="E08800"/>
              <w:left w:val="single" w:sz="8" w:space="0" w:color="E08800"/>
              <w:bottom w:val="single" w:sz="8" w:space="0" w:color="E08800"/>
              <w:right w:val="single" w:sz="8" w:space="0" w:color="E08800"/>
            </w:tcBorders>
            <w:shd w:val="clear" w:color="auto" w:fill="EAF2FF"/>
            <w:tcMar>
              <w:top w:w="120" w:type="dxa"/>
              <w:left w:w="200" w:type="dxa"/>
              <w:bottom w:w="120" w:type="dxa"/>
              <w:right w:w="200" w:type="dxa"/>
            </w:tcMar>
          </w:tcPr>
          <w:p w14:paraId="6C817FD4" w14:textId="77777777" w:rsidR="00496C36" w:rsidRDefault="00000000">
            <w:r>
              <w:rPr>
                <w:b/>
                <w:bCs/>
                <w:color w:val="0D1B2A"/>
                <w:sz w:val="20"/>
                <w:szCs w:val="20"/>
              </w:rPr>
              <w:t>Target: Colombo Port operators, Ship management companies | Colombo Port handles 7.2 million TEU annually</w:t>
            </w:r>
          </w:p>
        </w:tc>
      </w:tr>
    </w:tbl>
    <w:p w14:paraId="2B713BCB" w14:textId="77777777" w:rsidR="00496C36" w:rsidRDefault="00496C36">
      <w:pPr>
        <w:spacing w:before="40" w:after="40"/>
      </w:pPr>
    </w:p>
    <w:p w14:paraId="320F9258" w14:textId="77777777" w:rsidR="00496C36" w:rsidRDefault="00000000">
      <w:pPr>
        <w:pStyle w:val="ListParagraph"/>
        <w:numPr>
          <w:ilvl w:val="0"/>
          <w:numId w:val="2"/>
        </w:numPr>
        <w:spacing w:before="40" w:after="40"/>
      </w:pPr>
      <w:r>
        <w:rPr>
          <w:b/>
          <w:bCs/>
          <w:color w:val="000000"/>
        </w:rPr>
        <w:t xml:space="preserve">Problem: </w:t>
      </w:r>
      <w:r>
        <w:rPr>
          <w:color w:val="000000"/>
        </w:rPr>
        <w:t>Bulk cargo vessels (200m+ length) experience persistent internal communication dead zones in cargo holds, engine rooms, and below-deck spaces where metallic hulls create Faraday cage effects. Crew safety during confined-space operations depends on shouted communication or physical contact — directly causing the 18% of maritime fatalities attributed to confined-space incidents.</w:t>
      </w:r>
    </w:p>
    <w:p w14:paraId="1A6E0B45" w14:textId="77777777" w:rsidR="00496C36" w:rsidRDefault="00000000">
      <w:pPr>
        <w:pStyle w:val="ListParagraph"/>
        <w:numPr>
          <w:ilvl w:val="0"/>
          <w:numId w:val="2"/>
        </w:numPr>
        <w:spacing w:before="40" w:after="40"/>
      </w:pPr>
      <w:r>
        <w:rPr>
          <w:b/>
          <w:bCs/>
          <w:color w:val="000000"/>
        </w:rPr>
        <w:lastRenderedPageBreak/>
        <w:t xml:space="preserve">Solution fit: </w:t>
      </w:r>
      <w:proofErr w:type="spellStart"/>
      <w:r>
        <w:rPr>
          <w:color w:val="000000"/>
        </w:rPr>
        <w:t>PathFinder</w:t>
      </w:r>
      <w:proofErr w:type="spellEnd"/>
      <w:r>
        <w:rPr>
          <w:color w:val="000000"/>
        </w:rPr>
        <w:t xml:space="preserve"> nodes mounted in cargo holds form an internal mesh at 433 MHz, which penetrates steel bulkheads more effectively than </w:t>
      </w:r>
      <w:proofErr w:type="spellStart"/>
      <w:r>
        <w:rPr>
          <w:color w:val="000000"/>
        </w:rPr>
        <w:t>WiFi</w:t>
      </w:r>
      <w:proofErr w:type="spellEnd"/>
      <w:r>
        <w:rPr>
          <w:color w:val="000000"/>
        </w:rPr>
        <w:t xml:space="preserve"> or cellular alternatives. Crew carry wearable ESP32 nodes; man-overboard detection triggers automatic GPS broadcast to bridge.</w:t>
      </w:r>
    </w:p>
    <w:p w14:paraId="0AB30C9E" w14:textId="77777777" w:rsidR="00496C36" w:rsidRDefault="00000000">
      <w:pPr>
        <w:pStyle w:val="ListParagraph"/>
        <w:numPr>
          <w:ilvl w:val="0"/>
          <w:numId w:val="2"/>
        </w:numPr>
        <w:spacing w:before="40" w:after="40"/>
      </w:pPr>
      <w:r>
        <w:rPr>
          <w:b/>
          <w:bCs/>
          <w:color w:val="000000"/>
        </w:rPr>
        <w:t xml:space="preserve">Competitive advantage: </w:t>
      </w:r>
      <w:r>
        <w:rPr>
          <w:color w:val="000000"/>
        </w:rPr>
        <w:t xml:space="preserve">Iridium satellite handsets (current standard): USD 800–2,500 per unit, USD 1.50/minute call rates. </w:t>
      </w:r>
      <w:proofErr w:type="spellStart"/>
      <w:r>
        <w:rPr>
          <w:color w:val="000000"/>
        </w:rPr>
        <w:t>PathFinder</w:t>
      </w:r>
      <w:proofErr w:type="spellEnd"/>
      <w:r>
        <w:rPr>
          <w:color w:val="000000"/>
        </w:rPr>
        <w:t xml:space="preserve"> internal mesh: LKR 8,000/node, zero recurring cost.</w:t>
      </w:r>
    </w:p>
    <w:p w14:paraId="11F7C5DE" w14:textId="77777777" w:rsidR="00496C36" w:rsidRDefault="00000000">
      <w:r>
        <w:br w:type="page"/>
      </w:r>
    </w:p>
    <w:p w14:paraId="696E9F87" w14:textId="77777777" w:rsidR="00496C36" w:rsidRDefault="00000000">
      <w:pPr>
        <w:pStyle w:val="Heading1"/>
        <w:spacing w:before="280" w:after="120"/>
      </w:pPr>
      <w:r>
        <w:rPr>
          <w:sz w:val="32"/>
          <w:szCs w:val="32"/>
        </w:rPr>
        <w:lastRenderedPageBreak/>
        <w:t>5. FUTURE DEVELOPMENT — MESH TOPOLOGY NETWORK</w:t>
      </w:r>
    </w:p>
    <w:p w14:paraId="53EADBA1" w14:textId="77777777" w:rsidR="00496C36" w:rsidRDefault="00496C36">
      <w:pPr>
        <w:pBdr>
          <w:bottom w:val="single" w:sz="8" w:space="1" w:color="E08800"/>
        </w:pBdr>
        <w:spacing w:before="160" w:after="160"/>
      </w:pPr>
    </w:p>
    <w:p w14:paraId="73F8844E" w14:textId="77777777" w:rsidR="00496C36" w:rsidRDefault="00000000">
      <w:pPr>
        <w:spacing w:before="60" w:after="80"/>
      </w:pPr>
      <w:r>
        <w:rPr>
          <w:color w:val="000000"/>
        </w:rPr>
        <w:t xml:space="preserve">The current </w:t>
      </w:r>
      <w:proofErr w:type="spellStart"/>
      <w:r>
        <w:rPr>
          <w:color w:val="000000"/>
        </w:rPr>
        <w:t>PathFinder</w:t>
      </w:r>
      <w:proofErr w:type="spellEnd"/>
      <w:r>
        <w:rPr>
          <w:color w:val="000000"/>
        </w:rPr>
        <w:t xml:space="preserve"> prototype implements a star topology: each node transmits directly to the base station. This limits reliable range to 2-3 km per hop. The Phase 2 commercial product transitions to a full LoRa mesh network using the </w:t>
      </w:r>
      <w:proofErr w:type="spellStart"/>
      <w:r>
        <w:rPr>
          <w:color w:val="000000"/>
        </w:rPr>
        <w:t>RadioLib</w:t>
      </w:r>
      <w:proofErr w:type="spellEnd"/>
      <w:r>
        <w:rPr>
          <w:color w:val="000000"/>
        </w:rPr>
        <w:t xml:space="preserve"> library's </w:t>
      </w:r>
      <w:proofErr w:type="spellStart"/>
      <w:r>
        <w:rPr>
          <w:color w:val="000000"/>
        </w:rPr>
        <w:t>LoraMesh</w:t>
      </w:r>
      <w:proofErr w:type="spellEnd"/>
      <w:r>
        <w:rPr>
          <w:color w:val="000000"/>
        </w:rPr>
        <w:t xml:space="preserve"> implementation.</w:t>
      </w:r>
    </w:p>
    <w:p w14:paraId="1FF895DB" w14:textId="77777777" w:rsidR="00496C36" w:rsidRDefault="00496C36">
      <w:pPr>
        <w:spacing w:before="40" w:after="40"/>
      </w:pPr>
    </w:p>
    <w:p w14:paraId="1E99AD3B" w14:textId="77777777" w:rsidR="00496C36" w:rsidRDefault="00000000">
      <w:pPr>
        <w:pStyle w:val="Heading2"/>
        <w:spacing w:before="280" w:after="120"/>
      </w:pPr>
      <w:r>
        <w:rPr>
          <w:color w:val="0D1B2A"/>
        </w:rPr>
        <w:t>5.1 Mesh Architecture</w:t>
      </w:r>
    </w:p>
    <w:p w14:paraId="08976C88" w14:textId="77777777" w:rsidR="00496C36" w:rsidRDefault="00000000">
      <w:pPr>
        <w:pStyle w:val="ListParagraph"/>
        <w:numPr>
          <w:ilvl w:val="0"/>
          <w:numId w:val="2"/>
        </w:numPr>
        <w:spacing w:before="40" w:after="40"/>
      </w:pPr>
      <w:r>
        <w:rPr>
          <w:color w:val="000000"/>
        </w:rPr>
        <w:t>Each node acts as both endpoint and relay router simultaneously</w:t>
      </w:r>
    </w:p>
    <w:p w14:paraId="342B4472" w14:textId="77777777" w:rsidR="00496C36" w:rsidRDefault="00000000">
      <w:pPr>
        <w:pStyle w:val="ListParagraph"/>
        <w:numPr>
          <w:ilvl w:val="0"/>
          <w:numId w:val="2"/>
        </w:numPr>
        <w:spacing w:before="40" w:after="40"/>
      </w:pPr>
      <w:r>
        <w:rPr>
          <w:color w:val="000000"/>
        </w:rPr>
        <w:t>Packets include source address, destination address, and hop count TTL (Time To Live = 8)</w:t>
      </w:r>
    </w:p>
    <w:p w14:paraId="7AED953D" w14:textId="77777777" w:rsidR="00496C36" w:rsidRDefault="00000000">
      <w:pPr>
        <w:pStyle w:val="ListParagraph"/>
        <w:numPr>
          <w:ilvl w:val="0"/>
          <w:numId w:val="2"/>
        </w:numPr>
        <w:spacing w:before="40" w:after="40"/>
      </w:pPr>
      <w:r>
        <w:rPr>
          <w:color w:val="000000"/>
        </w:rPr>
        <w:t>Automatic route discovery: if a direct path fails, the node broadcasts to neighbours and selects the lowest-hop route to base</w:t>
      </w:r>
    </w:p>
    <w:p w14:paraId="07833E79" w14:textId="77777777" w:rsidR="00496C36" w:rsidRDefault="00000000">
      <w:pPr>
        <w:pStyle w:val="ListParagraph"/>
        <w:numPr>
          <w:ilvl w:val="0"/>
          <w:numId w:val="2"/>
        </w:numPr>
        <w:spacing w:before="40" w:after="40"/>
      </w:pPr>
      <w:r>
        <w:rPr>
          <w:color w:val="000000"/>
        </w:rPr>
        <w:t>Self-healing: if a node goes offline (battery failure, damage), packets reroute automatically through adjacent nodes</w:t>
      </w:r>
    </w:p>
    <w:p w14:paraId="51005E6E" w14:textId="77777777" w:rsidR="00496C36" w:rsidRDefault="00000000">
      <w:pPr>
        <w:pStyle w:val="ListParagraph"/>
        <w:numPr>
          <w:ilvl w:val="0"/>
          <w:numId w:val="2"/>
        </w:numPr>
        <w:spacing w:before="40" w:after="40"/>
      </w:pPr>
      <w:r>
        <w:rPr>
          <w:color w:val="000000"/>
        </w:rPr>
        <w:t>Coverage formula: N nodes covering D km each = total trail coverage of N x D km</w:t>
      </w:r>
    </w:p>
    <w:p w14:paraId="16337DD3" w14:textId="77777777" w:rsidR="00496C36" w:rsidRDefault="00496C36">
      <w:pPr>
        <w:spacing w:before="40" w:after="40"/>
      </w:pPr>
    </w:p>
    <w:p w14:paraId="506ED5A7" w14:textId="77777777" w:rsidR="00496C36" w:rsidRDefault="00000000">
      <w:pPr>
        <w:pStyle w:val="Heading2"/>
        <w:spacing w:before="280" w:after="120"/>
      </w:pPr>
      <w:r>
        <w:rPr>
          <w:color w:val="0D1B2A"/>
        </w:rPr>
        <w:t>5.2 Coverage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1900"/>
        <w:gridCol w:w="1660"/>
      </w:tblGrid>
      <w:tr w:rsidR="00496C36" w14:paraId="1211A8EE" w14:textId="77777777">
        <w:tc>
          <w:tcPr>
            <w:tcW w:w="20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470744E1" w14:textId="77777777" w:rsidR="00496C36" w:rsidRDefault="00000000">
            <w:pPr>
              <w:jc w:val="center"/>
            </w:pPr>
            <w:r>
              <w:rPr>
                <w:b/>
                <w:bCs/>
                <w:color w:val="FFFFFF"/>
                <w:sz w:val="20"/>
                <w:szCs w:val="20"/>
              </w:rPr>
              <w:t>Trail Length</w:t>
            </w:r>
          </w:p>
        </w:tc>
        <w:tc>
          <w:tcPr>
            <w:tcW w:w="20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7CEA4413" w14:textId="77777777" w:rsidR="00496C36" w:rsidRDefault="00000000">
            <w:pPr>
              <w:jc w:val="center"/>
            </w:pPr>
            <w:r>
              <w:rPr>
                <w:b/>
                <w:bCs/>
                <w:color w:val="FFFFFF"/>
                <w:sz w:val="20"/>
                <w:szCs w:val="20"/>
              </w:rPr>
              <w:t>Nodes Required</w:t>
            </w:r>
          </w:p>
        </w:tc>
        <w:tc>
          <w:tcPr>
            <w:tcW w:w="18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42429306" w14:textId="77777777" w:rsidR="00496C36" w:rsidRDefault="00000000">
            <w:pPr>
              <w:jc w:val="center"/>
            </w:pPr>
            <w:r>
              <w:rPr>
                <w:b/>
                <w:bCs/>
                <w:color w:val="FFFFFF"/>
                <w:sz w:val="20"/>
                <w:szCs w:val="20"/>
              </w:rPr>
              <w:t>Per-Node Cost</w:t>
            </w:r>
          </w:p>
        </w:tc>
        <w:tc>
          <w:tcPr>
            <w:tcW w:w="19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0F0F2C6B" w14:textId="77777777" w:rsidR="00496C36" w:rsidRDefault="00000000">
            <w:pPr>
              <w:jc w:val="center"/>
            </w:pPr>
            <w:r>
              <w:rPr>
                <w:b/>
                <w:bCs/>
                <w:color w:val="FFFFFF"/>
                <w:sz w:val="20"/>
                <w:szCs w:val="20"/>
              </w:rPr>
              <w:t>Total Install Cost</w:t>
            </w:r>
          </w:p>
        </w:tc>
        <w:tc>
          <w:tcPr>
            <w:tcW w:w="166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5427B32D" w14:textId="77777777" w:rsidR="00496C36" w:rsidRDefault="00000000">
            <w:pPr>
              <w:jc w:val="center"/>
            </w:pPr>
            <w:r>
              <w:rPr>
                <w:b/>
                <w:bCs/>
                <w:color w:val="FFFFFF"/>
                <w:sz w:val="20"/>
                <w:szCs w:val="20"/>
              </w:rPr>
              <w:t>Topology</w:t>
            </w:r>
          </w:p>
        </w:tc>
      </w:tr>
      <w:tr w:rsidR="00496C36" w14:paraId="355C280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8A754C" w14:textId="77777777" w:rsidR="00496C36" w:rsidRDefault="00000000">
            <w:r>
              <w:rPr>
                <w:color w:val="000000"/>
                <w:sz w:val="20"/>
                <w:szCs w:val="20"/>
              </w:rPr>
              <w:t>5 km (Knuckles Stage 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C2BF59" w14:textId="77777777" w:rsidR="00496C36" w:rsidRDefault="00000000">
            <w:pPr>
              <w:jc w:val="center"/>
            </w:pPr>
            <w:r>
              <w:rPr>
                <w:color w:val="000000"/>
                <w:sz w:val="20"/>
                <w:szCs w:val="20"/>
              </w:rPr>
              <w:t>3 nodes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3391E6" w14:textId="77777777" w:rsidR="00496C36" w:rsidRDefault="00000000">
            <w:pPr>
              <w:jc w:val="center"/>
            </w:pPr>
            <w:r>
              <w:rPr>
                <w:color w:val="000000"/>
                <w:sz w:val="20"/>
                <w:szCs w:val="20"/>
              </w:rPr>
              <w:t>LKR 8,000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70F2DB" w14:textId="77777777" w:rsidR="00496C36" w:rsidRDefault="00000000">
            <w:pPr>
              <w:jc w:val="center"/>
            </w:pPr>
            <w:r>
              <w:rPr>
                <w:b/>
                <w:bCs/>
                <w:color w:val="000000"/>
                <w:sz w:val="20"/>
                <w:szCs w:val="20"/>
              </w:rPr>
              <w:t>LKR 24,000</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218E48" w14:textId="77777777" w:rsidR="00496C36" w:rsidRDefault="00000000">
            <w:pPr>
              <w:jc w:val="center"/>
            </w:pPr>
            <w:r>
              <w:rPr>
                <w:color w:val="000000"/>
                <w:sz w:val="20"/>
                <w:szCs w:val="20"/>
              </w:rPr>
              <w:t>Star</w:t>
            </w:r>
          </w:p>
        </w:tc>
      </w:tr>
      <w:tr w:rsidR="00496C36" w14:paraId="42FABD1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77DC59" w14:textId="77777777" w:rsidR="00496C36" w:rsidRDefault="00000000">
            <w:r>
              <w:rPr>
                <w:color w:val="000000"/>
                <w:sz w:val="20"/>
                <w:szCs w:val="20"/>
              </w:rPr>
              <w:t>10 km (Medium trail)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4D1355" w14:textId="77777777" w:rsidR="00496C36" w:rsidRDefault="00000000">
            <w:pPr>
              <w:jc w:val="center"/>
            </w:pPr>
            <w:r>
              <w:rPr>
                <w:color w:val="000000"/>
                <w:sz w:val="20"/>
                <w:szCs w:val="20"/>
              </w:rPr>
              <w:t>5 nodes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EB64EB" w14:textId="77777777" w:rsidR="00496C36" w:rsidRDefault="00000000">
            <w:pPr>
              <w:jc w:val="center"/>
            </w:pPr>
            <w:r>
              <w:rPr>
                <w:color w:val="000000"/>
                <w:sz w:val="20"/>
                <w:szCs w:val="20"/>
              </w:rPr>
              <w:t>LKR 8,000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8B5853" w14:textId="77777777" w:rsidR="00496C36" w:rsidRDefault="00000000">
            <w:pPr>
              <w:jc w:val="center"/>
            </w:pPr>
            <w:r>
              <w:rPr>
                <w:b/>
                <w:bCs/>
                <w:color w:val="000000"/>
                <w:sz w:val="20"/>
                <w:szCs w:val="20"/>
              </w:rPr>
              <w:t>LKR 40,000</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C83088" w14:textId="77777777" w:rsidR="00496C36" w:rsidRDefault="00000000">
            <w:pPr>
              <w:jc w:val="center"/>
            </w:pPr>
            <w:r>
              <w:rPr>
                <w:color w:val="000000"/>
                <w:sz w:val="20"/>
                <w:szCs w:val="20"/>
              </w:rPr>
              <w:t>Mesh</w:t>
            </w:r>
          </w:p>
        </w:tc>
      </w:tr>
      <w:tr w:rsidR="00496C36" w14:paraId="7C2FD24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3482C8" w14:textId="77777777" w:rsidR="00496C36" w:rsidRDefault="00000000">
            <w:r>
              <w:rPr>
                <w:color w:val="000000"/>
                <w:sz w:val="20"/>
                <w:szCs w:val="20"/>
              </w:rPr>
              <w:t>25 km (Full traverse)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89F652" w14:textId="77777777" w:rsidR="00496C36" w:rsidRDefault="00000000">
            <w:pPr>
              <w:jc w:val="center"/>
            </w:pPr>
            <w:r>
              <w:rPr>
                <w:color w:val="000000"/>
                <w:sz w:val="20"/>
                <w:szCs w:val="20"/>
              </w:rPr>
              <w:t>12 nodes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BB5C17" w14:textId="77777777" w:rsidR="00496C36" w:rsidRDefault="00000000">
            <w:pPr>
              <w:jc w:val="center"/>
            </w:pPr>
            <w:r>
              <w:rPr>
                <w:color w:val="000000"/>
                <w:sz w:val="20"/>
                <w:szCs w:val="20"/>
              </w:rPr>
              <w:t>LKR 8,000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C8AFF4" w14:textId="77777777" w:rsidR="00496C36" w:rsidRDefault="00000000">
            <w:pPr>
              <w:jc w:val="center"/>
            </w:pPr>
            <w:r>
              <w:rPr>
                <w:b/>
                <w:bCs/>
                <w:color w:val="000000"/>
                <w:sz w:val="20"/>
                <w:szCs w:val="20"/>
              </w:rPr>
              <w:t>LKR 96,000</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130191" w14:textId="77777777" w:rsidR="00496C36" w:rsidRDefault="00000000">
            <w:pPr>
              <w:jc w:val="center"/>
            </w:pPr>
            <w:r>
              <w:rPr>
                <w:color w:val="000000"/>
                <w:sz w:val="20"/>
                <w:szCs w:val="20"/>
              </w:rPr>
              <w:t>Mesh</w:t>
            </w:r>
          </w:p>
        </w:tc>
      </w:tr>
      <w:tr w:rsidR="00496C36" w14:paraId="7424B51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A27C8E" w14:textId="77777777" w:rsidR="00496C36" w:rsidRDefault="00000000">
            <w:r>
              <w:rPr>
                <w:color w:val="000000"/>
                <w:sz w:val="20"/>
                <w:szCs w:val="20"/>
              </w:rPr>
              <w:t>50 km (National Park)</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91252E" w14:textId="77777777" w:rsidR="00496C36" w:rsidRDefault="00000000">
            <w:pPr>
              <w:jc w:val="center"/>
            </w:pPr>
            <w:r>
              <w:rPr>
                <w:color w:val="000000"/>
                <w:sz w:val="20"/>
                <w:szCs w:val="20"/>
              </w:rPr>
              <w:t>22 nodes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4C4E80" w14:textId="77777777" w:rsidR="00496C36" w:rsidRDefault="00000000">
            <w:pPr>
              <w:jc w:val="center"/>
            </w:pPr>
            <w:r>
              <w:rPr>
                <w:color w:val="000000"/>
                <w:sz w:val="20"/>
                <w:szCs w:val="20"/>
              </w:rPr>
              <w:t>LKR 8,000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6C307C" w14:textId="77777777" w:rsidR="00496C36" w:rsidRDefault="00000000">
            <w:pPr>
              <w:jc w:val="center"/>
            </w:pPr>
            <w:r>
              <w:rPr>
                <w:b/>
                <w:bCs/>
                <w:color w:val="000000"/>
                <w:sz w:val="20"/>
                <w:szCs w:val="20"/>
              </w:rPr>
              <w:t>LKR 176,000</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8CD06D" w14:textId="77777777" w:rsidR="00496C36" w:rsidRDefault="00000000">
            <w:pPr>
              <w:jc w:val="center"/>
            </w:pPr>
            <w:r>
              <w:rPr>
                <w:color w:val="000000"/>
                <w:sz w:val="20"/>
                <w:szCs w:val="20"/>
              </w:rPr>
              <w:t>Mesh</w:t>
            </w:r>
          </w:p>
        </w:tc>
      </w:tr>
    </w:tbl>
    <w:p w14:paraId="3F444F35" w14:textId="77777777" w:rsidR="00496C36" w:rsidRDefault="00496C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C36" w14:paraId="12A13CCF" w14:textId="77777777">
        <w:tc>
          <w:tcPr>
            <w:tcW w:w="9360" w:type="dxa"/>
            <w:tcBorders>
              <w:top w:val="single" w:sz="8" w:space="0" w:color="E08800"/>
              <w:left w:val="single" w:sz="8" w:space="0" w:color="E08800"/>
              <w:bottom w:val="single" w:sz="8" w:space="0" w:color="E08800"/>
              <w:right w:val="single" w:sz="8" w:space="0" w:color="E08800"/>
            </w:tcBorders>
            <w:shd w:val="clear" w:color="auto" w:fill="D5F5E3"/>
            <w:tcMar>
              <w:top w:w="120" w:type="dxa"/>
              <w:left w:w="200" w:type="dxa"/>
              <w:bottom w:w="120" w:type="dxa"/>
              <w:right w:w="200" w:type="dxa"/>
            </w:tcMar>
          </w:tcPr>
          <w:p w14:paraId="3A9F76E7" w14:textId="77777777" w:rsidR="00496C36" w:rsidRDefault="00000000">
            <w:r>
              <w:rPr>
                <w:b/>
                <w:bCs/>
                <w:color w:val="1E8449"/>
                <w:sz w:val="20"/>
                <w:szCs w:val="20"/>
              </w:rPr>
              <w:t xml:space="preserve">Comparison: A single cell tower for rural connectivity costs LKR 8–15 million to install and LKR 600,000/year to maintain. </w:t>
            </w:r>
            <w:proofErr w:type="spellStart"/>
            <w:r>
              <w:rPr>
                <w:b/>
                <w:bCs/>
                <w:color w:val="1E8449"/>
                <w:sz w:val="20"/>
                <w:szCs w:val="20"/>
              </w:rPr>
              <w:t>PathFinder</w:t>
            </w:r>
            <w:proofErr w:type="spellEnd"/>
            <w:r>
              <w:rPr>
                <w:b/>
                <w:bCs/>
                <w:color w:val="1E8449"/>
                <w:sz w:val="20"/>
                <w:szCs w:val="20"/>
              </w:rPr>
              <w:t xml:space="preserve"> achieves equivalent emergency coverage for a 25 km trail at LKR 96,000 — 99.4% lower infrastructure cost.</w:t>
            </w:r>
          </w:p>
        </w:tc>
      </w:tr>
    </w:tbl>
    <w:p w14:paraId="4EA69037" w14:textId="77777777" w:rsidR="00496C36" w:rsidRDefault="00000000">
      <w:r>
        <w:br w:type="page"/>
      </w:r>
    </w:p>
    <w:p w14:paraId="66F75E9A" w14:textId="77777777" w:rsidR="00496C36" w:rsidRDefault="00000000">
      <w:pPr>
        <w:pStyle w:val="Heading1"/>
        <w:spacing w:before="280" w:after="120"/>
      </w:pPr>
      <w:r>
        <w:rPr>
          <w:sz w:val="32"/>
          <w:szCs w:val="32"/>
        </w:rPr>
        <w:lastRenderedPageBreak/>
        <w:t>6. GOVERNMENT OF SRI LANKA — STRATEGIC NEED</w:t>
      </w:r>
    </w:p>
    <w:p w14:paraId="3AF524DE" w14:textId="77777777" w:rsidR="00496C36" w:rsidRDefault="00496C36">
      <w:pPr>
        <w:pBdr>
          <w:bottom w:val="single" w:sz="8" w:space="1" w:color="E08800"/>
        </w:pBdr>
        <w:spacing w:before="160" w:after="160"/>
      </w:pPr>
    </w:p>
    <w:p w14:paraId="69943A34" w14:textId="77777777" w:rsidR="00496C36" w:rsidRDefault="00000000">
      <w:pPr>
        <w:spacing w:before="60" w:after="80"/>
      </w:pPr>
      <w:proofErr w:type="spellStart"/>
      <w:r>
        <w:rPr>
          <w:color w:val="000000"/>
        </w:rPr>
        <w:t>PathFinder</w:t>
      </w:r>
      <w:proofErr w:type="spellEnd"/>
      <w:r>
        <w:rPr>
          <w:color w:val="000000"/>
        </w:rPr>
        <w:t xml:space="preserve"> directly addresses three active national policy challenges for the Sri Lankan Government, each carrying documented economic and humanitarian costs.</w:t>
      </w:r>
    </w:p>
    <w:p w14:paraId="7689C9C2" w14:textId="77777777" w:rsidR="00496C36" w:rsidRDefault="00496C36">
      <w:pPr>
        <w:spacing w:before="40" w:after="40"/>
      </w:pPr>
    </w:p>
    <w:p w14:paraId="1F0E14C2" w14:textId="77777777" w:rsidR="00496C36" w:rsidRDefault="00000000">
      <w:pPr>
        <w:pStyle w:val="Heading2"/>
        <w:spacing w:before="280" w:after="120"/>
      </w:pPr>
      <w:r>
        <w:rPr>
          <w:color w:val="0D1B2A"/>
        </w:rPr>
        <w:t>6.1 Human-Elephant Conflict (HEC)</w:t>
      </w:r>
    </w:p>
    <w:p w14:paraId="7A3F24EC" w14:textId="77777777" w:rsidR="00496C36" w:rsidRDefault="00000000">
      <w:pPr>
        <w:pStyle w:val="ListParagraph"/>
        <w:numPr>
          <w:ilvl w:val="0"/>
          <w:numId w:val="2"/>
        </w:numPr>
        <w:spacing w:before="40" w:after="40"/>
      </w:pPr>
      <w:r>
        <w:rPr>
          <w:b/>
          <w:bCs/>
          <w:color w:val="000000"/>
        </w:rPr>
        <w:t xml:space="preserve">Scale of crisis: </w:t>
      </w:r>
      <w:r>
        <w:rPr>
          <w:color w:val="000000"/>
        </w:rPr>
        <w:t>Sri Lanka's Department of Wildlife Conservation reports an average of 100+ human deaths and 250+ elephant deaths annually due to HEC — among the highest globally. Total economic damage (crop destruction, property loss, human medical costs) exceeds LKR 3 billion annually.</w:t>
      </w:r>
    </w:p>
    <w:p w14:paraId="637878C1" w14:textId="77777777" w:rsidR="00496C36" w:rsidRDefault="00000000">
      <w:pPr>
        <w:pStyle w:val="ListParagraph"/>
        <w:numPr>
          <w:ilvl w:val="0"/>
          <w:numId w:val="2"/>
        </w:numPr>
        <w:spacing w:before="40" w:after="40"/>
      </w:pPr>
      <w:r>
        <w:rPr>
          <w:b/>
          <w:bCs/>
          <w:color w:val="000000"/>
        </w:rPr>
        <w:t xml:space="preserve">Current solution gap: </w:t>
      </w:r>
      <w:r>
        <w:rPr>
          <w:color w:val="000000"/>
        </w:rPr>
        <w:t>Electric fencing costs LKR 500,000–800,000 per km to install and requires constant maintenance. Solar-powered fencing programmes have a 35% annual failure rate in rural areas due to theft and weather damage.</w:t>
      </w:r>
    </w:p>
    <w:p w14:paraId="1FBD6A3E" w14:textId="77777777" w:rsidR="00496C36" w:rsidRDefault="00000000">
      <w:pPr>
        <w:pStyle w:val="ListParagraph"/>
        <w:numPr>
          <w:ilvl w:val="0"/>
          <w:numId w:val="2"/>
        </w:numPr>
        <w:spacing w:before="40" w:after="40"/>
      </w:pPr>
      <w:proofErr w:type="spellStart"/>
      <w:r>
        <w:rPr>
          <w:b/>
          <w:bCs/>
          <w:color w:val="000000"/>
        </w:rPr>
        <w:t>PathFinder</w:t>
      </w:r>
      <w:proofErr w:type="spellEnd"/>
      <w:r>
        <w:rPr>
          <w:b/>
          <w:bCs/>
          <w:color w:val="000000"/>
        </w:rPr>
        <w:t xml:space="preserve"> HEC solution: </w:t>
      </w:r>
      <w:r>
        <w:rPr>
          <w:color w:val="000000"/>
        </w:rPr>
        <w:t>Network of nodes with INMP441 microphones and MPU6050 seismic sensors deployed at forest boundaries detects elephant movement 15–30 minutes before animals reach agricultural land. Alerts transmitted via LoRa mesh to ranger mobile units, allowing non-violent deterrence deployment before crop contact.</w:t>
      </w:r>
    </w:p>
    <w:p w14:paraId="40A1961A" w14:textId="77777777" w:rsidR="00496C36" w:rsidRDefault="00000000">
      <w:pPr>
        <w:pStyle w:val="ListParagraph"/>
        <w:numPr>
          <w:ilvl w:val="0"/>
          <w:numId w:val="2"/>
        </w:numPr>
        <w:spacing w:before="40" w:after="40"/>
      </w:pPr>
      <w:r>
        <w:rPr>
          <w:b/>
          <w:bCs/>
          <w:color w:val="000000"/>
        </w:rPr>
        <w:t xml:space="preserve">Deployment target: </w:t>
      </w:r>
      <w:proofErr w:type="spellStart"/>
      <w:r>
        <w:rPr>
          <w:color w:val="000000"/>
        </w:rPr>
        <w:t>Udawalawe</w:t>
      </w:r>
      <w:proofErr w:type="spellEnd"/>
      <w:r>
        <w:rPr>
          <w:color w:val="000000"/>
        </w:rPr>
        <w:t xml:space="preserve"> National Park boundary (118 km), </w:t>
      </w:r>
      <w:proofErr w:type="spellStart"/>
      <w:r>
        <w:rPr>
          <w:color w:val="000000"/>
        </w:rPr>
        <w:t>Wasgamuwa</w:t>
      </w:r>
      <w:proofErr w:type="spellEnd"/>
      <w:r>
        <w:rPr>
          <w:color w:val="000000"/>
        </w:rPr>
        <w:t xml:space="preserve"> National Park boundary (169 km), and Knuckles Conservation Forest boundary (175 km) represent 462 km of high-priority HEC interface — requiring approximately 230 nodes at total cost of LKR 1.84 million. This replaces 462 km of electric fencing that would cost LKR 230–370 million.</w:t>
      </w:r>
    </w:p>
    <w:p w14:paraId="12084B86" w14:textId="77777777" w:rsidR="00496C36" w:rsidRDefault="00496C36">
      <w:pPr>
        <w:spacing w:before="40" w:after="40"/>
      </w:pPr>
    </w:p>
    <w:p w14:paraId="6346129E" w14:textId="77777777" w:rsidR="00496C36" w:rsidRDefault="00000000">
      <w:pPr>
        <w:pStyle w:val="Heading2"/>
        <w:spacing w:before="280" w:after="120"/>
      </w:pPr>
      <w:r>
        <w:rPr>
          <w:color w:val="0D1B2A"/>
        </w:rPr>
        <w:t>6.2 Hiker Safety — National Emergency Response</w:t>
      </w:r>
    </w:p>
    <w:p w14:paraId="1245276B" w14:textId="77777777" w:rsidR="00496C36" w:rsidRDefault="00000000">
      <w:pPr>
        <w:pStyle w:val="ListParagraph"/>
        <w:numPr>
          <w:ilvl w:val="0"/>
          <w:numId w:val="2"/>
        </w:numPr>
        <w:spacing w:before="40" w:after="40"/>
      </w:pPr>
      <w:r>
        <w:rPr>
          <w:b/>
          <w:bCs/>
          <w:color w:val="000000"/>
        </w:rPr>
        <w:t xml:space="preserve">Annual incidents: </w:t>
      </w:r>
      <w:r>
        <w:rPr>
          <w:color w:val="000000"/>
        </w:rPr>
        <w:t>Sri Lanka Rescue Services report 180–240 hiker search-and-rescue operations annually in the central highlands. Average operation cost: LKR 450,000–1,200,000 (personnel, helicopter, medical). Total annual cost to government: LKR 100–200 million.</w:t>
      </w:r>
    </w:p>
    <w:p w14:paraId="0205FC8E" w14:textId="77777777" w:rsidR="00496C36" w:rsidRDefault="00000000">
      <w:pPr>
        <w:pStyle w:val="ListParagraph"/>
        <w:numPr>
          <w:ilvl w:val="0"/>
          <w:numId w:val="2"/>
        </w:numPr>
        <w:spacing w:before="40" w:after="40"/>
      </w:pPr>
      <w:proofErr w:type="spellStart"/>
      <w:r>
        <w:rPr>
          <w:b/>
          <w:bCs/>
          <w:color w:val="000000"/>
        </w:rPr>
        <w:t>PathFinder</w:t>
      </w:r>
      <w:proofErr w:type="spellEnd"/>
      <w:r>
        <w:rPr>
          <w:b/>
          <w:bCs/>
          <w:color w:val="000000"/>
        </w:rPr>
        <w:t xml:space="preserve"> impact: </w:t>
      </w:r>
      <w:r>
        <w:rPr>
          <w:color w:val="000000"/>
        </w:rPr>
        <w:t>GPS-located SOS signal transmitted via LoRa eliminates the 4–8 hour average search time, reducing helicopter flight time by an estimated 65%. Even a 50% adoption rate across high-risk trails saves LKR 50–100 million annually.</w:t>
      </w:r>
    </w:p>
    <w:p w14:paraId="3AB68E68" w14:textId="77777777" w:rsidR="00496C36" w:rsidRDefault="00496C36">
      <w:pPr>
        <w:spacing w:before="40" w:after="40"/>
      </w:pPr>
    </w:p>
    <w:p w14:paraId="0881F5D1" w14:textId="77777777" w:rsidR="00496C36" w:rsidRDefault="00000000">
      <w:pPr>
        <w:pStyle w:val="Heading2"/>
        <w:spacing w:before="280" w:after="120"/>
      </w:pPr>
      <w:r>
        <w:rPr>
          <w:color w:val="0D1B2A"/>
        </w:rPr>
        <w:t>6.3 Climate &amp; Environmental Monitoring</w:t>
      </w:r>
    </w:p>
    <w:p w14:paraId="7CC008B9" w14:textId="77777777" w:rsidR="00496C36" w:rsidRDefault="00000000">
      <w:pPr>
        <w:pStyle w:val="ListParagraph"/>
        <w:numPr>
          <w:ilvl w:val="0"/>
          <w:numId w:val="2"/>
        </w:numPr>
        <w:spacing w:before="40" w:after="40"/>
      </w:pPr>
      <w:r>
        <w:rPr>
          <w:b/>
          <w:bCs/>
          <w:color w:val="000000"/>
        </w:rPr>
        <w:t xml:space="preserve">National need: </w:t>
      </w:r>
      <w:r>
        <w:rPr>
          <w:color w:val="000000"/>
        </w:rPr>
        <w:t xml:space="preserve">Sri Lanka's Climate Change Secretariat requires granular environmental data from forest zones for climate modelling. Existing monitoring infrastructure covers &lt;12% of forested area. </w:t>
      </w:r>
      <w:proofErr w:type="spellStart"/>
      <w:r>
        <w:rPr>
          <w:color w:val="000000"/>
        </w:rPr>
        <w:t>PathFinder</w:t>
      </w:r>
      <w:proofErr w:type="spellEnd"/>
      <w:r>
        <w:rPr>
          <w:color w:val="000000"/>
        </w:rPr>
        <w:t xml:space="preserve"> nodes transmit temperature, humidity, and pressure data as part of every heartbeat packet, creating a distributed environmental sensing network at no additional infrastructure cost.</w:t>
      </w:r>
    </w:p>
    <w:p w14:paraId="6E1B8B14" w14:textId="77777777" w:rsidR="00496C36" w:rsidRDefault="00000000">
      <w:r>
        <w:br w:type="page"/>
      </w:r>
    </w:p>
    <w:p w14:paraId="31B3716E" w14:textId="77777777" w:rsidR="00496C36" w:rsidRDefault="00000000">
      <w:pPr>
        <w:pStyle w:val="Heading1"/>
        <w:spacing w:before="280" w:after="120"/>
      </w:pPr>
      <w:r>
        <w:rPr>
          <w:sz w:val="32"/>
          <w:szCs w:val="32"/>
        </w:rPr>
        <w:lastRenderedPageBreak/>
        <w:t>7. DESIGN SPECIFICATIONS &amp; COST BREAKDOWN</w:t>
      </w:r>
    </w:p>
    <w:p w14:paraId="4C1369D8" w14:textId="77777777" w:rsidR="00496C36" w:rsidRDefault="00496C36">
      <w:pPr>
        <w:pBdr>
          <w:bottom w:val="single" w:sz="8" w:space="1" w:color="E08800"/>
        </w:pBdr>
        <w:spacing w:before="160" w:after="160"/>
      </w:pPr>
    </w:p>
    <w:p w14:paraId="1FD057FD" w14:textId="77777777" w:rsidR="00496C36" w:rsidRDefault="00000000">
      <w:pPr>
        <w:pStyle w:val="Heading2"/>
        <w:spacing w:before="280" w:after="120"/>
      </w:pPr>
      <w:r>
        <w:rPr>
          <w:color w:val="0D1B2A"/>
        </w:rPr>
        <w:t>7.1 Hardware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980"/>
        <w:gridCol w:w="1980"/>
      </w:tblGrid>
      <w:tr w:rsidR="00496C36" w14:paraId="3C1DCCC9" w14:textId="77777777">
        <w:tc>
          <w:tcPr>
            <w:tcW w:w="22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16CC5A8E" w14:textId="77777777" w:rsidR="00496C36" w:rsidRDefault="00000000">
            <w:pPr>
              <w:jc w:val="center"/>
            </w:pPr>
            <w:r>
              <w:rPr>
                <w:b/>
                <w:bCs/>
                <w:color w:val="FFFFFF"/>
                <w:sz w:val="20"/>
                <w:szCs w:val="20"/>
              </w:rPr>
              <w:t>Component</w:t>
            </w:r>
          </w:p>
        </w:tc>
        <w:tc>
          <w:tcPr>
            <w:tcW w:w="32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38BAC4AA" w14:textId="77777777" w:rsidR="00496C36" w:rsidRDefault="00000000">
            <w:pPr>
              <w:jc w:val="center"/>
            </w:pPr>
            <w:r>
              <w:rPr>
                <w:b/>
                <w:bCs/>
                <w:color w:val="FFFFFF"/>
                <w:sz w:val="20"/>
                <w:szCs w:val="20"/>
              </w:rPr>
              <w:t>Specification</w:t>
            </w:r>
          </w:p>
        </w:tc>
        <w:tc>
          <w:tcPr>
            <w:tcW w:w="198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701787BE" w14:textId="77777777" w:rsidR="00496C36" w:rsidRDefault="00000000">
            <w:pPr>
              <w:jc w:val="center"/>
            </w:pPr>
            <w:r>
              <w:rPr>
                <w:b/>
                <w:bCs/>
                <w:color w:val="FFFFFF"/>
                <w:sz w:val="20"/>
                <w:szCs w:val="20"/>
              </w:rPr>
              <w:t>Cost (LKR)</w:t>
            </w:r>
          </w:p>
        </w:tc>
        <w:tc>
          <w:tcPr>
            <w:tcW w:w="198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51BF89FF" w14:textId="77777777" w:rsidR="00496C36" w:rsidRDefault="00000000">
            <w:pPr>
              <w:jc w:val="center"/>
            </w:pPr>
            <w:r>
              <w:rPr>
                <w:b/>
                <w:bCs/>
                <w:color w:val="FFFFFF"/>
                <w:sz w:val="20"/>
                <w:szCs w:val="20"/>
              </w:rPr>
              <w:t>Notes</w:t>
            </w:r>
          </w:p>
        </w:tc>
      </w:tr>
      <w:tr w:rsidR="00496C36" w14:paraId="3255DDE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4609FE" w14:textId="77777777" w:rsidR="00496C36" w:rsidRDefault="00000000">
            <w:r>
              <w:rPr>
                <w:color w:val="000000"/>
                <w:sz w:val="20"/>
                <w:szCs w:val="20"/>
              </w:rPr>
              <w:t>ESP32 WROOM-32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FA4059" w14:textId="77777777" w:rsidR="00496C36" w:rsidRDefault="00000000">
            <w:r>
              <w:rPr>
                <w:color w:val="000000"/>
                <w:sz w:val="20"/>
                <w:szCs w:val="20"/>
              </w:rPr>
              <w:t xml:space="preserve">Xtensa dual-core 240MHz, 520KB SRAM, </w:t>
            </w:r>
            <w:proofErr w:type="spellStart"/>
            <w:r>
              <w:rPr>
                <w:color w:val="000000"/>
                <w:sz w:val="20"/>
                <w:szCs w:val="20"/>
              </w:rPr>
              <w:t>WiFi+BT</w:t>
            </w:r>
            <w:proofErr w:type="spellEnd"/>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835F75" w14:textId="2E26B5E2" w:rsidR="00496C36" w:rsidRDefault="00924275">
            <w:pPr>
              <w:jc w:val="center"/>
            </w:pPr>
            <w:r>
              <w:rPr>
                <w:color w:val="000000"/>
                <w:sz w:val="20"/>
                <w:szCs w:val="20"/>
              </w:rPr>
              <w:t>1500</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F21680" w14:textId="77777777" w:rsidR="00496C36" w:rsidRDefault="00000000">
            <w:r>
              <w:rPr>
                <w:color w:val="000000"/>
                <w:sz w:val="20"/>
                <w:szCs w:val="20"/>
              </w:rPr>
              <w:t xml:space="preserve">Main MCU + </w:t>
            </w:r>
            <w:proofErr w:type="spellStart"/>
            <w:r>
              <w:rPr>
                <w:color w:val="000000"/>
                <w:sz w:val="20"/>
                <w:szCs w:val="20"/>
              </w:rPr>
              <w:t>WiFi</w:t>
            </w:r>
            <w:proofErr w:type="spellEnd"/>
            <w:r>
              <w:rPr>
                <w:color w:val="000000"/>
                <w:sz w:val="20"/>
                <w:szCs w:val="20"/>
              </w:rPr>
              <w:t xml:space="preserve"> AP</w:t>
            </w:r>
          </w:p>
        </w:tc>
      </w:tr>
      <w:tr w:rsidR="00496C36" w14:paraId="5214961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2DCF1E" w14:textId="77777777" w:rsidR="00496C36" w:rsidRDefault="00000000">
            <w:r>
              <w:rPr>
                <w:color w:val="000000"/>
                <w:sz w:val="20"/>
                <w:szCs w:val="20"/>
              </w:rPr>
              <w:t>RA-02 LoRa Module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6F653A" w14:textId="77777777" w:rsidR="00496C36" w:rsidRDefault="00000000">
            <w:r>
              <w:rPr>
                <w:color w:val="000000"/>
                <w:sz w:val="20"/>
                <w:szCs w:val="20"/>
              </w:rPr>
              <w:t>SX1276, 433MHz, -148 dBm sensitivity, 18 dBm TX</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8B25CE" w14:textId="54C2D09A" w:rsidR="00496C36" w:rsidRDefault="00000000">
            <w:pPr>
              <w:jc w:val="center"/>
            </w:pPr>
            <w:r>
              <w:rPr>
                <w:color w:val="000000"/>
                <w:sz w:val="20"/>
                <w:szCs w:val="20"/>
              </w:rPr>
              <w:t>1,</w:t>
            </w:r>
            <w:r w:rsidR="00924275">
              <w:rPr>
                <w:color w:val="000000"/>
                <w:sz w:val="20"/>
                <w:szCs w:val="20"/>
              </w:rPr>
              <w:t>5</w:t>
            </w:r>
            <w:r>
              <w:rPr>
                <w:color w:val="000000"/>
                <w:sz w:val="20"/>
                <w:szCs w:val="20"/>
              </w:rPr>
              <w:t>00</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363177" w14:textId="77777777" w:rsidR="00496C36" w:rsidRDefault="00000000">
            <w:r>
              <w:rPr>
                <w:color w:val="000000"/>
                <w:sz w:val="20"/>
                <w:szCs w:val="20"/>
              </w:rPr>
              <w:t>Long-range radio</w:t>
            </w:r>
          </w:p>
        </w:tc>
      </w:tr>
      <w:tr w:rsidR="00496C36" w14:paraId="58173CB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CE037B" w14:textId="77777777" w:rsidR="00496C36" w:rsidRDefault="00000000">
            <w:r>
              <w:rPr>
                <w:color w:val="000000"/>
                <w:sz w:val="20"/>
                <w:szCs w:val="20"/>
              </w:rPr>
              <w:t>BME280</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6888CF" w14:textId="77777777" w:rsidR="00496C36" w:rsidRDefault="00000000">
            <w:r>
              <w:rPr>
                <w:color w:val="000000"/>
                <w:sz w:val="20"/>
                <w:szCs w:val="20"/>
              </w:rPr>
              <w:t xml:space="preserve">Temp ±0.5°C, Humidity ±3%, Pressure ±1 </w:t>
            </w:r>
            <w:proofErr w:type="spellStart"/>
            <w:r>
              <w:rPr>
                <w:color w:val="000000"/>
                <w:sz w:val="20"/>
                <w:szCs w:val="20"/>
              </w:rPr>
              <w:t>hPa</w:t>
            </w:r>
            <w:proofErr w:type="spellEnd"/>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55423E" w14:textId="77777777" w:rsidR="00496C36" w:rsidRDefault="00000000">
            <w:pPr>
              <w:jc w:val="center"/>
            </w:pPr>
            <w:r>
              <w:rPr>
                <w:color w:val="000000"/>
                <w:sz w:val="20"/>
                <w:szCs w:val="20"/>
              </w:rPr>
              <w:t>350</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DB2495" w14:textId="77777777" w:rsidR="00496C36" w:rsidRDefault="00000000">
            <w:r>
              <w:rPr>
                <w:color w:val="000000"/>
                <w:sz w:val="20"/>
                <w:szCs w:val="20"/>
              </w:rPr>
              <w:t>Environmental sensor</w:t>
            </w:r>
          </w:p>
        </w:tc>
      </w:tr>
      <w:tr w:rsidR="00496C36" w14:paraId="01EFDC2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8161D2" w14:textId="77777777" w:rsidR="00496C36" w:rsidRDefault="00000000">
            <w:r>
              <w:rPr>
                <w:color w:val="000000"/>
                <w:sz w:val="20"/>
                <w:szCs w:val="20"/>
              </w:rPr>
              <w:t>MPU6050</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927C40" w14:textId="77777777" w:rsidR="00496C36" w:rsidRDefault="00000000">
            <w:r>
              <w:rPr>
                <w:color w:val="000000"/>
                <w:sz w:val="20"/>
                <w:szCs w:val="20"/>
              </w:rPr>
              <w:t>6-axis IMU, ±16g accel, 1 kHz output rate</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B55740" w14:textId="77777777" w:rsidR="00496C36" w:rsidRDefault="00000000">
            <w:pPr>
              <w:jc w:val="center"/>
            </w:pPr>
            <w:r>
              <w:rPr>
                <w:color w:val="000000"/>
                <w:sz w:val="20"/>
                <w:szCs w:val="20"/>
              </w:rPr>
              <w:t>280</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E10E57" w14:textId="77777777" w:rsidR="00496C36" w:rsidRDefault="00000000">
            <w:r>
              <w:rPr>
                <w:color w:val="000000"/>
                <w:sz w:val="20"/>
                <w:szCs w:val="20"/>
              </w:rPr>
              <w:t>Seismic + vibration</w:t>
            </w:r>
          </w:p>
        </w:tc>
      </w:tr>
      <w:tr w:rsidR="00496C36" w14:paraId="0B72679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DD6EA6" w14:textId="77777777" w:rsidR="00496C36" w:rsidRDefault="00000000">
            <w:r>
              <w:rPr>
                <w:color w:val="000000"/>
                <w:sz w:val="20"/>
                <w:szCs w:val="20"/>
              </w:rPr>
              <w:t>INMP441 Mic</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EAD622" w14:textId="77777777" w:rsidR="00496C36" w:rsidRDefault="00000000">
            <w:r>
              <w:rPr>
                <w:color w:val="000000"/>
                <w:sz w:val="20"/>
                <w:szCs w:val="20"/>
              </w:rPr>
              <w:t xml:space="preserve">I2S MEMS, -26 </w:t>
            </w:r>
            <w:proofErr w:type="spellStart"/>
            <w:r>
              <w:rPr>
                <w:color w:val="000000"/>
                <w:sz w:val="20"/>
                <w:szCs w:val="20"/>
              </w:rPr>
              <w:t>dBFS</w:t>
            </w:r>
            <w:proofErr w:type="spellEnd"/>
            <w:r>
              <w:rPr>
                <w:color w:val="000000"/>
                <w:sz w:val="20"/>
                <w:szCs w:val="20"/>
              </w:rPr>
              <w:t>, 60 Hz–15 kHz, SNR 61 dB</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25C28C" w14:textId="77777777" w:rsidR="00496C36" w:rsidRDefault="00000000">
            <w:pPr>
              <w:jc w:val="center"/>
            </w:pPr>
            <w:r>
              <w:rPr>
                <w:color w:val="000000"/>
                <w:sz w:val="20"/>
                <w:szCs w:val="20"/>
              </w:rPr>
              <w:t>350</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A559CA" w14:textId="77777777" w:rsidR="00496C36" w:rsidRDefault="00000000">
            <w:r>
              <w:rPr>
                <w:color w:val="000000"/>
                <w:sz w:val="20"/>
                <w:szCs w:val="20"/>
              </w:rPr>
              <w:t>Audio detection</w:t>
            </w:r>
          </w:p>
        </w:tc>
      </w:tr>
      <w:tr w:rsidR="00496C36" w14:paraId="2FE73E9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FBB63C" w14:textId="77777777" w:rsidR="00496C36" w:rsidRDefault="00000000">
            <w:r>
              <w:rPr>
                <w:color w:val="000000"/>
                <w:sz w:val="20"/>
                <w:szCs w:val="20"/>
              </w:rPr>
              <w:t>RGB LED + resistors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8AFB1B" w14:textId="77777777" w:rsidR="00496C36" w:rsidRDefault="00000000">
            <w:r>
              <w:rPr>
                <w:color w:val="000000"/>
                <w:sz w:val="20"/>
                <w:szCs w:val="20"/>
              </w:rPr>
              <w:t>Common cathode, diffused, 5mm, R/G/B channels</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D01672" w14:textId="77777777" w:rsidR="00496C36" w:rsidRDefault="00000000">
            <w:pPr>
              <w:jc w:val="center"/>
            </w:pPr>
            <w:r>
              <w:rPr>
                <w:color w:val="000000"/>
                <w:sz w:val="20"/>
                <w:szCs w:val="20"/>
              </w:rPr>
              <w:t>50</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F9F2E0" w14:textId="77777777" w:rsidR="00496C36" w:rsidRDefault="00000000">
            <w:r>
              <w:rPr>
                <w:color w:val="000000"/>
                <w:sz w:val="20"/>
                <w:szCs w:val="20"/>
              </w:rPr>
              <w:t>Status indicator</w:t>
            </w:r>
          </w:p>
        </w:tc>
      </w:tr>
      <w:tr w:rsidR="00496C36" w14:paraId="12D94F4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58D7B5" w14:textId="77777777" w:rsidR="00496C36" w:rsidRDefault="00000000">
            <w:r>
              <w:rPr>
                <w:color w:val="000000"/>
                <w:sz w:val="20"/>
                <w:szCs w:val="20"/>
              </w:rPr>
              <w:t>SOS Push Button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582514" w14:textId="77777777" w:rsidR="00496C36" w:rsidRDefault="00000000">
            <w:r>
              <w:rPr>
                <w:color w:val="000000"/>
                <w:sz w:val="20"/>
                <w:szCs w:val="20"/>
              </w:rPr>
              <w:t>Momentary N/O, IP67-rated, 22mm yellow cap</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934070" w14:textId="77777777" w:rsidR="00496C36" w:rsidRDefault="00000000">
            <w:pPr>
              <w:jc w:val="center"/>
            </w:pPr>
            <w:r>
              <w:rPr>
                <w:color w:val="000000"/>
                <w:sz w:val="20"/>
                <w:szCs w:val="20"/>
              </w:rPr>
              <w:t>120</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1BF029" w14:textId="77777777" w:rsidR="00496C36" w:rsidRDefault="00000000">
            <w:r>
              <w:rPr>
                <w:color w:val="000000"/>
                <w:sz w:val="20"/>
                <w:szCs w:val="20"/>
              </w:rPr>
              <w:t>Emergency trigger</w:t>
            </w:r>
          </w:p>
        </w:tc>
      </w:tr>
      <w:tr w:rsidR="00496C36" w14:paraId="0BE9763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C23BD8" w14:textId="77777777" w:rsidR="00496C36" w:rsidRDefault="00000000">
            <w:r>
              <w:rPr>
                <w:color w:val="000000"/>
                <w:sz w:val="20"/>
                <w:szCs w:val="20"/>
              </w:rPr>
              <w:t>Custom PCB</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7E8F07" w14:textId="77777777" w:rsidR="00496C36" w:rsidRDefault="00000000">
            <w:r>
              <w:rPr>
                <w:color w:val="000000"/>
                <w:sz w:val="20"/>
                <w:szCs w:val="20"/>
              </w:rPr>
              <w:t>0.6mm tracks, 1.0mm safety clearance, 2-layer FR4</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41FD46" w14:textId="61B4FB27" w:rsidR="00496C36" w:rsidRDefault="00924275">
            <w:pPr>
              <w:jc w:val="center"/>
            </w:pPr>
            <w:r>
              <w:rPr>
                <w:color w:val="000000"/>
                <w:sz w:val="20"/>
                <w:szCs w:val="20"/>
              </w:rPr>
              <w:t>1500</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9E3879" w14:textId="77777777" w:rsidR="00496C36" w:rsidRDefault="00000000">
            <w:r>
              <w:rPr>
                <w:color w:val="000000"/>
                <w:sz w:val="20"/>
                <w:szCs w:val="20"/>
              </w:rPr>
              <w:t>Manufactured locally</w:t>
            </w:r>
          </w:p>
        </w:tc>
      </w:tr>
      <w:tr w:rsidR="00496C36" w14:paraId="5B2BFDA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67EF93" w14:textId="77777777" w:rsidR="00496C36" w:rsidRDefault="00000000">
            <w:r>
              <w:rPr>
                <w:color w:val="000000"/>
                <w:sz w:val="20"/>
                <w:szCs w:val="20"/>
              </w:rPr>
              <w:t>433 MHz Antenna</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5E8F9A" w14:textId="77777777" w:rsidR="00496C36" w:rsidRDefault="00000000">
            <w:r>
              <w:rPr>
                <w:color w:val="000000"/>
                <w:sz w:val="20"/>
                <w:szCs w:val="20"/>
              </w:rPr>
              <w:t xml:space="preserve">SMA stubby antenna, 3 </w:t>
            </w:r>
            <w:proofErr w:type="spellStart"/>
            <w:r>
              <w:rPr>
                <w:color w:val="000000"/>
                <w:sz w:val="20"/>
                <w:szCs w:val="20"/>
              </w:rPr>
              <w:t>dBi</w:t>
            </w:r>
            <w:proofErr w:type="spellEnd"/>
            <w:r>
              <w:rPr>
                <w:color w:val="000000"/>
                <w:sz w:val="20"/>
                <w:szCs w:val="20"/>
              </w:rPr>
              <w:t xml:space="preserve"> gain, IP65</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B7DF70" w14:textId="551B4850" w:rsidR="00496C36" w:rsidRDefault="00924275">
            <w:pPr>
              <w:jc w:val="center"/>
            </w:pPr>
            <w:r>
              <w:rPr>
                <w:color w:val="000000"/>
                <w:sz w:val="20"/>
                <w:szCs w:val="20"/>
              </w:rPr>
              <w:t>400</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039305" w14:textId="77777777" w:rsidR="00496C36" w:rsidRDefault="00000000">
            <w:r>
              <w:rPr>
                <w:color w:val="000000"/>
                <w:sz w:val="20"/>
                <w:szCs w:val="20"/>
              </w:rPr>
              <w:t>External antenna</w:t>
            </w:r>
          </w:p>
        </w:tc>
      </w:tr>
      <w:tr w:rsidR="00496C36" w14:paraId="5FC97C4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AF03E0" w14:textId="77777777" w:rsidR="00496C36" w:rsidRDefault="00000000">
            <w:r>
              <w:rPr>
                <w:color w:val="000000"/>
                <w:sz w:val="20"/>
                <w:szCs w:val="20"/>
              </w:rPr>
              <w:t>Misc (connectors, capacitors, headers)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348D27" w14:textId="77777777" w:rsidR="00496C36" w:rsidRDefault="00000000">
            <w:r>
              <w:rPr>
                <w:color w:val="000000"/>
                <w:sz w:val="20"/>
                <w:szCs w:val="20"/>
              </w:rPr>
              <w:t>SMD components, SMA connector, pin headers</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17F6C5" w14:textId="77777777" w:rsidR="00496C36" w:rsidRDefault="00000000">
            <w:pPr>
              <w:jc w:val="center"/>
            </w:pPr>
            <w:r>
              <w:rPr>
                <w:color w:val="000000"/>
                <w:sz w:val="20"/>
                <w:szCs w:val="20"/>
              </w:rPr>
              <w:t>250</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62C918" w14:textId="77777777" w:rsidR="00496C36" w:rsidRDefault="00000000">
            <w:r>
              <w:rPr>
                <w:color w:val="000000"/>
                <w:sz w:val="20"/>
                <w:szCs w:val="20"/>
              </w:rPr>
              <w:t>PCB assembly</w:t>
            </w:r>
          </w:p>
        </w:tc>
      </w:tr>
      <w:tr w:rsidR="00496C36" w14:paraId="62091F7F" w14:textId="77777777">
        <w:tc>
          <w:tcPr>
            <w:tcW w:w="22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tcPr>
          <w:p w14:paraId="4FB19279" w14:textId="77777777" w:rsidR="00496C36" w:rsidRDefault="00000000">
            <w:r>
              <w:rPr>
                <w:b/>
                <w:bCs/>
                <w:color w:val="FFFFFF"/>
                <w:sz w:val="20"/>
                <w:szCs w:val="20"/>
              </w:rPr>
              <w:t>TOTAL ELECTRONICS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4D0E43" w14:textId="77777777" w:rsidR="00496C36" w:rsidRDefault="00496C36"/>
        </w:tc>
        <w:tc>
          <w:tcPr>
            <w:tcW w:w="198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tcPr>
          <w:p w14:paraId="2929062B" w14:textId="06859B40" w:rsidR="00496C36" w:rsidRDefault="00000000">
            <w:pPr>
              <w:jc w:val="center"/>
            </w:pPr>
            <w:r>
              <w:rPr>
                <w:b/>
                <w:bCs/>
                <w:color w:val="E08800"/>
              </w:rPr>
              <w:t xml:space="preserve">~LKR </w:t>
            </w:r>
            <w:r w:rsidR="00924275">
              <w:rPr>
                <w:b/>
                <w:bCs/>
                <w:color w:val="E08800"/>
              </w:rPr>
              <w:t>6,50</w:t>
            </w:r>
            <w:r>
              <w:rPr>
                <w:b/>
                <w:bCs/>
                <w:color w:val="E08800"/>
              </w:rPr>
              <w:t>0</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DE73B1" w14:textId="77777777" w:rsidR="00496C36" w:rsidRDefault="00496C36"/>
        </w:tc>
      </w:tr>
    </w:tbl>
    <w:p w14:paraId="130A2EF2" w14:textId="77777777" w:rsidR="00496C36" w:rsidRDefault="00496C36">
      <w:pPr>
        <w:spacing w:before="40" w:after="40"/>
      </w:pPr>
    </w:p>
    <w:p w14:paraId="08B7AB4C" w14:textId="77777777" w:rsidR="00496C36" w:rsidRDefault="00000000">
      <w:pPr>
        <w:pStyle w:val="Heading2"/>
        <w:spacing w:before="280" w:after="120"/>
      </w:pPr>
      <w:r>
        <w:rPr>
          <w:color w:val="0D1B2A"/>
        </w:rPr>
        <w:t>7.2 Enclosure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496C36" w14:paraId="29F48B02" w14:textId="77777777">
        <w:tc>
          <w:tcPr>
            <w:tcW w:w="30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09332AA0" w14:textId="77777777" w:rsidR="00496C36" w:rsidRDefault="00000000">
            <w:pPr>
              <w:jc w:val="center"/>
            </w:pPr>
            <w:r>
              <w:rPr>
                <w:b/>
                <w:bCs/>
                <w:color w:val="FFFFFF"/>
                <w:sz w:val="20"/>
                <w:szCs w:val="20"/>
              </w:rPr>
              <w:t>Item</w:t>
            </w:r>
          </w:p>
        </w:tc>
        <w:tc>
          <w:tcPr>
            <w:tcW w:w="318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0AF6EF74" w14:textId="77777777" w:rsidR="00496C36" w:rsidRDefault="00000000">
            <w:pPr>
              <w:jc w:val="center"/>
            </w:pPr>
            <w:r>
              <w:rPr>
                <w:b/>
                <w:bCs/>
                <w:color w:val="FFFFFF"/>
                <w:sz w:val="20"/>
                <w:szCs w:val="20"/>
              </w:rPr>
              <w:t>Specification</w:t>
            </w:r>
          </w:p>
        </w:tc>
        <w:tc>
          <w:tcPr>
            <w:tcW w:w="318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3E4CF8E0" w14:textId="77777777" w:rsidR="00496C36" w:rsidRDefault="00000000">
            <w:pPr>
              <w:jc w:val="center"/>
            </w:pPr>
            <w:r>
              <w:rPr>
                <w:b/>
                <w:bCs/>
                <w:color w:val="FFFFFF"/>
                <w:sz w:val="20"/>
                <w:szCs w:val="20"/>
              </w:rPr>
              <w:t>Cost (LKR)</w:t>
            </w:r>
          </w:p>
        </w:tc>
      </w:tr>
      <w:tr w:rsidR="00496C36" w14:paraId="1D760DFA"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859934" w14:textId="77777777" w:rsidR="00496C36" w:rsidRDefault="00000000">
            <w:r>
              <w:rPr>
                <w:color w:val="000000"/>
                <w:sz w:val="20"/>
                <w:szCs w:val="20"/>
              </w:rPr>
              <w:t>3D Printed Enclosure (PLA+)</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5332B1" w14:textId="77777777" w:rsidR="00496C36" w:rsidRDefault="00000000">
            <w:r>
              <w:rPr>
                <w:color w:val="000000"/>
                <w:sz w:val="20"/>
                <w:szCs w:val="20"/>
              </w:rPr>
              <w:t>12 x 10 x 6 cm, 4-wall 2mm thickness, screw-mount</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CC58C3" w14:textId="77777777" w:rsidR="00496C36" w:rsidRDefault="00000000">
            <w:pPr>
              <w:jc w:val="center"/>
            </w:pPr>
            <w:r>
              <w:rPr>
                <w:color w:val="000000"/>
                <w:sz w:val="20"/>
                <w:szCs w:val="20"/>
              </w:rPr>
              <w:t>~1,000 (filament + electricity)</w:t>
            </w:r>
          </w:p>
        </w:tc>
      </w:tr>
      <w:tr w:rsidR="00496C36" w14:paraId="4C640CFD"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030131" w14:textId="77777777" w:rsidR="00496C36" w:rsidRDefault="00000000">
            <w:r>
              <w:rPr>
                <w:color w:val="000000"/>
                <w:sz w:val="20"/>
                <w:szCs w:val="20"/>
              </w:rPr>
              <w:t>Logo + QR stickers</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5198AD" w14:textId="77777777" w:rsidR="00496C36" w:rsidRDefault="00000000">
            <w:r>
              <w:rPr>
                <w:color w:val="000000"/>
                <w:sz w:val="20"/>
                <w:szCs w:val="20"/>
              </w:rPr>
              <w:t>Vinyl sticker print, UV-resistant</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5B29EC" w14:textId="77777777" w:rsidR="00496C36" w:rsidRDefault="00000000">
            <w:pPr>
              <w:jc w:val="center"/>
            </w:pPr>
            <w:r>
              <w:rPr>
                <w:color w:val="000000"/>
                <w:sz w:val="20"/>
                <w:szCs w:val="20"/>
              </w:rPr>
              <w:t>~200</w:t>
            </w:r>
          </w:p>
        </w:tc>
      </w:tr>
      <w:tr w:rsidR="00496C36" w14:paraId="06BFCAF6"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531FFA" w14:textId="77777777" w:rsidR="00496C36" w:rsidRDefault="00000000">
            <w:r>
              <w:rPr>
                <w:color w:val="000000"/>
                <w:sz w:val="20"/>
                <w:szCs w:val="20"/>
              </w:rPr>
              <w:t>M3 screws + standoffs</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FE7A08" w14:textId="77777777" w:rsidR="00496C36" w:rsidRDefault="00000000">
            <w:r>
              <w:rPr>
                <w:color w:val="000000"/>
                <w:sz w:val="20"/>
                <w:szCs w:val="20"/>
              </w:rPr>
              <w:t>Stainless steel, rust-resistant</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9C784C" w14:textId="77777777" w:rsidR="00496C36" w:rsidRDefault="00000000">
            <w:pPr>
              <w:jc w:val="center"/>
            </w:pPr>
            <w:r>
              <w:rPr>
                <w:color w:val="000000"/>
                <w:sz w:val="20"/>
                <w:szCs w:val="20"/>
              </w:rPr>
              <w:t>~50</w:t>
            </w:r>
          </w:p>
        </w:tc>
      </w:tr>
      <w:tr w:rsidR="00496C36" w14:paraId="61BD0EEC" w14:textId="77777777">
        <w:tc>
          <w:tcPr>
            <w:tcW w:w="30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tcPr>
          <w:p w14:paraId="06DA008F" w14:textId="77777777" w:rsidR="00496C36" w:rsidRDefault="00000000">
            <w:r>
              <w:rPr>
                <w:b/>
                <w:bCs/>
                <w:color w:val="FFFFFF"/>
                <w:sz w:val="20"/>
                <w:szCs w:val="20"/>
              </w:rPr>
              <w:t>TOTAL ENCLOSURE</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542279" w14:textId="77777777" w:rsidR="00496C36" w:rsidRDefault="00496C36"/>
        </w:tc>
        <w:tc>
          <w:tcPr>
            <w:tcW w:w="318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20" w:type="dxa"/>
              <w:bottom w:w="80" w:type="dxa"/>
              <w:right w:w="120" w:type="dxa"/>
            </w:tcMar>
          </w:tcPr>
          <w:p w14:paraId="5ABB6275" w14:textId="77777777" w:rsidR="00496C36" w:rsidRDefault="00000000">
            <w:pPr>
              <w:jc w:val="center"/>
            </w:pPr>
            <w:r>
              <w:rPr>
                <w:b/>
                <w:bCs/>
                <w:color w:val="E08800"/>
              </w:rPr>
              <w:t>~LKR 1,250</w:t>
            </w:r>
          </w:p>
        </w:tc>
      </w:tr>
    </w:tbl>
    <w:p w14:paraId="2CF26D92" w14:textId="77777777" w:rsidR="00496C36" w:rsidRDefault="00496C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6C36" w14:paraId="32789B9B" w14:textId="77777777">
        <w:tc>
          <w:tcPr>
            <w:tcW w:w="9360" w:type="dxa"/>
            <w:tcBorders>
              <w:top w:val="single" w:sz="8" w:space="0" w:color="E08800"/>
              <w:left w:val="single" w:sz="8" w:space="0" w:color="E08800"/>
              <w:bottom w:val="single" w:sz="8" w:space="0" w:color="E08800"/>
              <w:right w:val="single" w:sz="8" w:space="0" w:color="E08800"/>
            </w:tcBorders>
            <w:shd w:val="clear" w:color="auto" w:fill="D5F5E3"/>
            <w:tcMar>
              <w:top w:w="120" w:type="dxa"/>
              <w:left w:w="200" w:type="dxa"/>
              <w:bottom w:w="120" w:type="dxa"/>
              <w:right w:w="200" w:type="dxa"/>
            </w:tcMar>
          </w:tcPr>
          <w:p w14:paraId="6B623ADA" w14:textId="77777777" w:rsidR="00496C36" w:rsidRDefault="00000000">
            <w:r>
              <w:rPr>
                <w:b/>
                <w:bCs/>
                <w:color w:val="1E8449"/>
                <w:sz w:val="20"/>
                <w:szCs w:val="20"/>
              </w:rPr>
              <w:t xml:space="preserve">TOTAL UNIT COST (Electronics + Enclosure): ~LKR 5,700–6,500 per </w:t>
            </w:r>
            <w:proofErr w:type="spellStart"/>
            <w:r>
              <w:rPr>
                <w:b/>
                <w:bCs/>
                <w:color w:val="1E8449"/>
                <w:sz w:val="20"/>
                <w:szCs w:val="20"/>
              </w:rPr>
              <w:t>PathFinder</w:t>
            </w:r>
            <w:proofErr w:type="spellEnd"/>
            <w:r>
              <w:rPr>
                <w:b/>
                <w:bCs/>
                <w:color w:val="1E8449"/>
                <w:sz w:val="20"/>
                <w:szCs w:val="20"/>
              </w:rPr>
              <w:t xml:space="preserve"> Node Target Selling Price: LKR 12,000–15,000 per unit | Gross Margin: 85–130%</w:t>
            </w:r>
          </w:p>
        </w:tc>
      </w:tr>
    </w:tbl>
    <w:p w14:paraId="57F65E0D" w14:textId="07AB09CC" w:rsidR="00496C36" w:rsidRDefault="00496C36"/>
    <w:p w14:paraId="21830346" w14:textId="77777777" w:rsidR="00496C36" w:rsidRDefault="00000000">
      <w:pPr>
        <w:pStyle w:val="Heading1"/>
        <w:spacing w:before="280" w:after="120"/>
      </w:pPr>
      <w:r>
        <w:rPr>
          <w:sz w:val="32"/>
          <w:szCs w:val="32"/>
        </w:rPr>
        <w:t>8. TIERED PACKAGE SYSTEM — COMMERCIAL MODEL</w:t>
      </w:r>
    </w:p>
    <w:p w14:paraId="3A215325" w14:textId="77777777" w:rsidR="00496C36" w:rsidRDefault="00496C36">
      <w:pPr>
        <w:pBdr>
          <w:bottom w:val="single" w:sz="8" w:space="1" w:color="E08800"/>
        </w:pBdr>
        <w:spacing w:before="160" w:after="160"/>
      </w:pPr>
    </w:p>
    <w:p w14:paraId="2B7F8D8E" w14:textId="77777777" w:rsidR="00496C36" w:rsidRDefault="00000000">
      <w:pPr>
        <w:spacing w:before="60" w:after="80"/>
      </w:pPr>
      <w:proofErr w:type="spellStart"/>
      <w:r>
        <w:rPr>
          <w:color w:val="000000"/>
        </w:rPr>
        <w:t>PathFinder</w:t>
      </w:r>
      <w:proofErr w:type="spellEnd"/>
      <w:r>
        <w:rPr>
          <w:color w:val="000000"/>
        </w:rPr>
        <w:t xml:space="preserve"> is sold as complete installation packages, not individual units. This ensures correct deployment, provides recurring service revenue, and allows us to optimise the mesh topology for each site.</w:t>
      </w:r>
    </w:p>
    <w:p w14:paraId="576655A1" w14:textId="77777777" w:rsidR="00496C36" w:rsidRDefault="00496C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8"/>
        <w:gridCol w:w="1633"/>
        <w:gridCol w:w="1650"/>
        <w:gridCol w:w="1818"/>
        <w:gridCol w:w="1665"/>
        <w:gridCol w:w="826"/>
      </w:tblGrid>
      <w:tr w:rsidR="00496C36" w14:paraId="02D20059" w14:textId="77777777">
        <w:tc>
          <w:tcPr>
            <w:tcW w:w="18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0BEFE18D" w14:textId="77777777" w:rsidR="00496C36" w:rsidRDefault="00000000">
            <w:pPr>
              <w:jc w:val="center"/>
            </w:pPr>
            <w:r>
              <w:rPr>
                <w:b/>
                <w:bCs/>
                <w:color w:val="FFFFFF"/>
                <w:sz w:val="20"/>
                <w:szCs w:val="20"/>
              </w:rPr>
              <w:t>Package</w:t>
            </w:r>
          </w:p>
        </w:tc>
        <w:tc>
          <w:tcPr>
            <w:tcW w:w="1680" w:type="dxa"/>
            <w:tcBorders>
              <w:top w:val="single" w:sz="4" w:space="0" w:color="666666"/>
              <w:left w:val="single" w:sz="4" w:space="0" w:color="666666"/>
              <w:bottom w:val="single" w:sz="4" w:space="0" w:color="666666"/>
              <w:right w:val="single" w:sz="4" w:space="0" w:color="666666"/>
            </w:tcBorders>
            <w:shd w:val="clear" w:color="auto" w:fill="117A65"/>
            <w:tcMar>
              <w:top w:w="80" w:type="dxa"/>
              <w:left w:w="120" w:type="dxa"/>
              <w:bottom w:w="80" w:type="dxa"/>
              <w:right w:w="120" w:type="dxa"/>
            </w:tcMar>
            <w:vAlign w:val="center"/>
          </w:tcPr>
          <w:p w14:paraId="0CAC8C75" w14:textId="77777777" w:rsidR="00496C36" w:rsidRDefault="00000000">
            <w:pPr>
              <w:jc w:val="center"/>
            </w:pPr>
            <w:r>
              <w:rPr>
                <w:b/>
                <w:bCs/>
                <w:color w:val="FFFFFF"/>
                <w:sz w:val="20"/>
                <w:szCs w:val="20"/>
              </w:rPr>
              <w:t>STARTER (1-5 km trail)</w:t>
            </w:r>
          </w:p>
        </w:tc>
        <w:tc>
          <w:tcPr>
            <w:tcW w:w="1680" w:type="dxa"/>
            <w:tcBorders>
              <w:top w:val="single" w:sz="4" w:space="0" w:color="666666"/>
              <w:left w:val="single" w:sz="4" w:space="0" w:color="666666"/>
              <w:bottom w:val="single" w:sz="4" w:space="0" w:color="666666"/>
              <w:right w:val="single" w:sz="4" w:space="0" w:color="666666"/>
            </w:tcBorders>
            <w:shd w:val="clear" w:color="auto" w:fill="1A5276"/>
            <w:tcMar>
              <w:top w:w="80" w:type="dxa"/>
              <w:left w:w="120" w:type="dxa"/>
              <w:bottom w:w="80" w:type="dxa"/>
              <w:right w:w="120" w:type="dxa"/>
            </w:tcMar>
            <w:vAlign w:val="center"/>
          </w:tcPr>
          <w:p w14:paraId="52951AC0" w14:textId="77777777" w:rsidR="00496C36" w:rsidRDefault="00000000">
            <w:pPr>
              <w:jc w:val="center"/>
            </w:pPr>
            <w:r>
              <w:rPr>
                <w:b/>
                <w:bCs/>
                <w:color w:val="FFFFFF"/>
                <w:sz w:val="20"/>
                <w:szCs w:val="20"/>
              </w:rPr>
              <w:t>STANDARD (5-15 km trail)</w:t>
            </w:r>
          </w:p>
        </w:tc>
        <w:tc>
          <w:tcPr>
            <w:tcW w:w="1680" w:type="dxa"/>
            <w:tcBorders>
              <w:top w:val="single" w:sz="4" w:space="0" w:color="666666"/>
              <w:left w:val="single" w:sz="4" w:space="0" w:color="666666"/>
              <w:bottom w:val="single" w:sz="4" w:space="0" w:color="666666"/>
              <w:right w:val="single" w:sz="4" w:space="0" w:color="666666"/>
            </w:tcBorders>
            <w:shd w:val="clear" w:color="auto" w:fill="E08800"/>
            <w:tcMar>
              <w:top w:w="80" w:type="dxa"/>
              <w:left w:w="120" w:type="dxa"/>
              <w:bottom w:w="80" w:type="dxa"/>
              <w:right w:w="120" w:type="dxa"/>
            </w:tcMar>
            <w:vAlign w:val="center"/>
          </w:tcPr>
          <w:p w14:paraId="3D302512" w14:textId="77777777" w:rsidR="00496C36" w:rsidRDefault="00000000">
            <w:pPr>
              <w:jc w:val="center"/>
            </w:pPr>
            <w:r>
              <w:rPr>
                <w:b/>
                <w:bCs/>
                <w:color w:val="FFFFFF"/>
                <w:sz w:val="20"/>
                <w:szCs w:val="20"/>
              </w:rPr>
              <w:t>PROFESSIONAL (15-30 km)</w:t>
            </w:r>
          </w:p>
        </w:tc>
        <w:tc>
          <w:tcPr>
            <w:tcW w:w="1680" w:type="dxa"/>
            <w:tcBorders>
              <w:top w:val="single" w:sz="4" w:space="0" w:color="666666"/>
              <w:left w:val="single" w:sz="4" w:space="0" w:color="666666"/>
              <w:bottom w:val="single" w:sz="4" w:space="0" w:color="666666"/>
              <w:right w:val="single" w:sz="4" w:space="0" w:color="666666"/>
            </w:tcBorders>
            <w:shd w:val="clear" w:color="auto" w:fill="C0392B"/>
            <w:tcMar>
              <w:top w:w="80" w:type="dxa"/>
              <w:left w:w="120" w:type="dxa"/>
              <w:bottom w:w="80" w:type="dxa"/>
              <w:right w:w="120" w:type="dxa"/>
            </w:tcMar>
            <w:vAlign w:val="center"/>
          </w:tcPr>
          <w:p w14:paraId="7B0AFDE6" w14:textId="77777777" w:rsidR="00496C36" w:rsidRDefault="00000000">
            <w:pPr>
              <w:jc w:val="center"/>
            </w:pPr>
            <w:r>
              <w:rPr>
                <w:b/>
                <w:bCs/>
                <w:color w:val="FFFFFF"/>
                <w:sz w:val="20"/>
                <w:szCs w:val="20"/>
              </w:rPr>
              <w:t>ENTERPRISE (30 km+)</w:t>
            </w:r>
          </w:p>
        </w:tc>
        <w:tc>
          <w:tcPr>
            <w:tcW w:w="840" w:type="dxa"/>
            <w:tcBorders>
              <w:top w:val="single" w:sz="4" w:space="0" w:color="666666"/>
              <w:left w:val="single" w:sz="4" w:space="0" w:color="666666"/>
              <w:bottom w:val="single" w:sz="4" w:space="0" w:color="666666"/>
              <w:right w:val="single" w:sz="4" w:space="0" w:color="666666"/>
            </w:tcBorders>
            <w:shd w:val="clear" w:color="auto" w:fill="4A4A4A"/>
            <w:tcMar>
              <w:top w:w="80" w:type="dxa"/>
              <w:left w:w="120" w:type="dxa"/>
              <w:bottom w:w="80" w:type="dxa"/>
              <w:right w:w="120" w:type="dxa"/>
            </w:tcMar>
            <w:vAlign w:val="center"/>
          </w:tcPr>
          <w:p w14:paraId="6FBB6301" w14:textId="77777777" w:rsidR="00496C36" w:rsidRDefault="00000000">
            <w:pPr>
              <w:jc w:val="center"/>
            </w:pPr>
            <w:r>
              <w:rPr>
                <w:b/>
                <w:bCs/>
                <w:color w:val="FFFFFF"/>
                <w:sz w:val="20"/>
                <w:szCs w:val="20"/>
              </w:rPr>
              <w:t>Unit</w:t>
            </w:r>
          </w:p>
        </w:tc>
      </w:tr>
      <w:tr w:rsidR="00496C36" w14:paraId="01E1EFB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6407DC" w14:textId="77777777" w:rsidR="00496C36" w:rsidRDefault="00000000">
            <w:proofErr w:type="spellStart"/>
            <w:r>
              <w:rPr>
                <w:b/>
                <w:bCs/>
                <w:color w:val="000000"/>
                <w:sz w:val="20"/>
                <w:szCs w:val="20"/>
              </w:rPr>
              <w:t>PathFinder</w:t>
            </w:r>
            <w:proofErr w:type="spellEnd"/>
            <w:r>
              <w:rPr>
                <w:b/>
                <w:bCs/>
                <w:color w:val="000000"/>
                <w:sz w:val="20"/>
                <w:szCs w:val="20"/>
              </w:rPr>
              <w:t xml:space="preserve"> Nodes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8E5F3D" w14:textId="77777777" w:rsidR="00496C36" w:rsidRDefault="00000000">
            <w:pPr>
              <w:jc w:val="center"/>
            </w:pPr>
            <w:r>
              <w:rPr>
                <w:color w:val="000000"/>
                <w:sz w:val="20"/>
                <w:szCs w:val="20"/>
              </w:rPr>
              <w:t>2</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E86940" w14:textId="77777777" w:rsidR="00496C36" w:rsidRDefault="00000000">
            <w:pPr>
              <w:jc w:val="center"/>
            </w:pPr>
            <w:r>
              <w:rPr>
                <w:color w:val="000000"/>
                <w:sz w:val="20"/>
                <w:szCs w:val="20"/>
              </w:rPr>
              <w:t>5</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1A77AA" w14:textId="77777777" w:rsidR="00496C36" w:rsidRDefault="00000000">
            <w:pPr>
              <w:jc w:val="center"/>
            </w:pPr>
            <w:r>
              <w:rPr>
                <w:color w:val="000000"/>
                <w:sz w:val="20"/>
                <w:szCs w:val="20"/>
              </w:rPr>
              <w:t>12</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6DB689" w14:textId="77777777" w:rsidR="00496C36" w:rsidRDefault="00000000">
            <w:pPr>
              <w:jc w:val="center"/>
            </w:pPr>
            <w:r>
              <w:rPr>
                <w:color w:val="000000"/>
                <w:sz w:val="20"/>
                <w:szCs w:val="20"/>
              </w:rPr>
              <w:t>25+</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007053" w14:textId="77777777" w:rsidR="00496C36" w:rsidRDefault="00000000">
            <w:r>
              <w:rPr>
                <w:color w:val="000000"/>
                <w:sz w:val="20"/>
                <w:szCs w:val="20"/>
              </w:rPr>
              <w:t>Units</w:t>
            </w:r>
          </w:p>
        </w:tc>
      </w:tr>
      <w:tr w:rsidR="00496C36" w14:paraId="321DCD22"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B688A9" w14:textId="77777777" w:rsidR="00496C36" w:rsidRDefault="00000000">
            <w:r>
              <w:rPr>
                <w:b/>
                <w:bCs/>
                <w:color w:val="000000"/>
                <w:sz w:val="20"/>
                <w:szCs w:val="20"/>
              </w:rPr>
              <w:t>Base Station</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A5B04A" w14:textId="77777777" w:rsidR="00496C36" w:rsidRDefault="00000000">
            <w:pPr>
              <w:jc w:val="center"/>
            </w:pPr>
            <w:r>
              <w:rPr>
                <w:color w:val="000000"/>
                <w:sz w:val="20"/>
                <w:szCs w:val="20"/>
              </w:rPr>
              <w:t>1</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68B8CA" w14:textId="77777777" w:rsidR="00496C36" w:rsidRDefault="00000000">
            <w:pPr>
              <w:jc w:val="center"/>
            </w:pPr>
            <w:r>
              <w:rPr>
                <w:color w:val="000000"/>
                <w:sz w:val="20"/>
                <w:szCs w:val="20"/>
              </w:rPr>
              <w:t>1</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85CFD0" w14:textId="77777777" w:rsidR="00496C36" w:rsidRDefault="00000000">
            <w:pPr>
              <w:jc w:val="center"/>
            </w:pPr>
            <w:r>
              <w:rPr>
                <w:color w:val="000000"/>
                <w:sz w:val="20"/>
                <w:szCs w:val="20"/>
              </w:rPr>
              <w:t>1</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821B67" w14:textId="77777777" w:rsidR="00496C36" w:rsidRDefault="00000000">
            <w:pPr>
              <w:jc w:val="center"/>
            </w:pPr>
            <w:r>
              <w:rPr>
                <w:color w:val="000000"/>
                <w:sz w:val="20"/>
                <w:szCs w:val="20"/>
              </w:rPr>
              <w:t>2</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622B23" w14:textId="77777777" w:rsidR="00496C36" w:rsidRDefault="00000000">
            <w:r>
              <w:rPr>
                <w:color w:val="000000"/>
                <w:sz w:val="20"/>
                <w:szCs w:val="20"/>
              </w:rPr>
              <w:t>Units</w:t>
            </w:r>
          </w:p>
        </w:tc>
      </w:tr>
      <w:tr w:rsidR="00496C36" w14:paraId="18AD57A7"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536F03" w14:textId="77777777" w:rsidR="00496C36" w:rsidRDefault="00000000">
            <w:r>
              <w:rPr>
                <w:b/>
                <w:bCs/>
                <w:color w:val="000000"/>
                <w:sz w:val="20"/>
                <w:szCs w:val="20"/>
              </w:rPr>
              <w:t>Dashboard Setup</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D6A1E0" w14:textId="77777777" w:rsidR="00496C36" w:rsidRDefault="00000000">
            <w:pPr>
              <w:jc w:val="center"/>
            </w:pPr>
            <w:r>
              <w:rPr>
                <w:color w:val="000000"/>
                <w:sz w:val="20"/>
                <w:szCs w:val="20"/>
              </w:rPr>
              <w:t>Basic</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0CFBC6" w14:textId="77777777" w:rsidR="00496C36" w:rsidRDefault="00000000">
            <w:pPr>
              <w:jc w:val="center"/>
            </w:pPr>
            <w:r>
              <w:rPr>
                <w:color w:val="000000"/>
                <w:sz w:val="20"/>
                <w:szCs w:val="20"/>
              </w:rPr>
              <w:t>Full</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2395E5" w14:textId="77777777" w:rsidR="00496C36" w:rsidRDefault="00000000">
            <w:pPr>
              <w:jc w:val="center"/>
            </w:pPr>
            <w:r>
              <w:rPr>
                <w:color w:val="000000"/>
                <w:sz w:val="20"/>
                <w:szCs w:val="20"/>
              </w:rPr>
              <w:t>Full + Custom</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3A7085" w14:textId="77777777" w:rsidR="00496C36" w:rsidRDefault="00000000">
            <w:pPr>
              <w:jc w:val="center"/>
            </w:pPr>
            <w:r>
              <w:rPr>
                <w:color w:val="000000"/>
                <w:sz w:val="20"/>
                <w:szCs w:val="20"/>
              </w:rPr>
              <w:t>Enterprise API</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FB81BF" w14:textId="77777777" w:rsidR="00496C36" w:rsidRDefault="00496C36"/>
        </w:tc>
      </w:tr>
      <w:tr w:rsidR="00496C36" w14:paraId="56EDFBB4"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085E49" w14:textId="77777777" w:rsidR="00496C36" w:rsidRDefault="00000000">
            <w:r>
              <w:rPr>
                <w:b/>
                <w:bCs/>
                <w:color w:val="000000"/>
                <w:sz w:val="20"/>
                <w:szCs w:val="20"/>
              </w:rPr>
              <w:t>Installation &amp; Config</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15EE56" w14:textId="77777777" w:rsidR="00496C36" w:rsidRDefault="00000000">
            <w:pPr>
              <w:jc w:val="center"/>
            </w:pPr>
            <w:r>
              <w:rPr>
                <w:color w:val="000000"/>
                <w:sz w:val="20"/>
                <w:szCs w:val="20"/>
              </w:rPr>
              <w:t>Self-install guide</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652E96" w14:textId="77777777" w:rsidR="00496C36" w:rsidRDefault="00000000">
            <w:pPr>
              <w:jc w:val="center"/>
            </w:pPr>
            <w:r>
              <w:rPr>
                <w:color w:val="000000"/>
                <w:sz w:val="20"/>
                <w:szCs w:val="20"/>
              </w:rPr>
              <w:t>On-site 1 day</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B9060F" w14:textId="77777777" w:rsidR="00496C36" w:rsidRDefault="00000000">
            <w:pPr>
              <w:jc w:val="center"/>
            </w:pPr>
            <w:r>
              <w:rPr>
                <w:color w:val="000000"/>
                <w:sz w:val="20"/>
                <w:szCs w:val="20"/>
              </w:rPr>
              <w:t>On-site 2 days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2A57EC" w14:textId="77777777" w:rsidR="00496C36" w:rsidRDefault="00000000">
            <w:pPr>
              <w:jc w:val="center"/>
            </w:pPr>
            <w:r>
              <w:rPr>
                <w:color w:val="000000"/>
                <w:sz w:val="20"/>
                <w:szCs w:val="20"/>
              </w:rPr>
              <w:t>Dedicated engineer</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7BD6D9" w14:textId="77777777" w:rsidR="00496C36" w:rsidRDefault="00496C36"/>
        </w:tc>
      </w:tr>
      <w:tr w:rsidR="00496C36" w14:paraId="49E49399"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DDFD10" w14:textId="77777777" w:rsidR="00496C36" w:rsidRDefault="00000000">
            <w:r>
              <w:rPr>
                <w:b/>
                <w:bCs/>
                <w:color w:val="000000"/>
                <w:sz w:val="20"/>
                <w:szCs w:val="20"/>
              </w:rPr>
              <w:t>Annual Maintenance</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420C08" w14:textId="77777777" w:rsidR="00496C36" w:rsidRDefault="00000000">
            <w:pPr>
              <w:jc w:val="center"/>
            </w:pPr>
            <w:r>
              <w:rPr>
                <w:color w:val="000000"/>
                <w:sz w:val="20"/>
                <w:szCs w:val="20"/>
              </w:rPr>
              <w:t>Email support</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D451BF" w14:textId="77777777" w:rsidR="00496C36" w:rsidRDefault="00000000">
            <w:pPr>
              <w:jc w:val="center"/>
            </w:pPr>
            <w:r>
              <w:rPr>
                <w:color w:val="000000"/>
                <w:sz w:val="20"/>
                <w:szCs w:val="20"/>
              </w:rPr>
              <w:t>2 site visits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50D7C5" w14:textId="77777777" w:rsidR="00496C36" w:rsidRDefault="00000000">
            <w:pPr>
              <w:jc w:val="center"/>
            </w:pPr>
            <w:r>
              <w:rPr>
                <w:color w:val="000000"/>
                <w:sz w:val="20"/>
                <w:szCs w:val="20"/>
              </w:rPr>
              <w:t>4 site visits</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7249B3" w14:textId="77777777" w:rsidR="00496C36" w:rsidRDefault="00000000">
            <w:pPr>
              <w:jc w:val="center"/>
            </w:pPr>
            <w:r>
              <w:rPr>
                <w:color w:val="000000"/>
                <w:sz w:val="20"/>
                <w:szCs w:val="20"/>
              </w:rPr>
              <w:t>Monthly SLA</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824D84" w14:textId="77777777" w:rsidR="00496C36" w:rsidRDefault="00496C36"/>
        </w:tc>
      </w:tr>
      <w:tr w:rsidR="00496C36" w14:paraId="3814AC71"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FF3BD5" w14:textId="77777777" w:rsidR="00496C36" w:rsidRDefault="00000000">
            <w:r>
              <w:rPr>
                <w:b/>
                <w:bCs/>
                <w:color w:val="000000"/>
                <w:sz w:val="20"/>
                <w:szCs w:val="20"/>
              </w:rPr>
              <w:t>Package Price</w:t>
            </w:r>
          </w:p>
        </w:tc>
        <w:tc>
          <w:tcPr>
            <w:tcW w:w="1680" w:type="dxa"/>
            <w:tcBorders>
              <w:top w:val="single" w:sz="4" w:space="0" w:color="117A65"/>
              <w:left w:val="single" w:sz="4" w:space="0" w:color="117A65"/>
              <w:bottom w:val="single" w:sz="4" w:space="0" w:color="117A65"/>
              <w:right w:val="single" w:sz="4" w:space="0" w:color="117A65"/>
            </w:tcBorders>
            <w:shd w:val="clear" w:color="auto" w:fill="E8F8F5"/>
            <w:tcMar>
              <w:top w:w="80" w:type="dxa"/>
              <w:left w:w="120" w:type="dxa"/>
              <w:bottom w:w="80" w:type="dxa"/>
              <w:right w:w="120" w:type="dxa"/>
            </w:tcMar>
          </w:tcPr>
          <w:p w14:paraId="3AA73FC2" w14:textId="77777777" w:rsidR="00496C36" w:rsidRDefault="00000000">
            <w:pPr>
              <w:jc w:val="center"/>
            </w:pPr>
            <w:r>
              <w:rPr>
                <w:b/>
                <w:bCs/>
                <w:color w:val="117A65"/>
              </w:rPr>
              <w:t>LKR 35,000</w:t>
            </w:r>
          </w:p>
        </w:tc>
        <w:tc>
          <w:tcPr>
            <w:tcW w:w="1680" w:type="dxa"/>
            <w:tcBorders>
              <w:top w:val="single" w:sz="4" w:space="0" w:color="1A5276"/>
              <w:left w:val="single" w:sz="4" w:space="0" w:color="1A5276"/>
              <w:bottom w:val="single" w:sz="4" w:space="0" w:color="1A5276"/>
              <w:right w:val="single" w:sz="4" w:space="0" w:color="1A5276"/>
            </w:tcBorders>
            <w:shd w:val="clear" w:color="auto" w:fill="EBF5FB"/>
            <w:tcMar>
              <w:top w:w="80" w:type="dxa"/>
              <w:left w:w="120" w:type="dxa"/>
              <w:bottom w:w="80" w:type="dxa"/>
              <w:right w:w="120" w:type="dxa"/>
            </w:tcMar>
          </w:tcPr>
          <w:p w14:paraId="3D45C61A" w14:textId="77777777" w:rsidR="00496C36" w:rsidRDefault="00000000">
            <w:pPr>
              <w:jc w:val="center"/>
            </w:pPr>
            <w:r>
              <w:rPr>
                <w:b/>
                <w:bCs/>
                <w:color w:val="1A5276"/>
              </w:rPr>
              <w:t>LKR 75,000</w:t>
            </w:r>
          </w:p>
        </w:tc>
        <w:tc>
          <w:tcPr>
            <w:tcW w:w="1680" w:type="dxa"/>
            <w:tcBorders>
              <w:top w:val="single" w:sz="4" w:space="0" w:color="E08800"/>
              <w:left w:val="single" w:sz="4" w:space="0" w:color="E08800"/>
              <w:bottom w:val="single" w:sz="4" w:space="0" w:color="E08800"/>
              <w:right w:val="single" w:sz="4" w:space="0" w:color="E08800"/>
            </w:tcBorders>
            <w:shd w:val="clear" w:color="auto" w:fill="FEF9E7"/>
            <w:tcMar>
              <w:top w:w="80" w:type="dxa"/>
              <w:left w:w="120" w:type="dxa"/>
              <w:bottom w:w="80" w:type="dxa"/>
              <w:right w:w="120" w:type="dxa"/>
            </w:tcMar>
          </w:tcPr>
          <w:p w14:paraId="38CD9801" w14:textId="77777777" w:rsidR="00496C36" w:rsidRDefault="00000000">
            <w:pPr>
              <w:jc w:val="center"/>
            </w:pPr>
            <w:r>
              <w:rPr>
                <w:b/>
                <w:bCs/>
                <w:color w:val="E08800"/>
              </w:rPr>
              <w:t>LKR 165,000</w:t>
            </w:r>
          </w:p>
        </w:tc>
        <w:tc>
          <w:tcPr>
            <w:tcW w:w="1680" w:type="dxa"/>
            <w:tcBorders>
              <w:top w:val="single" w:sz="4" w:space="0" w:color="C0392B"/>
              <w:left w:val="single" w:sz="4" w:space="0" w:color="C0392B"/>
              <w:bottom w:val="single" w:sz="4" w:space="0" w:color="C0392B"/>
              <w:right w:val="single" w:sz="4" w:space="0" w:color="C0392B"/>
            </w:tcBorders>
            <w:shd w:val="clear" w:color="auto" w:fill="FDEDEC"/>
            <w:tcMar>
              <w:top w:w="80" w:type="dxa"/>
              <w:left w:w="120" w:type="dxa"/>
              <w:bottom w:w="80" w:type="dxa"/>
              <w:right w:w="120" w:type="dxa"/>
            </w:tcMar>
          </w:tcPr>
          <w:p w14:paraId="424D3FEC" w14:textId="77777777" w:rsidR="00496C36" w:rsidRDefault="00000000">
            <w:pPr>
              <w:jc w:val="center"/>
            </w:pPr>
            <w:r>
              <w:rPr>
                <w:b/>
                <w:bCs/>
                <w:color w:val="C0392B"/>
              </w:rPr>
              <w:t>LKR 320,000+</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9A073E" w14:textId="77777777" w:rsidR="00496C36" w:rsidRDefault="00000000">
            <w:r>
              <w:rPr>
                <w:color w:val="000000"/>
                <w:sz w:val="20"/>
                <w:szCs w:val="20"/>
              </w:rPr>
              <w:t>LKR</w:t>
            </w:r>
          </w:p>
        </w:tc>
      </w:tr>
      <w:tr w:rsidR="00496C36" w14:paraId="6B6FA520"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283981" w14:textId="77777777" w:rsidR="00496C36" w:rsidRDefault="00000000">
            <w:r>
              <w:rPr>
                <w:b/>
                <w:bCs/>
                <w:color w:val="000000"/>
                <w:sz w:val="20"/>
                <w:szCs w:val="20"/>
              </w:rPr>
              <w:t>Est. Gross Profit</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32C427" w14:textId="77777777" w:rsidR="00496C36" w:rsidRDefault="00000000">
            <w:pPr>
              <w:jc w:val="center"/>
            </w:pPr>
            <w:r>
              <w:rPr>
                <w:b/>
                <w:bCs/>
                <w:color w:val="1E8449"/>
                <w:sz w:val="20"/>
                <w:szCs w:val="20"/>
              </w:rPr>
              <w:t>~LKR 15,000</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9C1881" w14:textId="77777777" w:rsidR="00496C36" w:rsidRDefault="00000000">
            <w:pPr>
              <w:jc w:val="center"/>
            </w:pPr>
            <w:r>
              <w:rPr>
                <w:b/>
                <w:bCs/>
                <w:color w:val="1E8449"/>
                <w:sz w:val="20"/>
                <w:szCs w:val="20"/>
              </w:rPr>
              <w:t>~LKR 35,000</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651550" w14:textId="77777777" w:rsidR="00496C36" w:rsidRDefault="00000000">
            <w:pPr>
              <w:jc w:val="center"/>
            </w:pPr>
            <w:r>
              <w:rPr>
                <w:b/>
                <w:bCs/>
                <w:color w:val="1E8449"/>
                <w:sz w:val="20"/>
                <w:szCs w:val="20"/>
              </w:rPr>
              <w:t>~LKR 80,000</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EF48B2" w14:textId="77777777" w:rsidR="00496C36" w:rsidRDefault="00000000">
            <w:pPr>
              <w:jc w:val="center"/>
            </w:pPr>
            <w:r>
              <w:rPr>
                <w:b/>
                <w:bCs/>
                <w:color w:val="1E8449"/>
                <w:sz w:val="20"/>
                <w:szCs w:val="20"/>
              </w:rPr>
              <w:t>~LKR 160,000+</w:t>
            </w:r>
          </w:p>
        </w:tc>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C4BC10" w14:textId="77777777" w:rsidR="00496C36" w:rsidRDefault="00000000">
            <w:r>
              <w:rPr>
                <w:color w:val="000000"/>
                <w:sz w:val="20"/>
                <w:szCs w:val="20"/>
              </w:rPr>
              <w:t>LKR</w:t>
            </w:r>
          </w:p>
        </w:tc>
      </w:tr>
    </w:tbl>
    <w:p w14:paraId="351EAB5F" w14:textId="77777777" w:rsidR="00496C36" w:rsidRDefault="00496C36">
      <w:pPr>
        <w:spacing w:before="40" w:after="40"/>
      </w:pPr>
    </w:p>
    <w:p w14:paraId="74A120F8" w14:textId="77777777" w:rsidR="00496C36" w:rsidRDefault="00000000">
      <w:pPr>
        <w:pStyle w:val="Heading2"/>
        <w:spacing w:before="280" w:after="120"/>
      </w:pPr>
      <w:r>
        <w:rPr>
          <w:color w:val="0D1B2A"/>
        </w:rPr>
        <w:t>8.1 Case Study — Knuckles Range Full Coverage</w:t>
      </w:r>
    </w:p>
    <w:p w14:paraId="647AB28B" w14:textId="77777777" w:rsidR="00496C36" w:rsidRDefault="00000000">
      <w:pPr>
        <w:pStyle w:val="ListParagraph"/>
        <w:numPr>
          <w:ilvl w:val="0"/>
          <w:numId w:val="2"/>
        </w:numPr>
        <w:spacing w:before="40" w:after="40"/>
      </w:pPr>
      <w:r>
        <w:rPr>
          <w:color w:val="000000"/>
        </w:rPr>
        <w:t>Knuckles Conservation Forest: 175 km perimeter, 5 gazetted hiking trails totalling ~45 km</w:t>
      </w:r>
    </w:p>
    <w:p w14:paraId="5220606D" w14:textId="77777777" w:rsidR="00496C36" w:rsidRDefault="00000000">
      <w:pPr>
        <w:pStyle w:val="ListParagraph"/>
        <w:numPr>
          <w:ilvl w:val="0"/>
          <w:numId w:val="2"/>
        </w:numPr>
        <w:spacing w:before="40" w:after="40"/>
      </w:pPr>
      <w:r>
        <w:rPr>
          <w:color w:val="000000"/>
        </w:rPr>
        <w:t xml:space="preserve">Required: 22 </w:t>
      </w:r>
      <w:proofErr w:type="spellStart"/>
      <w:r>
        <w:rPr>
          <w:color w:val="000000"/>
        </w:rPr>
        <w:t>PathFinder</w:t>
      </w:r>
      <w:proofErr w:type="spellEnd"/>
      <w:r>
        <w:rPr>
          <w:color w:val="000000"/>
        </w:rPr>
        <w:t xml:space="preserve"> nodes + 2 base stations = Professional Package x 2 = LKR 330,000</w:t>
      </w:r>
    </w:p>
    <w:p w14:paraId="3F201EF2" w14:textId="77777777" w:rsidR="00496C36" w:rsidRDefault="00000000">
      <w:pPr>
        <w:pStyle w:val="ListParagraph"/>
        <w:numPr>
          <w:ilvl w:val="0"/>
          <w:numId w:val="2"/>
        </w:numPr>
        <w:spacing w:before="40" w:after="40"/>
      </w:pPr>
      <w:r>
        <w:rPr>
          <w:color w:val="000000"/>
        </w:rPr>
        <w:t>Annual operational cost: LKR 0 (solar powered, no subscriptions)</w:t>
      </w:r>
    </w:p>
    <w:p w14:paraId="4E501297" w14:textId="77777777" w:rsidR="00496C36" w:rsidRDefault="00000000">
      <w:pPr>
        <w:pStyle w:val="ListParagraph"/>
        <w:numPr>
          <w:ilvl w:val="0"/>
          <w:numId w:val="2"/>
        </w:numPr>
        <w:spacing w:before="40" w:after="40"/>
      </w:pPr>
      <w:r>
        <w:rPr>
          <w:color w:val="000000"/>
        </w:rPr>
        <w:t xml:space="preserve">Annual maintenance contract: LKR 40,000 (recurring revenue to </w:t>
      </w:r>
      <w:proofErr w:type="spellStart"/>
      <w:r>
        <w:rPr>
          <w:color w:val="000000"/>
        </w:rPr>
        <w:t>GTricks</w:t>
      </w:r>
      <w:proofErr w:type="spellEnd"/>
      <w:r>
        <w:rPr>
          <w:color w:val="000000"/>
        </w:rPr>
        <w:t>)</w:t>
      </w:r>
    </w:p>
    <w:p w14:paraId="70E5FB2D" w14:textId="77777777" w:rsidR="00496C36" w:rsidRDefault="00000000">
      <w:pPr>
        <w:pStyle w:val="ListParagraph"/>
        <w:numPr>
          <w:ilvl w:val="0"/>
          <w:numId w:val="2"/>
        </w:numPr>
        <w:spacing w:before="40" w:after="40"/>
      </w:pPr>
      <w:r>
        <w:rPr>
          <w:b/>
          <w:bCs/>
          <w:color w:val="000000"/>
        </w:rPr>
        <w:t xml:space="preserve">Annual government SAR cost saving: </w:t>
      </w:r>
      <w:r>
        <w:rPr>
          <w:color w:val="000000"/>
        </w:rPr>
        <w:t xml:space="preserve">Average 28 incidents/year x LKR 500,000 average cost = LKR 14 million. </w:t>
      </w:r>
      <w:proofErr w:type="spellStart"/>
      <w:r>
        <w:rPr>
          <w:color w:val="000000"/>
        </w:rPr>
        <w:t>PathFinder</w:t>
      </w:r>
      <w:proofErr w:type="spellEnd"/>
      <w:r>
        <w:rPr>
          <w:color w:val="000000"/>
        </w:rPr>
        <w:t xml:space="preserve"> prevents estimated 60-70% = LKR 8-10 million annual saving.</w:t>
      </w:r>
    </w:p>
    <w:p w14:paraId="41E1E2C3" w14:textId="77777777" w:rsidR="00496C36" w:rsidRDefault="00000000">
      <w:pPr>
        <w:pStyle w:val="ListParagraph"/>
        <w:numPr>
          <w:ilvl w:val="0"/>
          <w:numId w:val="2"/>
        </w:numPr>
        <w:spacing w:before="40" w:after="40"/>
      </w:pPr>
      <w:r>
        <w:rPr>
          <w:b/>
          <w:bCs/>
          <w:color w:val="000000"/>
        </w:rPr>
        <w:t xml:space="preserve">ROI for Department of Wildlife Conservation: </w:t>
      </w:r>
      <w:r>
        <w:rPr>
          <w:color w:val="000000"/>
        </w:rPr>
        <w:t>Full deployment cost LKR 330,000 recovered within 2 weeks of operation based on prevented rescue costs.</w:t>
      </w:r>
    </w:p>
    <w:p w14:paraId="11C51E98" w14:textId="77777777" w:rsidR="00496C36" w:rsidRDefault="00000000">
      <w:r>
        <w:br w:type="page"/>
      </w:r>
    </w:p>
    <w:p w14:paraId="52337932" w14:textId="77777777" w:rsidR="00496C36" w:rsidRDefault="00000000">
      <w:pPr>
        <w:pStyle w:val="Heading1"/>
        <w:spacing w:before="280" w:after="120"/>
      </w:pPr>
      <w:r>
        <w:rPr>
          <w:sz w:val="32"/>
          <w:szCs w:val="32"/>
        </w:rPr>
        <w:lastRenderedPageBreak/>
        <w:t>9. TECHNICAL CHALLENGES &amp; ENGINEERING SOLUTIONS</w:t>
      </w:r>
    </w:p>
    <w:p w14:paraId="1BBD540D" w14:textId="77777777" w:rsidR="00496C36" w:rsidRDefault="00496C36">
      <w:pPr>
        <w:pBdr>
          <w:bottom w:val="single" w:sz="8" w:space="1" w:color="E08800"/>
        </w:pBdr>
        <w:spacing w:before="160" w:after="160"/>
      </w:pPr>
    </w:p>
    <w:p w14:paraId="494E24E1" w14:textId="77777777" w:rsidR="00496C36" w:rsidRDefault="00000000">
      <w:pPr>
        <w:pStyle w:val="Heading2"/>
        <w:spacing w:before="280" w:after="120"/>
      </w:pPr>
      <w:r>
        <w:rPr>
          <w:color w:val="0D1B2A"/>
        </w:rPr>
        <w:t>9.1 Waterproofing &amp; Environmental Protection</w:t>
      </w:r>
    </w:p>
    <w:p w14:paraId="55E9A161" w14:textId="64163C82" w:rsidR="00496C36" w:rsidRDefault="00000000">
      <w:pPr>
        <w:pStyle w:val="ListParagraph"/>
        <w:numPr>
          <w:ilvl w:val="0"/>
          <w:numId w:val="2"/>
        </w:numPr>
        <w:spacing w:before="40" w:after="40"/>
      </w:pPr>
      <w:r>
        <w:rPr>
          <w:b/>
          <w:bCs/>
          <w:color w:val="000000"/>
        </w:rPr>
        <w:t xml:space="preserve">Current status: </w:t>
      </w:r>
      <w:r>
        <w:rPr>
          <w:color w:val="000000"/>
        </w:rPr>
        <w:t xml:space="preserve">Prototype enclosure is 3D printed </w:t>
      </w:r>
      <w:proofErr w:type="spellStart"/>
      <w:r>
        <w:rPr>
          <w:color w:val="000000"/>
        </w:rPr>
        <w:t>PLA</w:t>
      </w:r>
      <w:r w:rsidR="00395B96">
        <w:rPr>
          <w:color w:val="000000"/>
        </w:rPr>
        <w:t>,</w:t>
      </w:r>
      <w:r>
        <w:rPr>
          <w:color w:val="000000"/>
        </w:rPr>
        <w:t>not</w:t>
      </w:r>
      <w:proofErr w:type="spellEnd"/>
      <w:r>
        <w:rPr>
          <w:color w:val="000000"/>
        </w:rPr>
        <w:t xml:space="preserve"> waterproof. A single heavy rain event would destroy the electronics.</w:t>
      </w:r>
    </w:p>
    <w:p w14:paraId="7EE0F7AD" w14:textId="77777777" w:rsidR="00496C36" w:rsidRDefault="00000000">
      <w:pPr>
        <w:pStyle w:val="ListParagraph"/>
        <w:numPr>
          <w:ilvl w:val="0"/>
          <w:numId w:val="2"/>
        </w:numPr>
        <w:spacing w:before="40" w:after="40"/>
      </w:pPr>
      <w:r>
        <w:rPr>
          <w:b/>
          <w:bCs/>
          <w:color w:val="000000"/>
        </w:rPr>
        <w:t xml:space="preserve">Phase 2 solution: </w:t>
      </w:r>
      <w:r>
        <w:rPr>
          <w:color w:val="000000"/>
        </w:rPr>
        <w:t>Transition to IP65-rated ABS injection-moulded enclosure with EPDM rubber gasket seal on lid. Cost increase per unit: ~LKR 800.</w:t>
      </w:r>
    </w:p>
    <w:p w14:paraId="178AA834" w14:textId="77777777" w:rsidR="00496C36" w:rsidRDefault="00000000">
      <w:pPr>
        <w:pStyle w:val="ListParagraph"/>
        <w:numPr>
          <w:ilvl w:val="0"/>
          <w:numId w:val="2"/>
        </w:numPr>
        <w:spacing w:before="40" w:after="40"/>
      </w:pPr>
      <w:r>
        <w:rPr>
          <w:b/>
          <w:bCs/>
          <w:color w:val="000000"/>
        </w:rPr>
        <w:t xml:space="preserve">Conformal coating: </w:t>
      </w:r>
      <w:r>
        <w:rPr>
          <w:color w:val="000000"/>
        </w:rPr>
        <w:t>PCB sprayed with acrylic conformal coating (MG Chemicals 419C) to prevent condensation-induced short circuits. Cost: LKR 80/unit.</w:t>
      </w:r>
    </w:p>
    <w:p w14:paraId="3D638C36" w14:textId="77777777" w:rsidR="00496C36" w:rsidRDefault="00000000">
      <w:pPr>
        <w:pStyle w:val="ListParagraph"/>
        <w:numPr>
          <w:ilvl w:val="0"/>
          <w:numId w:val="2"/>
        </w:numPr>
        <w:spacing w:before="40" w:after="40"/>
      </w:pPr>
      <w:r>
        <w:rPr>
          <w:b/>
          <w:bCs/>
          <w:color w:val="000000"/>
        </w:rPr>
        <w:t xml:space="preserve">Antenna seal: </w:t>
      </w:r>
      <w:r>
        <w:rPr>
          <w:color w:val="000000"/>
        </w:rPr>
        <w:t>SMA bulkhead connector with silicone O-ring. Antenna remains external; connector penetration sealed to IP65 standard.</w:t>
      </w:r>
    </w:p>
    <w:p w14:paraId="2F06CBBC" w14:textId="77777777" w:rsidR="00496C36" w:rsidRDefault="00000000">
      <w:pPr>
        <w:pStyle w:val="ListParagraph"/>
        <w:numPr>
          <w:ilvl w:val="0"/>
          <w:numId w:val="2"/>
        </w:numPr>
        <w:spacing w:before="40" w:after="40"/>
      </w:pPr>
      <w:r>
        <w:rPr>
          <w:b/>
          <w:bCs/>
          <w:color w:val="000000"/>
        </w:rPr>
        <w:t xml:space="preserve">Cable management: </w:t>
      </w:r>
      <w:r>
        <w:rPr>
          <w:color w:val="000000"/>
        </w:rPr>
        <w:t>Solar panel cable entry via IP68 cable gland. All external connectors rated IP67 minimum.</w:t>
      </w:r>
    </w:p>
    <w:p w14:paraId="32C2B627" w14:textId="77777777" w:rsidR="00496C36" w:rsidRDefault="00496C36">
      <w:pPr>
        <w:spacing w:before="40" w:after="40"/>
      </w:pPr>
    </w:p>
    <w:p w14:paraId="72D2BB40" w14:textId="77777777" w:rsidR="00496C36" w:rsidRDefault="00000000">
      <w:pPr>
        <w:pStyle w:val="Heading2"/>
        <w:spacing w:before="280" w:after="120"/>
      </w:pPr>
      <w:r>
        <w:rPr>
          <w:color w:val="0D1B2A"/>
        </w:rPr>
        <w:t>9.2 Theft &amp; Vandalism Protection</w:t>
      </w:r>
    </w:p>
    <w:p w14:paraId="19667239" w14:textId="77777777" w:rsidR="00496C36" w:rsidRDefault="00000000">
      <w:pPr>
        <w:pStyle w:val="ListParagraph"/>
        <w:numPr>
          <w:ilvl w:val="0"/>
          <w:numId w:val="2"/>
        </w:numPr>
        <w:spacing w:before="40" w:after="40"/>
      </w:pPr>
      <w:r>
        <w:rPr>
          <w:b/>
          <w:bCs/>
          <w:color w:val="000000"/>
        </w:rPr>
        <w:t xml:space="preserve">Current status: </w:t>
      </w:r>
      <w:r>
        <w:rPr>
          <w:color w:val="000000"/>
        </w:rPr>
        <w:t>Prototype has no anti-theft measures — it would be trivially removed.</w:t>
      </w:r>
    </w:p>
    <w:p w14:paraId="0A38C4CF" w14:textId="77777777" w:rsidR="00496C36" w:rsidRDefault="00000000">
      <w:pPr>
        <w:pStyle w:val="ListParagraph"/>
        <w:numPr>
          <w:ilvl w:val="0"/>
          <w:numId w:val="2"/>
        </w:numPr>
        <w:spacing w:before="40" w:after="40"/>
      </w:pPr>
      <w:r>
        <w:rPr>
          <w:b/>
          <w:bCs/>
          <w:color w:val="000000"/>
        </w:rPr>
        <w:t xml:space="preserve">Passive deterrence: </w:t>
      </w:r>
      <w:r>
        <w:rPr>
          <w:color w:val="000000"/>
        </w:rPr>
        <w:t xml:space="preserve">Enclosure mounted on galvanised steel post using tamper-resistant </w:t>
      </w:r>
      <w:proofErr w:type="spellStart"/>
      <w:r>
        <w:rPr>
          <w:color w:val="000000"/>
        </w:rPr>
        <w:t>Torx</w:t>
      </w:r>
      <w:proofErr w:type="spellEnd"/>
      <w:r>
        <w:rPr>
          <w:color w:val="000000"/>
        </w:rPr>
        <w:t xml:space="preserve"> screws (T20H security bit, not commercially available in retail hardware stores). Cost: LKR 120/unit.</w:t>
      </w:r>
    </w:p>
    <w:p w14:paraId="3EE2F358" w14:textId="77777777" w:rsidR="00496C36" w:rsidRDefault="00000000">
      <w:pPr>
        <w:pStyle w:val="ListParagraph"/>
        <w:numPr>
          <w:ilvl w:val="0"/>
          <w:numId w:val="2"/>
        </w:numPr>
        <w:spacing w:before="40" w:after="40"/>
      </w:pPr>
      <w:r>
        <w:rPr>
          <w:b/>
          <w:bCs/>
          <w:color w:val="000000"/>
        </w:rPr>
        <w:t xml:space="preserve">Active detection: </w:t>
      </w:r>
      <w:r>
        <w:rPr>
          <w:color w:val="000000"/>
        </w:rPr>
        <w:t>MPU6050 accelerometer already on board monitors for abnormal tilt or vibration signatures. If node detects sustained vibration pattern inconsistent with wind/rain (e.g., hand removal), it transmits TAMPER_ALERT via LoRa before power is cut.</w:t>
      </w:r>
    </w:p>
    <w:p w14:paraId="239E4F03" w14:textId="77777777" w:rsidR="00496C36" w:rsidRDefault="00000000">
      <w:pPr>
        <w:pStyle w:val="ListParagraph"/>
        <w:numPr>
          <w:ilvl w:val="0"/>
          <w:numId w:val="2"/>
        </w:numPr>
        <w:spacing w:before="40" w:after="40"/>
      </w:pPr>
      <w:r>
        <w:rPr>
          <w:b/>
          <w:bCs/>
          <w:color w:val="000000"/>
        </w:rPr>
        <w:t xml:space="preserve">Geofencing alert: </w:t>
      </w:r>
      <w:r>
        <w:rPr>
          <w:color w:val="000000"/>
        </w:rPr>
        <w:t>Node broadcasts LAST_KNOWN_POSITION on startup. If it comes online at a GPS coordinate different from registered position, base station flags RELOCATED_NODE alert.</w:t>
      </w:r>
    </w:p>
    <w:p w14:paraId="0B49E9FA" w14:textId="77777777" w:rsidR="00496C36" w:rsidRDefault="00000000">
      <w:pPr>
        <w:pStyle w:val="ListParagraph"/>
        <w:numPr>
          <w:ilvl w:val="0"/>
          <w:numId w:val="2"/>
        </w:numPr>
        <w:spacing w:before="40" w:after="40"/>
      </w:pPr>
      <w:r>
        <w:rPr>
          <w:b/>
          <w:bCs/>
          <w:color w:val="000000"/>
        </w:rPr>
        <w:t xml:space="preserve">Cost of theft vs. replacement cost: </w:t>
      </w:r>
      <w:r>
        <w:rPr>
          <w:color w:val="000000"/>
        </w:rPr>
        <w:t>At LKR 6,500 manufacturing cost, the replacement cost is lower than comparable vandalism targets (streetlights: LKR 25,000). Low resale value of ESP32/LoRa components reduces theft incentive.</w:t>
      </w:r>
    </w:p>
    <w:p w14:paraId="2DA1E507" w14:textId="77777777" w:rsidR="00496C36" w:rsidRDefault="00496C36">
      <w:pPr>
        <w:spacing w:before="40" w:after="40"/>
      </w:pPr>
    </w:p>
    <w:p w14:paraId="36DC02C7" w14:textId="77777777" w:rsidR="00496C36" w:rsidRDefault="00000000">
      <w:pPr>
        <w:pStyle w:val="Heading2"/>
        <w:spacing w:before="280" w:after="120"/>
      </w:pPr>
      <w:r>
        <w:rPr>
          <w:color w:val="0D1B2A"/>
        </w:rPr>
        <w:t>9.3 Power &amp; Battery Management</w:t>
      </w:r>
    </w:p>
    <w:p w14:paraId="31635FD7" w14:textId="77777777" w:rsidR="00496C36" w:rsidRDefault="00000000">
      <w:pPr>
        <w:pStyle w:val="ListParagraph"/>
        <w:numPr>
          <w:ilvl w:val="0"/>
          <w:numId w:val="2"/>
        </w:numPr>
        <w:spacing w:before="40" w:after="40"/>
      </w:pPr>
      <w:r>
        <w:rPr>
          <w:b/>
          <w:bCs/>
          <w:color w:val="000000"/>
        </w:rPr>
        <w:t xml:space="preserve">Current status: </w:t>
      </w:r>
      <w:r>
        <w:rPr>
          <w:color w:val="000000"/>
        </w:rPr>
        <w:t>Prototype powered by laptop USB / direct 5V power supply. Not suitable for field deployment.</w:t>
      </w:r>
    </w:p>
    <w:p w14:paraId="4C6082E3" w14:textId="77777777" w:rsidR="00496C36" w:rsidRDefault="00000000">
      <w:pPr>
        <w:pStyle w:val="ListParagraph"/>
        <w:numPr>
          <w:ilvl w:val="0"/>
          <w:numId w:val="2"/>
        </w:numPr>
        <w:spacing w:before="40" w:after="40"/>
      </w:pPr>
      <w:r>
        <w:rPr>
          <w:b/>
          <w:bCs/>
          <w:color w:val="000000"/>
        </w:rPr>
        <w:t xml:space="preserve">Solar power system (Phase 2): </w:t>
      </w:r>
    </w:p>
    <w:p w14:paraId="2D8A18C1" w14:textId="77777777" w:rsidR="00496C36" w:rsidRDefault="00000000">
      <w:pPr>
        <w:pStyle w:val="ListParagraph"/>
        <w:numPr>
          <w:ilvl w:val="1"/>
          <w:numId w:val="2"/>
        </w:numPr>
        <w:spacing w:before="40" w:after="40"/>
      </w:pPr>
      <w:r>
        <w:rPr>
          <w:color w:val="000000"/>
        </w:rPr>
        <w:t>6W mono-crystalline solar panel (200mm x 150mm) — sufficient for 4-6 hours daily charging in Sri Lanka average insolation of 5.2 peak sun hours/day</w:t>
      </w:r>
    </w:p>
    <w:p w14:paraId="25E4793C" w14:textId="77777777" w:rsidR="00496C36" w:rsidRDefault="00000000">
      <w:pPr>
        <w:pStyle w:val="ListParagraph"/>
        <w:numPr>
          <w:ilvl w:val="1"/>
          <w:numId w:val="2"/>
        </w:numPr>
        <w:spacing w:before="40" w:after="40"/>
      </w:pPr>
      <w:r>
        <w:rPr>
          <w:color w:val="000000"/>
        </w:rPr>
        <w:t xml:space="preserve">18650 LiPo cell pack: 3 x 3.7V 3000mAh = 11.1V 3000mAh = 33.3 </w:t>
      </w:r>
      <w:proofErr w:type="spellStart"/>
      <w:r>
        <w:rPr>
          <w:color w:val="000000"/>
        </w:rPr>
        <w:t>Wh</w:t>
      </w:r>
      <w:proofErr w:type="spellEnd"/>
      <w:r>
        <w:rPr>
          <w:color w:val="000000"/>
        </w:rPr>
        <w:t xml:space="preserve"> capacity</w:t>
      </w:r>
    </w:p>
    <w:p w14:paraId="490BB376" w14:textId="77777777" w:rsidR="00496C36" w:rsidRDefault="00000000">
      <w:pPr>
        <w:pStyle w:val="ListParagraph"/>
        <w:numPr>
          <w:ilvl w:val="1"/>
          <w:numId w:val="2"/>
        </w:numPr>
        <w:spacing w:before="40" w:after="40"/>
      </w:pPr>
      <w:r>
        <w:rPr>
          <w:color w:val="000000"/>
        </w:rPr>
        <w:t>TP4056 charge controller with cell balancing — overcharge and over-discharge protection</w:t>
      </w:r>
    </w:p>
    <w:p w14:paraId="60F08657" w14:textId="77777777" w:rsidR="00496C36" w:rsidRDefault="00000000">
      <w:pPr>
        <w:pStyle w:val="ListParagraph"/>
        <w:numPr>
          <w:ilvl w:val="1"/>
          <w:numId w:val="2"/>
        </w:numPr>
        <w:spacing w:before="40" w:after="40"/>
      </w:pPr>
      <w:r>
        <w:rPr>
          <w:color w:val="000000"/>
        </w:rPr>
        <w:t xml:space="preserve">Expected daily power consumption (ESP32 in modem-sleep between transmissions): ~45 </w:t>
      </w:r>
      <w:proofErr w:type="spellStart"/>
      <w:r>
        <w:rPr>
          <w:color w:val="000000"/>
        </w:rPr>
        <w:t>mAh</w:t>
      </w:r>
      <w:proofErr w:type="spellEnd"/>
      <w:r>
        <w:rPr>
          <w:color w:val="000000"/>
        </w:rPr>
        <w:t>/day</w:t>
      </w:r>
    </w:p>
    <w:p w14:paraId="065E9498" w14:textId="77777777" w:rsidR="00496C36" w:rsidRDefault="00000000">
      <w:pPr>
        <w:pStyle w:val="ListParagraph"/>
        <w:numPr>
          <w:ilvl w:val="1"/>
          <w:numId w:val="2"/>
        </w:numPr>
        <w:spacing w:before="40" w:after="40"/>
      </w:pPr>
      <w:r>
        <w:rPr>
          <w:color w:val="000000"/>
        </w:rPr>
        <w:t>Battery provides approximately 73 hours (3 days) of operation without any solar input — sufficient for 3 consecutive overcast days</w:t>
      </w:r>
    </w:p>
    <w:p w14:paraId="75774EA7" w14:textId="77777777" w:rsidR="00496C36" w:rsidRDefault="00000000">
      <w:pPr>
        <w:pStyle w:val="ListParagraph"/>
        <w:numPr>
          <w:ilvl w:val="0"/>
          <w:numId w:val="2"/>
        </w:numPr>
        <w:spacing w:before="40" w:after="40"/>
      </w:pPr>
      <w:r>
        <w:rPr>
          <w:b/>
          <w:bCs/>
          <w:color w:val="000000"/>
        </w:rPr>
        <w:lastRenderedPageBreak/>
        <w:t xml:space="preserve">Deep sleep mode: </w:t>
      </w:r>
      <w:r>
        <w:rPr>
          <w:color w:val="000000"/>
        </w:rPr>
        <w:t xml:space="preserve">ESP32 enters deep sleep between sensor readings and transmissions. Active cycle: 250ms every 30 seconds = 99.7% duty cycle in sleep. Power draw drops from 240mA (active </w:t>
      </w:r>
      <w:proofErr w:type="spellStart"/>
      <w:r>
        <w:rPr>
          <w:color w:val="000000"/>
        </w:rPr>
        <w:t>WiFi</w:t>
      </w:r>
      <w:proofErr w:type="spellEnd"/>
      <w:r>
        <w:rPr>
          <w:color w:val="000000"/>
        </w:rPr>
        <w:t xml:space="preserve"> TX) to 10µA in deep sleep.</w:t>
      </w:r>
    </w:p>
    <w:p w14:paraId="7D1148C9" w14:textId="77777777" w:rsidR="00496C36" w:rsidRDefault="00000000">
      <w:pPr>
        <w:pStyle w:val="ListParagraph"/>
        <w:numPr>
          <w:ilvl w:val="0"/>
          <w:numId w:val="2"/>
        </w:numPr>
        <w:spacing w:before="40" w:after="40"/>
      </w:pPr>
      <w:r>
        <w:rPr>
          <w:b/>
          <w:bCs/>
          <w:color w:val="000000"/>
        </w:rPr>
        <w:t xml:space="preserve">Battery cost addition: </w:t>
      </w:r>
      <w:r>
        <w:rPr>
          <w:color w:val="000000"/>
        </w:rPr>
        <w:t>Solar panel LKR 900 + 3x 18650 cells LKR 600 + charge controller LKR 250 + wiring LKR 100 = LKR 1,850 additional per unit.</w:t>
      </w:r>
    </w:p>
    <w:p w14:paraId="1B224B6C" w14:textId="77777777" w:rsidR="00496C36" w:rsidRDefault="00000000">
      <w:r>
        <w:br w:type="page"/>
      </w:r>
    </w:p>
    <w:p w14:paraId="0DB42037" w14:textId="77777777" w:rsidR="00496C36" w:rsidRDefault="00000000">
      <w:pPr>
        <w:pStyle w:val="Heading1"/>
        <w:spacing w:before="280" w:after="120"/>
      </w:pPr>
      <w:r>
        <w:rPr>
          <w:sz w:val="32"/>
          <w:szCs w:val="32"/>
        </w:rPr>
        <w:lastRenderedPageBreak/>
        <w:t>10. JUDGE Q&amp;A MASTER LIST — ANTICIPATED QUESTIONS</w:t>
      </w:r>
    </w:p>
    <w:p w14:paraId="52449760" w14:textId="77777777" w:rsidR="00496C36" w:rsidRDefault="00496C36">
      <w:pPr>
        <w:pBdr>
          <w:bottom w:val="single" w:sz="8" w:space="1" w:color="E08800"/>
        </w:pBdr>
        <w:spacing w:before="160" w:after="160"/>
      </w:pPr>
    </w:p>
    <w:p w14:paraId="2C701CF6" w14:textId="77777777" w:rsidR="00496C36" w:rsidRDefault="00000000">
      <w:pPr>
        <w:pStyle w:val="Heading2"/>
        <w:spacing w:before="280" w:after="120"/>
      </w:pPr>
      <w:r>
        <w:rPr>
          <w:color w:val="0D1B2A"/>
        </w:rPr>
        <w:t>Q1: What is your unfair competitive advantage?</w:t>
      </w:r>
    </w:p>
    <w:p w14:paraId="6413D019" w14:textId="0A188DB7" w:rsidR="00496C36" w:rsidRDefault="00000000">
      <w:pPr>
        <w:spacing w:before="60" w:after="80"/>
      </w:pPr>
      <w:r>
        <w:rPr>
          <w:color w:val="000000"/>
        </w:rPr>
        <w:t xml:space="preserve">Three layers of moat. First, hardware cost: our custom PCB design reduces per-unit cost to LKR 6,500 — existing competitor products (SPOT Satellite, Garmin </w:t>
      </w:r>
      <w:proofErr w:type="spellStart"/>
      <w:r>
        <w:rPr>
          <w:color w:val="000000"/>
        </w:rPr>
        <w:t>inReach</w:t>
      </w:r>
      <w:proofErr w:type="spellEnd"/>
      <w:r>
        <w:rPr>
          <w:color w:val="000000"/>
        </w:rPr>
        <w:t>) cost USD 250–400 per device with USD 12–50/month subscriptions. Second, offline-first architecture: our system has zero operational dependency on internet, cloud, or cellular it works when everything else fails, which is precisely when safety systems are most needed. Third, regulatory alignment: we are the only system specifically designed for Sri Lankan forest and marine environments, with local language support and local regulator (TRC, Department of Wildlife Conservation) compatibility.</w:t>
      </w:r>
    </w:p>
    <w:p w14:paraId="67233AE7" w14:textId="77777777" w:rsidR="00496C36" w:rsidRDefault="00496C36">
      <w:pPr>
        <w:spacing w:before="40" w:after="40"/>
      </w:pPr>
    </w:p>
    <w:p w14:paraId="4D97985E" w14:textId="77777777" w:rsidR="00496C36" w:rsidRDefault="00000000">
      <w:pPr>
        <w:pStyle w:val="Heading2"/>
        <w:spacing w:before="280" w:after="120"/>
      </w:pPr>
      <w:r>
        <w:rPr>
          <w:color w:val="0D1B2A"/>
        </w:rPr>
        <w:t>Q2: How do you handle data privacy and security?</w:t>
      </w:r>
    </w:p>
    <w:p w14:paraId="4BBD2FEE" w14:textId="6B016C10" w:rsidR="00496C36" w:rsidRDefault="00000000">
      <w:pPr>
        <w:spacing w:before="60" w:after="80"/>
      </w:pPr>
      <w:proofErr w:type="spellStart"/>
      <w:r>
        <w:rPr>
          <w:color w:val="000000"/>
        </w:rPr>
        <w:t>PathFinder</w:t>
      </w:r>
      <w:proofErr w:type="spellEnd"/>
      <w:r>
        <w:rPr>
          <w:color w:val="000000"/>
        </w:rPr>
        <w:t xml:space="preserve"> operates entirely off-grid with no data transmitted to any cloud server. All communication is local, encrypted at LoRa packet level using AES-128. The only data that leaves the system is the alert packet transmitted to the ranger's base station  a closed, private network. This "air-gapped" architecture makes </w:t>
      </w:r>
      <w:proofErr w:type="spellStart"/>
      <w:r>
        <w:rPr>
          <w:color w:val="000000"/>
        </w:rPr>
        <w:t>PathFinder</w:t>
      </w:r>
      <w:proofErr w:type="spellEnd"/>
      <w:r>
        <w:rPr>
          <w:color w:val="000000"/>
        </w:rPr>
        <w:t xml:space="preserve"> inherently more privacy-compliant than any cellular or satellite alternative, and is a significant selling point for high-security applications (prisons, military outposts, private estates).</w:t>
      </w:r>
    </w:p>
    <w:p w14:paraId="33E498E0" w14:textId="77777777" w:rsidR="00496C36" w:rsidRDefault="00496C36">
      <w:pPr>
        <w:spacing w:before="40" w:after="40"/>
      </w:pPr>
    </w:p>
    <w:p w14:paraId="63C993ED" w14:textId="77777777" w:rsidR="00496C36" w:rsidRDefault="00000000">
      <w:pPr>
        <w:pStyle w:val="Heading2"/>
        <w:spacing w:before="280" w:after="120"/>
      </w:pPr>
      <w:r>
        <w:rPr>
          <w:color w:val="0D1B2A"/>
        </w:rPr>
        <w:t xml:space="preserve">Q3: What happens if a </w:t>
      </w:r>
      <w:proofErr w:type="spellStart"/>
      <w:r>
        <w:rPr>
          <w:color w:val="0D1B2A"/>
        </w:rPr>
        <w:t>PathFinder</w:t>
      </w:r>
      <w:proofErr w:type="spellEnd"/>
      <w:r>
        <w:rPr>
          <w:color w:val="0D1B2A"/>
        </w:rPr>
        <w:t xml:space="preserve"> node fails in the field?</w:t>
      </w:r>
    </w:p>
    <w:p w14:paraId="473CE109" w14:textId="587EC06E" w:rsidR="00496C36" w:rsidRDefault="00000000">
      <w:pPr>
        <w:spacing w:before="60" w:after="80"/>
      </w:pPr>
      <w:r>
        <w:rPr>
          <w:color w:val="000000"/>
        </w:rPr>
        <w:t>In the current star topology, a failed intermediate node eliminates coverage for all trail segments beyond it. This is the primary motivation for our Phase 2 mesh upgrade. In mesh mode, the network is self-healing: if Node 3 of 5 fails, packets automatically reroute through Nodes 2 and 4 via alternative mesh paths. The base station's event log shows NODE_OFFLINE alerts, enabling proactive maintenance dispatch. MTTR (Mean Time To Repair) is designed at under 48 hours next-day courier delivery of replacement unit to the nearest town, self-install via QR-code guided instructions.</w:t>
      </w:r>
    </w:p>
    <w:p w14:paraId="0591EC5E" w14:textId="77777777" w:rsidR="00496C36" w:rsidRDefault="00496C36">
      <w:pPr>
        <w:spacing w:before="40" w:after="40"/>
      </w:pPr>
    </w:p>
    <w:p w14:paraId="4A257A4F" w14:textId="77777777" w:rsidR="00496C36" w:rsidRDefault="00000000">
      <w:pPr>
        <w:pStyle w:val="Heading2"/>
        <w:spacing w:before="280" w:after="120"/>
      </w:pPr>
      <w:r>
        <w:rPr>
          <w:color w:val="0D1B2A"/>
        </w:rPr>
        <w:t>Q4: Can you scale this commercially? What are your manufacturing partnerships?</w:t>
      </w:r>
    </w:p>
    <w:p w14:paraId="1AD21054" w14:textId="77777777" w:rsidR="00496C36" w:rsidRDefault="00000000">
      <w:pPr>
        <w:spacing w:before="60" w:after="80"/>
      </w:pPr>
      <w:r>
        <w:rPr>
          <w:color w:val="000000"/>
        </w:rPr>
        <w:t xml:space="preserve">Phase 2 manufacturing is planned through three established Sri Lankan PCB fabricators: </w:t>
      </w:r>
      <w:proofErr w:type="spellStart"/>
      <w:r>
        <w:rPr>
          <w:color w:val="000000"/>
        </w:rPr>
        <w:t>Printex</w:t>
      </w:r>
      <w:proofErr w:type="spellEnd"/>
      <w:r>
        <w:rPr>
          <w:color w:val="000000"/>
        </w:rPr>
        <w:t xml:space="preserve"> PCB (</w:t>
      </w:r>
      <w:proofErr w:type="spellStart"/>
      <w:r>
        <w:rPr>
          <w:color w:val="000000"/>
        </w:rPr>
        <w:t>Biyagama</w:t>
      </w:r>
      <w:proofErr w:type="spellEnd"/>
      <w:r>
        <w:rPr>
          <w:color w:val="000000"/>
        </w:rPr>
        <w:t xml:space="preserve"> Export Processing Zone), Galaxy Electronics (Colombo 15), and Synapse (Colombo 10). All three can produce batches of 50–500 units at the quoted per-unit cost. The 3D-printed enclosure transitions to injection moulding at 200+ unit volumes, reducing enclosure cost from LKR 1,000 to LKR 350 and improving weatherproofing to IP65 standard. Our 6-phase roadmap (Problem Identification → Production → Pilot → Feedback → Upgrade → Commercial Launch) is designed for a 12-month runway from </w:t>
      </w:r>
      <w:proofErr w:type="spellStart"/>
      <w:r>
        <w:rPr>
          <w:color w:val="000000"/>
        </w:rPr>
        <w:t>SLIoT</w:t>
      </w:r>
      <w:proofErr w:type="spellEnd"/>
      <w:r>
        <w:rPr>
          <w:color w:val="000000"/>
        </w:rPr>
        <w:t xml:space="preserve"> funding.</w:t>
      </w:r>
    </w:p>
    <w:p w14:paraId="07C92203" w14:textId="77777777" w:rsidR="00496C36" w:rsidRDefault="00496C36">
      <w:pPr>
        <w:spacing w:before="40" w:after="40"/>
      </w:pPr>
    </w:p>
    <w:p w14:paraId="4A2A891B" w14:textId="77777777" w:rsidR="00496C36" w:rsidRDefault="00000000">
      <w:pPr>
        <w:pStyle w:val="Heading2"/>
        <w:spacing w:before="280" w:after="120"/>
      </w:pPr>
      <w:r>
        <w:rPr>
          <w:color w:val="0D1B2A"/>
        </w:rPr>
        <w:t>Q5: What is your regulatory pathway in Sri Lanka?</w:t>
      </w:r>
    </w:p>
    <w:p w14:paraId="5CDABD9A" w14:textId="11A923F7" w:rsidR="00496C36" w:rsidRDefault="00000000">
      <w:pPr>
        <w:spacing w:before="60" w:after="80"/>
      </w:pPr>
      <w:r>
        <w:rPr>
          <w:color w:val="000000"/>
        </w:rPr>
        <w:t xml:space="preserve">LoRa at 433 MHz falls under the Sri Lanka Telecommunications Regulatory Commission's "Short Range Devices" licence-exempt category (TRC Circular 2019/04), provided TX power is below 25 </w:t>
      </w:r>
      <w:r>
        <w:rPr>
          <w:color w:val="000000"/>
        </w:rPr>
        <w:lastRenderedPageBreak/>
        <w:t xml:space="preserve">dBm ERP. Our system operates at 18 dBm  well within the exempt threshold. This means </w:t>
      </w:r>
      <w:proofErr w:type="spellStart"/>
      <w:r>
        <w:rPr>
          <w:color w:val="000000"/>
        </w:rPr>
        <w:t>PathFinder</w:t>
      </w:r>
      <w:proofErr w:type="spellEnd"/>
      <w:r>
        <w:rPr>
          <w:color w:val="000000"/>
        </w:rPr>
        <w:t xml:space="preserve"> can be deployed commercially in Sri Lanka without any radio licence per installation, a significant operational advantage over licensed-band alternatives. For IoT device type approval, we will apply under TRC's simplified Type Approval process for license-exempt devices.</w:t>
      </w:r>
    </w:p>
    <w:p w14:paraId="4EA8B342" w14:textId="77777777" w:rsidR="00496C36" w:rsidRDefault="00496C36">
      <w:pPr>
        <w:spacing w:before="40" w:after="40"/>
      </w:pPr>
    </w:p>
    <w:p w14:paraId="38F1BD8C" w14:textId="77777777" w:rsidR="00496C36" w:rsidRDefault="00000000">
      <w:pPr>
        <w:pStyle w:val="Heading2"/>
        <w:spacing w:before="280" w:after="120"/>
      </w:pPr>
      <w:r>
        <w:rPr>
          <w:color w:val="0D1B2A"/>
        </w:rPr>
        <w:t>Q6: What is your 3-year financial projection?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53"/>
        <w:gridCol w:w="2253"/>
        <w:gridCol w:w="2254"/>
      </w:tblGrid>
      <w:tr w:rsidR="00496C36" w14:paraId="0A074C92" w14:textId="77777777">
        <w:tc>
          <w:tcPr>
            <w:tcW w:w="2600"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2D018425" w14:textId="77777777" w:rsidR="00496C36" w:rsidRDefault="00000000">
            <w:pPr>
              <w:jc w:val="center"/>
            </w:pPr>
            <w:r>
              <w:rPr>
                <w:b/>
                <w:bCs/>
                <w:color w:val="FFFFFF"/>
                <w:sz w:val="20"/>
                <w:szCs w:val="20"/>
              </w:rPr>
              <w:t>Metric</w:t>
            </w:r>
          </w:p>
        </w:tc>
        <w:tc>
          <w:tcPr>
            <w:tcW w:w="2253"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2E374294" w14:textId="77777777" w:rsidR="00496C36" w:rsidRDefault="00000000">
            <w:pPr>
              <w:jc w:val="center"/>
            </w:pPr>
            <w:r>
              <w:rPr>
                <w:b/>
                <w:bCs/>
                <w:color w:val="FFFFFF"/>
                <w:sz w:val="20"/>
                <w:szCs w:val="20"/>
              </w:rPr>
              <w:t>Year 1</w:t>
            </w:r>
          </w:p>
        </w:tc>
        <w:tc>
          <w:tcPr>
            <w:tcW w:w="2253"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1901F804" w14:textId="77777777" w:rsidR="00496C36" w:rsidRDefault="00000000">
            <w:pPr>
              <w:jc w:val="center"/>
            </w:pPr>
            <w:r>
              <w:rPr>
                <w:b/>
                <w:bCs/>
                <w:color w:val="FFFFFF"/>
                <w:sz w:val="20"/>
                <w:szCs w:val="20"/>
              </w:rPr>
              <w:t>Year 2</w:t>
            </w:r>
          </w:p>
        </w:tc>
        <w:tc>
          <w:tcPr>
            <w:tcW w:w="2254" w:type="dxa"/>
            <w:tcBorders>
              <w:top w:val="single" w:sz="4" w:space="0" w:color="666666"/>
              <w:left w:val="single" w:sz="4" w:space="0" w:color="666666"/>
              <w:bottom w:val="single" w:sz="4" w:space="0" w:color="666666"/>
              <w:right w:val="single" w:sz="4" w:space="0" w:color="666666"/>
            </w:tcBorders>
            <w:shd w:val="clear" w:color="auto" w:fill="0D1B2A"/>
            <w:tcMar>
              <w:top w:w="80" w:type="dxa"/>
              <w:left w:w="120" w:type="dxa"/>
              <w:bottom w:w="80" w:type="dxa"/>
              <w:right w:w="120" w:type="dxa"/>
            </w:tcMar>
            <w:vAlign w:val="center"/>
          </w:tcPr>
          <w:p w14:paraId="7B947988" w14:textId="77777777" w:rsidR="00496C36" w:rsidRDefault="00000000">
            <w:pPr>
              <w:jc w:val="center"/>
            </w:pPr>
            <w:r>
              <w:rPr>
                <w:b/>
                <w:bCs/>
                <w:color w:val="FFFFFF"/>
                <w:sz w:val="20"/>
                <w:szCs w:val="20"/>
              </w:rPr>
              <w:t>Year 3</w:t>
            </w:r>
          </w:p>
        </w:tc>
      </w:tr>
      <w:tr w:rsidR="00496C36" w14:paraId="24E38556"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1141BF" w14:textId="77777777" w:rsidR="00496C36" w:rsidRDefault="00000000">
            <w:r>
              <w:rPr>
                <w:color w:val="000000"/>
                <w:sz w:val="20"/>
                <w:szCs w:val="20"/>
              </w:rPr>
              <w:t>Installations sold</w:t>
            </w:r>
          </w:p>
        </w:tc>
        <w:tc>
          <w:tcPr>
            <w:tcW w:w="22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142BE2" w14:textId="77777777" w:rsidR="00496C36" w:rsidRDefault="00000000">
            <w:pPr>
              <w:jc w:val="center"/>
            </w:pPr>
            <w:r>
              <w:rPr>
                <w:color w:val="000000"/>
                <w:sz w:val="20"/>
                <w:szCs w:val="20"/>
              </w:rPr>
              <w:t>8 (pilot programme)</w:t>
            </w:r>
          </w:p>
        </w:tc>
        <w:tc>
          <w:tcPr>
            <w:tcW w:w="22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E43B5E" w14:textId="77777777" w:rsidR="00496C36" w:rsidRDefault="00000000">
            <w:pPr>
              <w:jc w:val="center"/>
            </w:pPr>
            <w:r>
              <w:rPr>
                <w:color w:val="000000"/>
                <w:sz w:val="20"/>
                <w:szCs w:val="20"/>
              </w:rPr>
              <w:t>35</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C65CD1" w14:textId="77777777" w:rsidR="00496C36" w:rsidRDefault="00000000">
            <w:pPr>
              <w:jc w:val="center"/>
            </w:pPr>
            <w:r>
              <w:rPr>
                <w:color w:val="000000"/>
                <w:sz w:val="20"/>
                <w:szCs w:val="20"/>
              </w:rPr>
              <w:t>120</w:t>
            </w:r>
          </w:p>
        </w:tc>
      </w:tr>
      <w:tr w:rsidR="00496C36" w14:paraId="007CDA4B"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7EEBB0" w14:textId="77777777" w:rsidR="00496C36" w:rsidRDefault="00000000">
            <w:r>
              <w:rPr>
                <w:color w:val="000000"/>
                <w:sz w:val="20"/>
                <w:szCs w:val="20"/>
              </w:rPr>
              <w:t>Avg. package value (LKR)</w:t>
            </w:r>
          </w:p>
        </w:tc>
        <w:tc>
          <w:tcPr>
            <w:tcW w:w="22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24A8A9" w14:textId="77777777" w:rsidR="00496C36" w:rsidRDefault="00000000">
            <w:pPr>
              <w:jc w:val="center"/>
            </w:pPr>
            <w:r>
              <w:rPr>
                <w:color w:val="000000"/>
                <w:sz w:val="20"/>
                <w:szCs w:val="20"/>
              </w:rPr>
              <w:t>45,000</w:t>
            </w:r>
          </w:p>
        </w:tc>
        <w:tc>
          <w:tcPr>
            <w:tcW w:w="22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67408B" w14:textId="77777777" w:rsidR="00496C36" w:rsidRDefault="00000000">
            <w:pPr>
              <w:jc w:val="center"/>
            </w:pPr>
            <w:r>
              <w:rPr>
                <w:color w:val="000000"/>
                <w:sz w:val="20"/>
                <w:szCs w:val="20"/>
              </w:rPr>
              <w:t>75,000</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241D18" w14:textId="77777777" w:rsidR="00496C36" w:rsidRDefault="00000000">
            <w:pPr>
              <w:jc w:val="center"/>
            </w:pPr>
            <w:r>
              <w:rPr>
                <w:color w:val="000000"/>
                <w:sz w:val="20"/>
                <w:szCs w:val="20"/>
              </w:rPr>
              <w:t>95,000</w:t>
            </w:r>
          </w:p>
        </w:tc>
      </w:tr>
      <w:tr w:rsidR="00496C36" w14:paraId="3AB91B34"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CF280B" w14:textId="77777777" w:rsidR="00496C36" w:rsidRDefault="00000000">
            <w:r>
              <w:rPr>
                <w:color w:val="000000"/>
                <w:sz w:val="20"/>
                <w:szCs w:val="20"/>
              </w:rPr>
              <w:t>Revenue (LKR)</w:t>
            </w:r>
          </w:p>
        </w:tc>
        <w:tc>
          <w:tcPr>
            <w:tcW w:w="22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3FFBB3" w14:textId="77777777" w:rsidR="00496C36" w:rsidRDefault="00000000">
            <w:pPr>
              <w:jc w:val="center"/>
            </w:pPr>
            <w:r>
              <w:rPr>
                <w:color w:val="000000"/>
                <w:sz w:val="20"/>
                <w:szCs w:val="20"/>
              </w:rPr>
              <w:t>360,000</w:t>
            </w:r>
          </w:p>
        </w:tc>
        <w:tc>
          <w:tcPr>
            <w:tcW w:w="22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A7CED4" w14:textId="77777777" w:rsidR="00496C36" w:rsidRDefault="00000000">
            <w:pPr>
              <w:jc w:val="center"/>
            </w:pPr>
            <w:r>
              <w:rPr>
                <w:color w:val="000000"/>
                <w:sz w:val="20"/>
                <w:szCs w:val="20"/>
              </w:rPr>
              <w:t>2,625,000</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B67BD2" w14:textId="77777777" w:rsidR="00496C36" w:rsidRDefault="00000000">
            <w:pPr>
              <w:jc w:val="center"/>
            </w:pPr>
            <w:r>
              <w:rPr>
                <w:color w:val="000000"/>
                <w:sz w:val="20"/>
                <w:szCs w:val="20"/>
              </w:rPr>
              <w:t>11,400,000</w:t>
            </w:r>
          </w:p>
        </w:tc>
      </w:tr>
      <w:tr w:rsidR="00496C36" w14:paraId="2E8AE73D"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5573BA" w14:textId="77777777" w:rsidR="00496C36" w:rsidRDefault="00000000">
            <w:r>
              <w:rPr>
                <w:color w:val="000000"/>
                <w:sz w:val="20"/>
                <w:szCs w:val="20"/>
              </w:rPr>
              <w:t>COGS (LKR)</w:t>
            </w:r>
          </w:p>
        </w:tc>
        <w:tc>
          <w:tcPr>
            <w:tcW w:w="22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459E9A" w14:textId="77777777" w:rsidR="00496C36" w:rsidRDefault="00000000">
            <w:pPr>
              <w:jc w:val="center"/>
            </w:pPr>
            <w:r>
              <w:rPr>
                <w:color w:val="000000"/>
                <w:sz w:val="20"/>
                <w:szCs w:val="20"/>
              </w:rPr>
              <w:t>175,000</w:t>
            </w:r>
          </w:p>
        </w:tc>
        <w:tc>
          <w:tcPr>
            <w:tcW w:w="22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E279B2" w14:textId="77777777" w:rsidR="00496C36" w:rsidRDefault="00000000">
            <w:pPr>
              <w:jc w:val="center"/>
            </w:pPr>
            <w:r>
              <w:rPr>
                <w:color w:val="000000"/>
                <w:sz w:val="20"/>
                <w:szCs w:val="20"/>
              </w:rPr>
              <w:t>1,050,000</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639654" w14:textId="77777777" w:rsidR="00496C36" w:rsidRDefault="00000000">
            <w:pPr>
              <w:jc w:val="center"/>
            </w:pPr>
            <w:r>
              <w:rPr>
                <w:color w:val="000000"/>
                <w:sz w:val="20"/>
                <w:szCs w:val="20"/>
              </w:rPr>
              <w:t>4,200,000</w:t>
            </w:r>
          </w:p>
        </w:tc>
      </w:tr>
      <w:tr w:rsidR="00496C36" w14:paraId="39EC9F24"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D5D705" w14:textId="77777777" w:rsidR="00496C36" w:rsidRDefault="00000000">
            <w:r>
              <w:rPr>
                <w:b/>
                <w:bCs/>
                <w:color w:val="000000"/>
                <w:sz w:val="20"/>
                <w:szCs w:val="20"/>
              </w:rPr>
              <w:t>Gross Profit (LKR)</w:t>
            </w:r>
          </w:p>
        </w:tc>
        <w:tc>
          <w:tcPr>
            <w:tcW w:w="22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A695B6" w14:textId="77777777" w:rsidR="00496C36" w:rsidRDefault="00000000">
            <w:pPr>
              <w:jc w:val="center"/>
            </w:pPr>
            <w:r>
              <w:rPr>
                <w:b/>
                <w:bCs/>
                <w:color w:val="1E8449"/>
                <w:sz w:val="20"/>
                <w:szCs w:val="20"/>
              </w:rPr>
              <w:t>185,000</w:t>
            </w:r>
          </w:p>
        </w:tc>
        <w:tc>
          <w:tcPr>
            <w:tcW w:w="22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CA381D" w14:textId="77777777" w:rsidR="00496C36" w:rsidRDefault="00000000">
            <w:pPr>
              <w:jc w:val="center"/>
            </w:pPr>
            <w:r>
              <w:rPr>
                <w:b/>
                <w:bCs/>
                <w:color w:val="1E8449"/>
                <w:sz w:val="20"/>
                <w:szCs w:val="20"/>
              </w:rPr>
              <w:t>1,575,000</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D797F0" w14:textId="77777777" w:rsidR="00496C36" w:rsidRDefault="00000000">
            <w:pPr>
              <w:jc w:val="center"/>
            </w:pPr>
            <w:r>
              <w:rPr>
                <w:b/>
                <w:bCs/>
                <w:color w:val="1E8449"/>
                <w:sz w:val="20"/>
                <w:szCs w:val="20"/>
              </w:rPr>
              <w:t>7,200,000</w:t>
            </w:r>
          </w:p>
        </w:tc>
      </w:tr>
      <w:tr w:rsidR="00496C36" w14:paraId="5AD96793"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A1F075" w14:textId="77777777" w:rsidR="00496C36" w:rsidRDefault="00000000">
            <w:r>
              <w:rPr>
                <w:color w:val="000000"/>
                <w:sz w:val="20"/>
                <w:szCs w:val="20"/>
              </w:rPr>
              <w:t>Annual Maintenance Revenue</w:t>
            </w:r>
          </w:p>
        </w:tc>
        <w:tc>
          <w:tcPr>
            <w:tcW w:w="22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92A42C" w14:textId="77777777" w:rsidR="00496C36" w:rsidRDefault="00000000">
            <w:pPr>
              <w:jc w:val="center"/>
            </w:pPr>
            <w:r>
              <w:rPr>
                <w:color w:val="000000"/>
                <w:sz w:val="20"/>
                <w:szCs w:val="20"/>
              </w:rPr>
              <w:t>0</w:t>
            </w:r>
          </w:p>
        </w:tc>
        <w:tc>
          <w:tcPr>
            <w:tcW w:w="22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4B12CDC" w14:textId="77777777" w:rsidR="00496C36" w:rsidRDefault="00000000">
            <w:pPr>
              <w:jc w:val="center"/>
            </w:pPr>
            <w:r>
              <w:rPr>
                <w:color w:val="000000"/>
                <w:sz w:val="20"/>
                <w:szCs w:val="20"/>
              </w:rPr>
              <w:t>160,000</w:t>
            </w:r>
          </w:p>
        </w:tc>
        <w:tc>
          <w:tcPr>
            <w:tcW w:w="22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12DDF2" w14:textId="77777777" w:rsidR="00496C36" w:rsidRDefault="00000000">
            <w:pPr>
              <w:jc w:val="center"/>
            </w:pPr>
            <w:r>
              <w:rPr>
                <w:color w:val="000000"/>
                <w:sz w:val="20"/>
                <w:szCs w:val="20"/>
              </w:rPr>
              <w:t>700,000</w:t>
            </w:r>
          </w:p>
        </w:tc>
      </w:tr>
    </w:tbl>
    <w:p w14:paraId="61676A5C" w14:textId="77777777" w:rsidR="00496C36" w:rsidRDefault="00496C36">
      <w:pPr>
        <w:spacing w:before="40" w:after="40"/>
      </w:pPr>
    </w:p>
    <w:p w14:paraId="57684435" w14:textId="77777777" w:rsidR="00496C36" w:rsidRDefault="00000000">
      <w:pPr>
        <w:pStyle w:val="Heading2"/>
        <w:spacing w:before="280" w:after="120"/>
      </w:pPr>
      <w:r>
        <w:rPr>
          <w:color w:val="0D1B2A"/>
        </w:rPr>
        <w:t>Q7: What is your IP (Intellectual Property) strategy?</w:t>
      </w:r>
    </w:p>
    <w:p w14:paraId="560D7799" w14:textId="379E312B" w:rsidR="00496C36" w:rsidRDefault="00000000">
      <w:pPr>
        <w:spacing w:before="60" w:after="80"/>
      </w:pPr>
      <w:r>
        <w:rPr>
          <w:color w:val="000000"/>
        </w:rPr>
        <w:t>We are filing a provisional patent application with the National Intellectual Property Office of Sri Lanka (NIPO) for the dual-sensor fusion algorithm (seismic + acoustic co-confirmation) for wildlife detection this specific implementation has no prior art in Sri Lankan or regional patent databases. The custom PCB design will be protected as a registered design under the Industrial Designs Act. Our offline portal code and dashboard are released under a commercial source-available licence, allowing inspection for regulatory purposes while preventing commercial replication.</w:t>
      </w:r>
    </w:p>
    <w:p w14:paraId="5DB21A52" w14:textId="77777777" w:rsidR="00496C36" w:rsidRDefault="00496C36">
      <w:pPr>
        <w:spacing w:before="40" w:after="40"/>
      </w:pPr>
    </w:p>
    <w:p w14:paraId="14A8B1A7" w14:textId="77777777" w:rsidR="00496C36" w:rsidRDefault="00000000">
      <w:pPr>
        <w:pStyle w:val="Heading2"/>
        <w:spacing w:before="280" w:after="120"/>
      </w:pPr>
      <w:r>
        <w:rPr>
          <w:color w:val="0D1B2A"/>
        </w:rPr>
        <w:t>Q8: How does the system perform in heavy rain?</w:t>
      </w:r>
    </w:p>
    <w:p w14:paraId="26B422CB" w14:textId="500396CD" w:rsidR="00496C36" w:rsidRDefault="00000000">
      <w:pPr>
        <w:spacing w:before="60" w:after="80"/>
      </w:pPr>
      <w:r>
        <w:rPr>
          <w:color w:val="000000"/>
        </w:rPr>
        <w:t>This is a known limitation of the current prototype, which we address honestly. Phase 2 mitigations include: IP65-rated enclosure (rated to 12.5 L/min water jet from any direction), conformal-coated PCB, antenna connector O-ring seal, and elevated mounting position (2m above ground) to prevent flood submersion. Radio performance: LoRa at 433 MHz experiences approximately 0.01 dB/km additional path loss in heavy rain at our power levels negligible and well within link budget margins.</w:t>
      </w:r>
    </w:p>
    <w:p w14:paraId="67A79864" w14:textId="77777777" w:rsidR="00496C36" w:rsidRDefault="00496C36">
      <w:pPr>
        <w:spacing w:before="40" w:after="40"/>
      </w:pPr>
    </w:p>
    <w:p w14:paraId="238E1B95" w14:textId="77777777" w:rsidR="00496C36" w:rsidRDefault="00000000">
      <w:pPr>
        <w:pStyle w:val="Heading2"/>
        <w:spacing w:before="280" w:after="120"/>
      </w:pPr>
      <w:r>
        <w:rPr>
          <w:color w:val="0D1B2A"/>
        </w:rPr>
        <w:t>Q9: Why LoRa and not NB-IoT or Sigfox?</w:t>
      </w:r>
    </w:p>
    <w:p w14:paraId="1DC4E225" w14:textId="54DF9675" w:rsidR="00496C36" w:rsidRDefault="00000000">
      <w:pPr>
        <w:pStyle w:val="ListParagraph"/>
        <w:numPr>
          <w:ilvl w:val="0"/>
          <w:numId w:val="2"/>
        </w:numPr>
        <w:spacing w:before="40" w:after="40"/>
      </w:pPr>
      <w:r>
        <w:rPr>
          <w:b/>
          <w:bCs/>
          <w:color w:val="000000"/>
        </w:rPr>
        <w:t xml:space="preserve">NB-IoT: </w:t>
      </w:r>
      <w:r>
        <w:rPr>
          <w:color w:val="000000"/>
        </w:rPr>
        <w:t>Requires cellular network coverage unavailable in all target deployment zones. Monthly subscription cost LKR 200–500/SIM. Not viable.</w:t>
      </w:r>
    </w:p>
    <w:p w14:paraId="25247611" w14:textId="77777777" w:rsidR="00496C36" w:rsidRDefault="00000000">
      <w:pPr>
        <w:pStyle w:val="ListParagraph"/>
        <w:numPr>
          <w:ilvl w:val="0"/>
          <w:numId w:val="2"/>
        </w:numPr>
        <w:spacing w:before="40" w:after="40"/>
      </w:pPr>
      <w:r>
        <w:rPr>
          <w:b/>
          <w:bCs/>
          <w:color w:val="000000"/>
        </w:rPr>
        <w:t xml:space="preserve">Sigfox: </w:t>
      </w:r>
      <w:r>
        <w:rPr>
          <w:color w:val="000000"/>
        </w:rPr>
        <w:t>No Sigfox network coverage in Sri Lanka as of 2025. Uplink-only (no downlink commands). Eliminated.</w:t>
      </w:r>
    </w:p>
    <w:p w14:paraId="02D22EBD" w14:textId="77777777" w:rsidR="00496C36" w:rsidRDefault="00000000">
      <w:pPr>
        <w:pStyle w:val="ListParagraph"/>
        <w:numPr>
          <w:ilvl w:val="0"/>
          <w:numId w:val="2"/>
        </w:numPr>
        <w:spacing w:before="40" w:after="40"/>
      </w:pPr>
      <w:proofErr w:type="spellStart"/>
      <w:r>
        <w:rPr>
          <w:b/>
          <w:bCs/>
          <w:color w:val="000000"/>
        </w:rPr>
        <w:t>WiFi</w:t>
      </w:r>
      <w:proofErr w:type="spellEnd"/>
      <w:r>
        <w:rPr>
          <w:b/>
          <w:bCs/>
          <w:color w:val="000000"/>
        </w:rPr>
        <w:t xml:space="preserve"> Mesh: </w:t>
      </w:r>
      <w:r>
        <w:rPr>
          <w:color w:val="000000"/>
        </w:rPr>
        <w:t>Maximum useful range 150m outdoors. Requires 66x more nodes for equivalent coverage. Power consumption 10x higher. Eliminated.</w:t>
      </w:r>
    </w:p>
    <w:p w14:paraId="5457C3DA" w14:textId="77777777" w:rsidR="00496C36" w:rsidRDefault="00000000">
      <w:pPr>
        <w:pStyle w:val="ListParagraph"/>
        <w:numPr>
          <w:ilvl w:val="0"/>
          <w:numId w:val="2"/>
        </w:numPr>
        <w:spacing w:before="40" w:after="40"/>
      </w:pPr>
      <w:r>
        <w:rPr>
          <w:b/>
          <w:bCs/>
          <w:color w:val="000000"/>
        </w:rPr>
        <w:t xml:space="preserve">LoRa (selected): </w:t>
      </w:r>
      <w:r>
        <w:rPr>
          <w:color w:val="000000"/>
        </w:rPr>
        <w:t>Infrastructure-free, license-exempt in Sri Lanka, 2-5 km range, -148 dBm sensitivity, 10-year battery life potential on AA cells, full bidirectional, globally proven in wildlife and agricultural IoT applications.</w:t>
      </w:r>
    </w:p>
    <w:p w14:paraId="46016F12" w14:textId="77777777" w:rsidR="00496C36" w:rsidRDefault="00496C36">
      <w:pPr>
        <w:spacing w:before="40" w:after="40"/>
      </w:pPr>
    </w:p>
    <w:p w14:paraId="400ECD19" w14:textId="77777777" w:rsidR="00496C36" w:rsidRDefault="00000000">
      <w:pPr>
        <w:pStyle w:val="Heading2"/>
        <w:spacing w:before="280" w:after="120"/>
      </w:pPr>
      <w:r>
        <w:rPr>
          <w:color w:val="0D1B2A"/>
        </w:rPr>
        <w:t>Q10: What is your exit strategy?</w:t>
      </w:r>
    </w:p>
    <w:p w14:paraId="12DEFD78" w14:textId="77777777" w:rsidR="00496C36" w:rsidRDefault="00000000">
      <w:pPr>
        <w:spacing w:before="60" w:after="80"/>
      </w:pPr>
      <w:r>
        <w:rPr>
          <w:color w:val="000000"/>
        </w:rPr>
        <w:t xml:space="preserve">Three credible exit pathways. (1) Acquisition by a regional IoT infrastructure company: similar LoRa trail-safety startups have been acquired at 4-8x revenue multiples in Southeast Asia. (2) Government procurement contract: supply </w:t>
      </w:r>
      <w:proofErr w:type="spellStart"/>
      <w:r>
        <w:rPr>
          <w:color w:val="000000"/>
        </w:rPr>
        <w:t>PathFinder</w:t>
      </w:r>
      <w:proofErr w:type="spellEnd"/>
      <w:r>
        <w:rPr>
          <w:color w:val="000000"/>
        </w:rPr>
        <w:t xml:space="preserve"> as standard equipment under the Ministry of Tourism's "Digital Safety Infrastructure" initiative (Budget 2025 allocated LKR 500M for tourism safety). (3) Licensing the mesh networking and wildlife detection IP to larger hardware manufacturers (Dialog, </w:t>
      </w:r>
      <w:proofErr w:type="spellStart"/>
      <w:r>
        <w:rPr>
          <w:color w:val="000000"/>
        </w:rPr>
        <w:t>Mobitel</w:t>
      </w:r>
      <w:proofErr w:type="spellEnd"/>
      <w:r>
        <w:rPr>
          <w:color w:val="000000"/>
        </w:rPr>
        <w:t xml:space="preserve"> IoT divisions) in exchange for royalties, while </w:t>
      </w:r>
      <w:proofErr w:type="spellStart"/>
      <w:r>
        <w:rPr>
          <w:color w:val="000000"/>
        </w:rPr>
        <w:t>GTricks</w:t>
      </w:r>
      <w:proofErr w:type="spellEnd"/>
      <w:r>
        <w:rPr>
          <w:color w:val="000000"/>
        </w:rPr>
        <w:t xml:space="preserve"> focuses on software and service.</w:t>
      </w:r>
    </w:p>
    <w:p w14:paraId="0FAE9FB7" w14:textId="77777777" w:rsidR="00496C36" w:rsidRDefault="00496C36">
      <w:pPr>
        <w:spacing w:before="40" w:after="40"/>
      </w:pPr>
    </w:p>
    <w:p w14:paraId="3931EF05" w14:textId="77777777" w:rsidR="00496C36" w:rsidRDefault="00496C36">
      <w:pPr>
        <w:pBdr>
          <w:bottom w:val="single" w:sz="8" w:space="1" w:color="E08800"/>
        </w:pBdr>
        <w:spacing w:before="160" w:after="160"/>
      </w:pPr>
    </w:p>
    <w:p w14:paraId="4BAB6DDB" w14:textId="77777777" w:rsidR="00496C36" w:rsidRDefault="00496C36">
      <w:pPr>
        <w:spacing w:before="40" w:after="40"/>
      </w:pPr>
    </w:p>
    <w:p w14:paraId="0AA238A3" w14:textId="77777777" w:rsidR="00496C36" w:rsidRDefault="00000000">
      <w:pPr>
        <w:spacing w:before="160" w:after="80"/>
        <w:jc w:val="center"/>
      </w:pPr>
      <w:proofErr w:type="spellStart"/>
      <w:r>
        <w:rPr>
          <w:b/>
          <w:bCs/>
          <w:color w:val="0D1B2A"/>
          <w:sz w:val="24"/>
          <w:szCs w:val="24"/>
        </w:rPr>
        <w:t>GTricks</w:t>
      </w:r>
      <w:proofErr w:type="spellEnd"/>
      <w:r>
        <w:rPr>
          <w:b/>
          <w:bCs/>
          <w:color w:val="0D1B2A"/>
          <w:sz w:val="24"/>
          <w:szCs w:val="24"/>
        </w:rPr>
        <w:t xml:space="preserve"> PATHFINDER — </w:t>
      </w:r>
      <w:proofErr w:type="spellStart"/>
      <w:r>
        <w:rPr>
          <w:b/>
          <w:bCs/>
          <w:color w:val="0D1B2A"/>
          <w:sz w:val="24"/>
          <w:szCs w:val="24"/>
        </w:rPr>
        <w:t>SLIoT</w:t>
      </w:r>
      <w:proofErr w:type="spellEnd"/>
      <w:r>
        <w:rPr>
          <w:b/>
          <w:bCs/>
          <w:color w:val="0D1B2A"/>
          <w:sz w:val="24"/>
          <w:szCs w:val="24"/>
        </w:rPr>
        <w:t xml:space="preserve"> Challenge 2026</w:t>
      </w:r>
    </w:p>
    <w:p w14:paraId="0C638309" w14:textId="77777777" w:rsidR="00496C36" w:rsidRDefault="00000000">
      <w:pPr>
        <w:spacing w:before="40" w:after="40"/>
        <w:jc w:val="center"/>
      </w:pPr>
      <w:r>
        <w:rPr>
          <w:i/>
          <w:iCs/>
          <w:color w:val="4A4A4A"/>
          <w:sz w:val="18"/>
          <w:szCs w:val="18"/>
        </w:rPr>
        <w:t xml:space="preserve">Team </w:t>
      </w:r>
      <w:proofErr w:type="spellStart"/>
      <w:r>
        <w:rPr>
          <w:i/>
          <w:iCs/>
          <w:color w:val="4A4A4A"/>
          <w:sz w:val="18"/>
          <w:szCs w:val="18"/>
        </w:rPr>
        <w:t>GTricks</w:t>
      </w:r>
      <w:proofErr w:type="spellEnd"/>
      <w:r>
        <w:rPr>
          <w:i/>
          <w:iCs/>
          <w:color w:val="4A4A4A"/>
          <w:sz w:val="18"/>
          <w:szCs w:val="18"/>
        </w:rPr>
        <w:t xml:space="preserve">  |  University of Moratuwa  |  "Safety is never out of reach, even when signals are."</w:t>
      </w:r>
    </w:p>
    <w:sectPr w:rsidR="00496C36">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9E3F9" w14:textId="77777777" w:rsidR="00E42AEF" w:rsidRDefault="00E42AEF">
      <w:r>
        <w:separator/>
      </w:r>
    </w:p>
  </w:endnote>
  <w:endnote w:type="continuationSeparator" w:id="0">
    <w:p w14:paraId="7D0F18D1" w14:textId="77777777" w:rsidR="00E42AEF" w:rsidRDefault="00E42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F3C1" w14:textId="77777777" w:rsidR="00496C36" w:rsidRDefault="00000000">
    <w:pPr>
      <w:pBdr>
        <w:top w:val="single" w:sz="6" w:space="0" w:color="E08800"/>
      </w:pBdr>
      <w:tabs>
        <w:tab w:val="right" w:pos="9360"/>
      </w:tabs>
      <w:spacing w:before="80"/>
    </w:pPr>
    <w:r>
      <w:rPr>
        <w:color w:val="4A4A4A"/>
        <w:sz w:val="16"/>
        <w:szCs w:val="16"/>
      </w:rPr>
      <w:t>CONFIDENTIAL — Pitch Document 2026</w:t>
    </w:r>
    <w:r>
      <w:rPr>
        <w:color w:val="000000"/>
        <w:sz w:val="16"/>
        <w:szCs w:val="16"/>
      </w:rPr>
      <w:tab/>
    </w:r>
    <w:r>
      <w:rPr>
        <w:color w:val="4A4A4A"/>
        <w:sz w:val="16"/>
        <w:szCs w:val="16"/>
      </w:rPr>
      <w:t>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1EF84" w14:textId="77777777" w:rsidR="00E42AEF" w:rsidRDefault="00E42AEF">
      <w:r>
        <w:separator/>
      </w:r>
    </w:p>
  </w:footnote>
  <w:footnote w:type="continuationSeparator" w:id="0">
    <w:p w14:paraId="3FEF31C5" w14:textId="77777777" w:rsidR="00E42AEF" w:rsidRDefault="00E42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F4998" w14:textId="77777777" w:rsidR="00496C36" w:rsidRDefault="00000000">
    <w:pPr>
      <w:pBdr>
        <w:bottom w:val="single" w:sz="6" w:space="0" w:color="E08800"/>
      </w:pBdr>
      <w:spacing w:after="80"/>
      <w:jc w:val="right"/>
    </w:pPr>
    <w:proofErr w:type="spellStart"/>
    <w:r>
      <w:rPr>
        <w:color w:val="4A4A4A"/>
        <w:sz w:val="16"/>
        <w:szCs w:val="16"/>
      </w:rPr>
      <w:t>GTricks</w:t>
    </w:r>
    <w:proofErr w:type="spellEnd"/>
    <w:r>
      <w:rPr>
        <w:color w:val="4A4A4A"/>
        <w:sz w:val="16"/>
        <w:szCs w:val="16"/>
      </w:rPr>
      <w:t xml:space="preserve"> PATHFINDER  |  </w:t>
    </w:r>
    <w:proofErr w:type="spellStart"/>
    <w:r>
      <w:rPr>
        <w:color w:val="4A4A4A"/>
        <w:sz w:val="16"/>
        <w:szCs w:val="16"/>
      </w:rPr>
      <w:t>SLIoT</w:t>
    </w:r>
    <w:proofErr w:type="spellEnd"/>
    <w:r>
      <w:rPr>
        <w:color w:val="4A4A4A"/>
        <w:sz w:val="16"/>
        <w:szCs w:val="16"/>
      </w:rPr>
      <w:t xml:space="preserve"> Challenge 2026  |  Team </w:t>
    </w:r>
    <w:proofErr w:type="spellStart"/>
    <w:r>
      <w:rPr>
        <w:color w:val="4A4A4A"/>
        <w:sz w:val="16"/>
        <w:szCs w:val="16"/>
      </w:rPr>
      <w:t>GTricks</w:t>
    </w:r>
    <w:proofErr w:type="spellEnd"/>
    <w:r>
      <w:rPr>
        <w:color w:val="4A4A4A"/>
        <w:sz w:val="16"/>
        <w:szCs w:val="16"/>
      </w:rPr>
      <w:t>, University of Moratuwa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3483A"/>
    <w:multiLevelType w:val="hybridMultilevel"/>
    <w:tmpl w:val="1A64E5BA"/>
    <w:lvl w:ilvl="0" w:tplc="9B70A12E">
      <w:start w:val="1"/>
      <w:numFmt w:val="decimal"/>
      <w:lvlText w:val="%1."/>
      <w:lvlJc w:val="left"/>
      <w:pPr>
        <w:ind w:left="720" w:hanging="360"/>
      </w:pPr>
    </w:lvl>
    <w:lvl w:ilvl="1" w:tplc="0FB28704">
      <w:numFmt w:val="decimal"/>
      <w:lvlText w:val=""/>
      <w:lvlJc w:val="left"/>
    </w:lvl>
    <w:lvl w:ilvl="2" w:tplc="12B28D66">
      <w:numFmt w:val="decimal"/>
      <w:lvlText w:val=""/>
      <w:lvlJc w:val="left"/>
    </w:lvl>
    <w:lvl w:ilvl="3" w:tplc="182810C0">
      <w:numFmt w:val="decimal"/>
      <w:lvlText w:val=""/>
      <w:lvlJc w:val="left"/>
    </w:lvl>
    <w:lvl w:ilvl="4" w:tplc="1080848C">
      <w:numFmt w:val="decimal"/>
      <w:lvlText w:val=""/>
      <w:lvlJc w:val="left"/>
    </w:lvl>
    <w:lvl w:ilvl="5" w:tplc="8DF20A8E">
      <w:numFmt w:val="decimal"/>
      <w:lvlText w:val=""/>
      <w:lvlJc w:val="left"/>
    </w:lvl>
    <w:lvl w:ilvl="6" w:tplc="3A0A13E0">
      <w:numFmt w:val="decimal"/>
      <w:lvlText w:val=""/>
      <w:lvlJc w:val="left"/>
    </w:lvl>
    <w:lvl w:ilvl="7" w:tplc="D4463AE2">
      <w:numFmt w:val="decimal"/>
      <w:lvlText w:val=""/>
      <w:lvlJc w:val="left"/>
    </w:lvl>
    <w:lvl w:ilvl="8" w:tplc="463E3A06">
      <w:numFmt w:val="decimal"/>
      <w:lvlText w:val=""/>
      <w:lvlJc w:val="left"/>
    </w:lvl>
  </w:abstractNum>
  <w:abstractNum w:abstractNumId="1" w15:restartNumberingAfterBreak="0">
    <w:nsid w:val="46EB5F77"/>
    <w:multiLevelType w:val="hybridMultilevel"/>
    <w:tmpl w:val="4C1AE51A"/>
    <w:lvl w:ilvl="0" w:tplc="A8C03E26">
      <w:start w:val="1"/>
      <w:numFmt w:val="bullet"/>
      <w:lvlText w:val="•"/>
      <w:lvlJc w:val="left"/>
      <w:pPr>
        <w:ind w:left="720" w:hanging="360"/>
      </w:pPr>
    </w:lvl>
    <w:lvl w:ilvl="1" w:tplc="CC48719E">
      <w:start w:val="1"/>
      <w:numFmt w:val="bullet"/>
      <w:lvlText w:val="-"/>
      <w:lvlJc w:val="left"/>
      <w:pPr>
        <w:ind w:left="1080" w:hanging="360"/>
      </w:pPr>
    </w:lvl>
    <w:lvl w:ilvl="2" w:tplc="53C89B26">
      <w:numFmt w:val="decimal"/>
      <w:lvlText w:val=""/>
      <w:lvlJc w:val="left"/>
    </w:lvl>
    <w:lvl w:ilvl="3" w:tplc="A8509CB0">
      <w:numFmt w:val="decimal"/>
      <w:lvlText w:val=""/>
      <w:lvlJc w:val="left"/>
    </w:lvl>
    <w:lvl w:ilvl="4" w:tplc="8E700B4A">
      <w:numFmt w:val="decimal"/>
      <w:lvlText w:val=""/>
      <w:lvlJc w:val="left"/>
    </w:lvl>
    <w:lvl w:ilvl="5" w:tplc="641049FE">
      <w:numFmt w:val="decimal"/>
      <w:lvlText w:val=""/>
      <w:lvlJc w:val="left"/>
    </w:lvl>
    <w:lvl w:ilvl="6" w:tplc="009CB878">
      <w:numFmt w:val="decimal"/>
      <w:lvlText w:val=""/>
      <w:lvlJc w:val="left"/>
    </w:lvl>
    <w:lvl w:ilvl="7" w:tplc="6D4098A2">
      <w:numFmt w:val="decimal"/>
      <w:lvlText w:val=""/>
      <w:lvlJc w:val="left"/>
    </w:lvl>
    <w:lvl w:ilvl="8" w:tplc="190AD2D2">
      <w:numFmt w:val="decimal"/>
      <w:lvlText w:val=""/>
      <w:lvlJc w:val="left"/>
    </w:lvl>
  </w:abstractNum>
  <w:abstractNum w:abstractNumId="2" w15:restartNumberingAfterBreak="0">
    <w:nsid w:val="4C326879"/>
    <w:multiLevelType w:val="hybridMultilevel"/>
    <w:tmpl w:val="B77C9270"/>
    <w:lvl w:ilvl="0" w:tplc="688C2818">
      <w:start w:val="1"/>
      <w:numFmt w:val="bullet"/>
      <w:lvlText w:val="●"/>
      <w:lvlJc w:val="left"/>
      <w:pPr>
        <w:ind w:left="720" w:hanging="360"/>
      </w:pPr>
    </w:lvl>
    <w:lvl w:ilvl="1" w:tplc="AF44422E">
      <w:start w:val="1"/>
      <w:numFmt w:val="bullet"/>
      <w:lvlText w:val="○"/>
      <w:lvlJc w:val="left"/>
      <w:pPr>
        <w:ind w:left="1440" w:hanging="360"/>
      </w:pPr>
    </w:lvl>
    <w:lvl w:ilvl="2" w:tplc="574EA784">
      <w:start w:val="1"/>
      <w:numFmt w:val="bullet"/>
      <w:lvlText w:val="■"/>
      <w:lvlJc w:val="left"/>
      <w:pPr>
        <w:ind w:left="2160" w:hanging="360"/>
      </w:pPr>
    </w:lvl>
    <w:lvl w:ilvl="3" w:tplc="17266072">
      <w:start w:val="1"/>
      <w:numFmt w:val="bullet"/>
      <w:lvlText w:val="●"/>
      <w:lvlJc w:val="left"/>
      <w:pPr>
        <w:ind w:left="2880" w:hanging="360"/>
      </w:pPr>
    </w:lvl>
    <w:lvl w:ilvl="4" w:tplc="5956C240">
      <w:start w:val="1"/>
      <w:numFmt w:val="bullet"/>
      <w:lvlText w:val="○"/>
      <w:lvlJc w:val="left"/>
      <w:pPr>
        <w:ind w:left="3600" w:hanging="360"/>
      </w:pPr>
    </w:lvl>
    <w:lvl w:ilvl="5" w:tplc="8B746EC8">
      <w:start w:val="1"/>
      <w:numFmt w:val="bullet"/>
      <w:lvlText w:val="■"/>
      <w:lvlJc w:val="left"/>
      <w:pPr>
        <w:ind w:left="4320" w:hanging="360"/>
      </w:pPr>
    </w:lvl>
    <w:lvl w:ilvl="6" w:tplc="72CED1C0">
      <w:start w:val="1"/>
      <w:numFmt w:val="bullet"/>
      <w:lvlText w:val="●"/>
      <w:lvlJc w:val="left"/>
      <w:pPr>
        <w:ind w:left="5040" w:hanging="360"/>
      </w:pPr>
    </w:lvl>
    <w:lvl w:ilvl="7" w:tplc="69DC98DC">
      <w:start w:val="1"/>
      <w:numFmt w:val="bullet"/>
      <w:lvlText w:val="●"/>
      <w:lvlJc w:val="left"/>
      <w:pPr>
        <w:ind w:left="5760" w:hanging="360"/>
      </w:pPr>
    </w:lvl>
    <w:lvl w:ilvl="8" w:tplc="B70AACDE">
      <w:start w:val="1"/>
      <w:numFmt w:val="bullet"/>
      <w:lvlText w:val="●"/>
      <w:lvlJc w:val="left"/>
      <w:pPr>
        <w:ind w:left="6480" w:hanging="360"/>
      </w:pPr>
    </w:lvl>
  </w:abstractNum>
  <w:num w:numId="1" w16cid:durableId="608783064">
    <w:abstractNumId w:val="2"/>
    <w:lvlOverride w:ilvl="0">
      <w:startOverride w:val="1"/>
    </w:lvlOverride>
  </w:num>
  <w:num w:numId="2" w16cid:durableId="295139300">
    <w:abstractNumId w:val="1"/>
    <w:lvlOverride w:ilvl="0">
      <w:startOverride w:val="1"/>
    </w:lvlOverride>
  </w:num>
  <w:num w:numId="3" w16cid:durableId="2056082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C36"/>
    <w:rsid w:val="000645A9"/>
    <w:rsid w:val="00395B96"/>
    <w:rsid w:val="004277B6"/>
    <w:rsid w:val="00496C36"/>
    <w:rsid w:val="004B7186"/>
    <w:rsid w:val="00524135"/>
    <w:rsid w:val="006E3F86"/>
    <w:rsid w:val="006E6F41"/>
    <w:rsid w:val="00924275"/>
    <w:rsid w:val="009F3845"/>
    <w:rsid w:val="00A351BA"/>
    <w:rsid w:val="00A53DFE"/>
    <w:rsid w:val="00B722EF"/>
    <w:rsid w:val="00E42AEF"/>
    <w:rsid w:val="00F83287"/>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AD5F8"/>
  <w15:docId w15:val="{859A46D7-110B-4473-9E75-117B26BAF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1B2A"/>
      <w:sz w:val="36"/>
      <w:szCs w:val="36"/>
    </w:rPr>
  </w:style>
  <w:style w:type="paragraph" w:styleId="Heading2">
    <w:name w:val="heading 2"/>
    <w:uiPriority w:val="9"/>
    <w:unhideWhenUsed/>
    <w:qFormat/>
    <w:pPr>
      <w:spacing w:before="220" w:after="100"/>
      <w:outlineLvl w:val="1"/>
    </w:pPr>
    <w:rPr>
      <w:b/>
      <w:bCs/>
      <w:color w:val="1A5276"/>
      <w:sz w:val="26"/>
      <w:szCs w:val="26"/>
    </w:rPr>
  </w:style>
  <w:style w:type="paragraph" w:styleId="Heading3">
    <w:name w:val="heading 3"/>
    <w:uiPriority w:val="9"/>
    <w:semiHidden/>
    <w:unhideWhenUsed/>
    <w:qFormat/>
    <w:pPr>
      <w:spacing w:before="160" w:after="80"/>
      <w:outlineLvl w:val="2"/>
    </w:pPr>
    <w:rPr>
      <w:b/>
      <w:bCs/>
      <w:color w:val="117A6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540</TotalTime>
  <Pages>1</Pages>
  <Words>4170</Words>
  <Characters>23771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Chanupa Hansaja</cp:lastModifiedBy>
  <cp:revision>4</cp:revision>
  <dcterms:created xsi:type="dcterms:W3CDTF">2026-04-24T17:56:00Z</dcterms:created>
  <dcterms:modified xsi:type="dcterms:W3CDTF">2026-04-25T09:23:00Z</dcterms:modified>
</cp:coreProperties>
</file>