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84A1" w14:textId="77777777" w:rsidR="0080232E" w:rsidRPr="0080232E" w:rsidRDefault="0080232E" w:rsidP="0080232E">
      <w:pPr>
        <w:spacing w:before="100" w:beforeAutospacing="1" w:after="100" w:afterAutospacing="1"/>
        <w:rPr>
          <w:rFonts w:ascii="Times New Roman" w:eastAsia="Times New Roman" w:hAnsi="Times New Roman" w:cs="Times New Roman"/>
          <w:lang w:eastAsia="tr-TR"/>
        </w:rPr>
      </w:pPr>
      <w:r w:rsidRPr="0080232E">
        <w:rPr>
          <w:rFonts w:ascii="Times New Roman" w:eastAsia="Times New Roman" w:hAnsi="Times New Roman" w:cs="Times New Roman"/>
          <w:b/>
          <w:bCs/>
          <w:lang w:eastAsia="tr-TR"/>
        </w:rPr>
        <w:t>Weekly Progress Report</w:t>
      </w:r>
    </w:p>
    <w:p w14:paraId="35061566" w14:textId="77777777" w:rsidR="0080232E" w:rsidRPr="0080232E" w:rsidRDefault="0080232E" w:rsidP="0080232E">
      <w:pPr>
        <w:spacing w:before="100" w:beforeAutospacing="1" w:after="100" w:afterAutospacing="1"/>
        <w:rPr>
          <w:rFonts w:ascii="Times New Roman" w:eastAsia="Times New Roman" w:hAnsi="Times New Roman" w:cs="Times New Roman"/>
          <w:lang w:eastAsia="tr-TR"/>
        </w:rPr>
      </w:pPr>
      <w:r w:rsidRPr="0080232E">
        <w:rPr>
          <w:rFonts w:ascii="Times New Roman" w:eastAsia="Times New Roman" w:hAnsi="Times New Roman" w:cs="Times New Roman"/>
          <w:lang w:eastAsia="tr-TR"/>
        </w:rPr>
        <w:t>This week, we focused on preparing the experimental environment for the implementation phase of our study. We successfully installed the necessary development and performance analysis tools on both test systems—an Apple MacBook with an M3 chip and a Lenovo IdeaPad Gaming 3 with an Intel i5 processor. These tools include GCC, Make, Valgrind, Python with matplotlib and pandas, and Git, ensuring compatibility with various cryptographic libraries.</w:t>
      </w:r>
    </w:p>
    <w:p w14:paraId="456FBCDA" w14:textId="77777777" w:rsidR="0080232E" w:rsidRPr="0080232E" w:rsidRDefault="0080232E" w:rsidP="0080232E">
      <w:pPr>
        <w:spacing w:before="100" w:beforeAutospacing="1" w:after="100" w:afterAutospacing="1"/>
        <w:rPr>
          <w:rFonts w:ascii="Times New Roman" w:eastAsia="Times New Roman" w:hAnsi="Times New Roman" w:cs="Times New Roman"/>
          <w:lang w:eastAsia="tr-TR"/>
        </w:rPr>
      </w:pPr>
      <w:r w:rsidRPr="0080232E">
        <w:rPr>
          <w:rFonts w:ascii="Times New Roman" w:eastAsia="Times New Roman" w:hAnsi="Times New Roman" w:cs="Times New Roman"/>
          <w:lang w:eastAsia="tr-TR"/>
        </w:rPr>
        <w:t>In parallel, we conducted a detailed exploration of open-source repositories, such as PQClean and the NIST GitHub repositories, to identify and evaluate available implementations of our selected algorithms: SPHINCS+, McEliece, and Kyber. We reviewed repository structures, assessed documentation quality, and verified compilation procedures to prepare for the upcoming implementation and benchmarking tasks.</w:t>
      </w:r>
    </w:p>
    <w:p w14:paraId="421B8748" w14:textId="01358AF5" w:rsidR="0080232E" w:rsidRDefault="0080232E"/>
    <w:sectPr w:rsidR="008023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2E"/>
    <w:rsid w:val="008023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A4E66C5"/>
  <w15:chartTrackingRefBased/>
  <w15:docId w15:val="{F9E34EC7-CBCB-ED43-B4D3-8E46658A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8023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03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DUMAN</dc:creator>
  <cp:keywords/>
  <dc:description/>
  <cp:lastModifiedBy>İBRAHİM DUMAN</cp:lastModifiedBy>
  <cp:revision>1</cp:revision>
  <dcterms:created xsi:type="dcterms:W3CDTF">2025-04-24T18:05:00Z</dcterms:created>
  <dcterms:modified xsi:type="dcterms:W3CDTF">2025-04-24T18:06:00Z</dcterms:modified>
</cp:coreProperties>
</file>