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C51" w:rsidRPr="00A60C51" w:rsidRDefault="008C67B5" w:rsidP="00A60C5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A60C51" w:rsidRPr="00A60C51" w:rsidRDefault="00A60C51" w:rsidP="00A60C5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51">
        <w:rPr>
          <w:rFonts w:ascii="Times New Roman" w:hAnsi="Times New Roman" w:cs="Times New Roman"/>
          <w:b/>
          <w:sz w:val="28"/>
          <w:szCs w:val="28"/>
        </w:rPr>
        <w:t>«Работа с графикой»</w:t>
      </w:r>
    </w:p>
    <w:p w:rsidR="00A93C5A" w:rsidRDefault="00A93C5A">
      <w:pPr>
        <w:rPr>
          <w:rFonts w:ascii="Times New Roman" w:hAnsi="Times New Roman" w:cs="Times New Roman"/>
          <w:sz w:val="28"/>
          <w:szCs w:val="28"/>
        </w:rPr>
      </w:pPr>
    </w:p>
    <w:p w:rsidR="00A60C51" w:rsidRPr="00A60C51" w:rsidRDefault="00A60C51">
      <w:pPr>
        <w:rPr>
          <w:rFonts w:ascii="Times New Roman" w:hAnsi="Times New Roman" w:cs="Times New Roman"/>
          <w:b/>
          <w:sz w:val="28"/>
          <w:szCs w:val="28"/>
        </w:rPr>
      </w:pPr>
      <w:r w:rsidRPr="00A60C51">
        <w:rPr>
          <w:rFonts w:ascii="Times New Roman" w:hAnsi="Times New Roman" w:cs="Times New Roman"/>
          <w:b/>
          <w:sz w:val="28"/>
          <w:szCs w:val="28"/>
        </w:rPr>
        <w:t xml:space="preserve">Следуя инструкции из лекции установить на свою машину </w:t>
      </w:r>
      <w:r w:rsidRPr="00A60C51">
        <w:rPr>
          <w:rFonts w:ascii="Times New Roman" w:hAnsi="Times New Roman" w:cs="Times New Roman"/>
          <w:b/>
          <w:sz w:val="28"/>
          <w:szCs w:val="28"/>
          <w:lang w:val="en-US"/>
        </w:rPr>
        <w:t>SFML</w:t>
      </w:r>
      <w:r w:rsidRPr="00A60C51">
        <w:rPr>
          <w:rFonts w:ascii="Times New Roman" w:hAnsi="Times New Roman" w:cs="Times New Roman"/>
          <w:b/>
          <w:sz w:val="28"/>
          <w:szCs w:val="28"/>
        </w:rPr>
        <w:t>. Для помощи также можно использовать след. инструкцию.</w:t>
      </w:r>
    </w:p>
    <w:p w:rsidR="00A60C51" w:rsidRPr="008C67B5" w:rsidRDefault="00A60C51" w:rsidP="00A60C51">
      <w:pPr>
        <w:pStyle w:val="a3"/>
        <w:rPr>
          <w:rFonts w:ascii="Times New Roman" w:hAnsi="Times New Roman"/>
          <w:i/>
          <w:sz w:val="28"/>
          <w:szCs w:val="28"/>
        </w:rPr>
      </w:pPr>
      <w:r w:rsidRPr="00A60C51">
        <w:rPr>
          <w:rFonts w:ascii="Times New Roman" w:hAnsi="Times New Roman"/>
          <w:i/>
          <w:sz w:val="28"/>
          <w:szCs w:val="28"/>
        </w:rPr>
        <w:t xml:space="preserve">Скачайте </w:t>
      </w:r>
      <w:proofErr w:type="spellStart"/>
      <w:r w:rsidRPr="00A60C51">
        <w:rPr>
          <w:rFonts w:ascii="Times New Roman" w:hAnsi="Times New Roman"/>
          <w:i/>
          <w:sz w:val="28"/>
          <w:szCs w:val="28"/>
        </w:rPr>
        <w:t>репозиторий</w:t>
      </w:r>
      <w:proofErr w:type="spellEnd"/>
      <w:r w:rsidRPr="00A60C5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A60C51">
        <w:rPr>
          <w:rFonts w:ascii="Times New Roman" w:hAnsi="Times New Roman"/>
          <w:i/>
          <w:sz w:val="28"/>
          <w:szCs w:val="28"/>
          <w:lang w:val="en-US"/>
        </w:rPr>
        <w:t>sfml</w:t>
      </w:r>
      <w:proofErr w:type="spellEnd"/>
      <w:r w:rsidRPr="00A60C51">
        <w:rPr>
          <w:rFonts w:ascii="Times New Roman" w:hAnsi="Times New Roman"/>
          <w:i/>
          <w:sz w:val="28"/>
          <w:szCs w:val="28"/>
        </w:rPr>
        <w:t>_</w:t>
      </w:r>
      <w:r w:rsidRPr="00A60C51">
        <w:rPr>
          <w:rFonts w:ascii="Times New Roman" w:hAnsi="Times New Roman"/>
          <w:i/>
          <w:sz w:val="28"/>
          <w:szCs w:val="28"/>
          <w:lang w:val="en-US"/>
        </w:rPr>
        <w:t>sample</w:t>
      </w:r>
      <w:r w:rsidRPr="00A60C51">
        <w:rPr>
          <w:rFonts w:ascii="Times New Roman" w:hAnsi="Times New Roman"/>
          <w:i/>
          <w:sz w:val="28"/>
          <w:szCs w:val="28"/>
        </w:rPr>
        <w:t xml:space="preserve"> и скопируйте его в свой </w:t>
      </w:r>
      <w:proofErr w:type="spellStart"/>
      <w:r w:rsidRPr="00A60C51">
        <w:rPr>
          <w:rFonts w:ascii="Times New Roman" w:hAnsi="Times New Roman"/>
          <w:i/>
          <w:sz w:val="28"/>
          <w:szCs w:val="28"/>
        </w:rPr>
        <w:t>репозиторий</w:t>
      </w:r>
      <w:proofErr w:type="spellEnd"/>
      <w:r w:rsidRPr="00A60C51">
        <w:rPr>
          <w:rFonts w:ascii="Times New Roman" w:hAnsi="Times New Roman"/>
          <w:i/>
          <w:sz w:val="28"/>
          <w:szCs w:val="28"/>
        </w:rPr>
        <w:t xml:space="preserve">. Либо сделайте </w:t>
      </w:r>
      <w:r w:rsidRPr="00A60C51">
        <w:rPr>
          <w:rFonts w:ascii="Times New Roman" w:hAnsi="Times New Roman"/>
          <w:i/>
          <w:sz w:val="28"/>
          <w:szCs w:val="28"/>
          <w:lang w:val="en-US"/>
        </w:rPr>
        <w:t>fork</w:t>
      </w:r>
      <w:r w:rsidRPr="00A60C51">
        <w:rPr>
          <w:rFonts w:ascii="Times New Roman" w:hAnsi="Times New Roman"/>
          <w:i/>
          <w:sz w:val="28"/>
          <w:szCs w:val="28"/>
        </w:rPr>
        <w:t xml:space="preserve"> (для пользователей </w:t>
      </w:r>
      <w:proofErr w:type="spellStart"/>
      <w:r w:rsidRPr="00A60C51">
        <w:rPr>
          <w:rFonts w:ascii="Times New Roman" w:hAnsi="Times New Roman"/>
          <w:i/>
          <w:sz w:val="28"/>
          <w:szCs w:val="28"/>
          <w:lang w:val="en-US"/>
        </w:rPr>
        <w:t>gitlab</w:t>
      </w:r>
      <w:proofErr w:type="spellEnd"/>
      <w:r w:rsidRPr="00A60C51">
        <w:rPr>
          <w:rFonts w:ascii="Times New Roman" w:hAnsi="Times New Roman"/>
          <w:i/>
          <w:sz w:val="28"/>
          <w:szCs w:val="28"/>
        </w:rPr>
        <w:t>). Не клонируйте, иначе вы не сможете пушить в него!</w:t>
      </w:r>
      <w:r w:rsidR="00E82021">
        <w:rPr>
          <w:rFonts w:ascii="Times New Roman" w:hAnsi="Times New Roman"/>
          <w:i/>
          <w:sz w:val="28"/>
          <w:szCs w:val="28"/>
        </w:rPr>
        <w:t xml:space="preserve"> Полезные ссылки:</w:t>
      </w:r>
    </w:p>
    <w:p w:rsidR="00A60C51" w:rsidRPr="00A60C51" w:rsidRDefault="000727D9" w:rsidP="00A60C51">
      <w:pPr>
        <w:pStyle w:val="a3"/>
        <w:rPr>
          <w:rFonts w:ascii="Times New Roman" w:hAnsi="Times New Roman"/>
          <w:i/>
          <w:sz w:val="28"/>
          <w:szCs w:val="28"/>
        </w:rPr>
      </w:pPr>
      <w:hyperlink r:id="rId4" w:history="1">
        <w:r w:rsidR="00A60C51" w:rsidRPr="00A60C51">
          <w:rPr>
            <w:rStyle w:val="a4"/>
            <w:rFonts w:ascii="Times New Roman" w:hAnsi="Times New Roman"/>
            <w:i/>
            <w:sz w:val="28"/>
            <w:szCs w:val="28"/>
          </w:rPr>
          <w:t>https://gitlab.com/mishklgpmi/sfml_sample</w:t>
        </w:r>
      </w:hyperlink>
      <w:r w:rsidR="00A60C51" w:rsidRPr="00A60C51">
        <w:rPr>
          <w:rFonts w:ascii="Times New Roman" w:hAnsi="Times New Roman"/>
          <w:i/>
          <w:sz w:val="28"/>
          <w:szCs w:val="28"/>
        </w:rPr>
        <w:t xml:space="preserve"> - пример подключения библиотеки</w:t>
      </w:r>
    </w:p>
    <w:p w:rsidR="00A60C51" w:rsidRPr="00A60C51" w:rsidRDefault="000727D9" w:rsidP="00A60C51">
      <w:pPr>
        <w:pStyle w:val="a3"/>
        <w:rPr>
          <w:rFonts w:ascii="Times New Roman" w:hAnsi="Times New Roman"/>
          <w:i/>
          <w:sz w:val="28"/>
          <w:szCs w:val="28"/>
        </w:rPr>
      </w:pPr>
      <w:hyperlink r:id="rId5" w:history="1">
        <w:r w:rsidR="00A60C51" w:rsidRPr="00A60C51">
          <w:rPr>
            <w:rStyle w:val="a4"/>
            <w:rFonts w:ascii="Times New Roman" w:hAnsi="Times New Roman"/>
            <w:i/>
            <w:sz w:val="28"/>
            <w:szCs w:val="28"/>
            <w:lang w:val="en-US"/>
          </w:rPr>
          <w:t>https</w:t>
        </w:r>
        <w:r w:rsidR="00A60C51" w:rsidRPr="00A60C51">
          <w:rPr>
            <w:rStyle w:val="a4"/>
            <w:rFonts w:ascii="Times New Roman" w:hAnsi="Times New Roman"/>
            <w:i/>
            <w:sz w:val="28"/>
            <w:szCs w:val="28"/>
          </w:rPr>
          <w:t>://</w:t>
        </w:r>
        <w:r w:rsidR="00A60C51" w:rsidRPr="00A60C51">
          <w:rPr>
            <w:rStyle w:val="a4"/>
            <w:rFonts w:ascii="Times New Roman" w:hAnsi="Times New Roman"/>
            <w:i/>
            <w:sz w:val="28"/>
            <w:szCs w:val="28"/>
            <w:lang w:val="en-US"/>
          </w:rPr>
          <w:t>www</w:t>
        </w:r>
        <w:r w:rsidR="00A60C51" w:rsidRPr="00A60C51">
          <w:rPr>
            <w:rStyle w:val="a4"/>
            <w:rFonts w:ascii="Times New Roman" w:hAnsi="Times New Roman"/>
            <w:i/>
            <w:sz w:val="28"/>
            <w:szCs w:val="28"/>
          </w:rPr>
          <w:t>.</w:t>
        </w:r>
        <w:proofErr w:type="spellStart"/>
        <w:r w:rsidR="00A60C51" w:rsidRPr="00A60C51">
          <w:rPr>
            <w:rStyle w:val="a4"/>
            <w:rFonts w:ascii="Times New Roman" w:hAnsi="Times New Roman"/>
            <w:i/>
            <w:sz w:val="28"/>
            <w:szCs w:val="28"/>
            <w:lang w:val="en-US"/>
          </w:rPr>
          <w:t>sfml</w:t>
        </w:r>
        <w:proofErr w:type="spellEnd"/>
        <w:r w:rsidR="00A60C51" w:rsidRPr="00A60C51">
          <w:rPr>
            <w:rStyle w:val="a4"/>
            <w:rFonts w:ascii="Times New Roman" w:hAnsi="Times New Roman"/>
            <w:i/>
            <w:sz w:val="28"/>
            <w:szCs w:val="28"/>
          </w:rPr>
          <w:t>-</w:t>
        </w:r>
        <w:r w:rsidR="00A60C51" w:rsidRPr="00A60C51">
          <w:rPr>
            <w:rStyle w:val="a4"/>
            <w:rFonts w:ascii="Times New Roman" w:hAnsi="Times New Roman"/>
            <w:i/>
            <w:sz w:val="28"/>
            <w:szCs w:val="28"/>
            <w:lang w:val="en-US"/>
          </w:rPr>
          <w:t>dev</w:t>
        </w:r>
        <w:r w:rsidR="00A60C51" w:rsidRPr="00A60C51">
          <w:rPr>
            <w:rStyle w:val="a4"/>
            <w:rFonts w:ascii="Times New Roman" w:hAnsi="Times New Roman"/>
            <w:i/>
            <w:sz w:val="28"/>
            <w:szCs w:val="28"/>
          </w:rPr>
          <w:t>.</w:t>
        </w:r>
        <w:r w:rsidR="00A60C51" w:rsidRPr="00A60C51">
          <w:rPr>
            <w:rStyle w:val="a4"/>
            <w:rFonts w:ascii="Times New Roman" w:hAnsi="Times New Roman"/>
            <w:i/>
            <w:sz w:val="28"/>
            <w:szCs w:val="28"/>
            <w:lang w:val="en-US"/>
          </w:rPr>
          <w:t>org</w:t>
        </w:r>
        <w:r w:rsidR="00A60C51" w:rsidRPr="00A60C51">
          <w:rPr>
            <w:rStyle w:val="a4"/>
            <w:rFonts w:ascii="Times New Roman" w:hAnsi="Times New Roman"/>
            <w:i/>
            <w:sz w:val="28"/>
            <w:szCs w:val="28"/>
          </w:rPr>
          <w:t>/</w:t>
        </w:r>
        <w:r w:rsidR="00A60C51" w:rsidRPr="00A60C51">
          <w:rPr>
            <w:rStyle w:val="a4"/>
            <w:rFonts w:ascii="Times New Roman" w:hAnsi="Times New Roman"/>
            <w:i/>
            <w:sz w:val="28"/>
            <w:szCs w:val="28"/>
            <w:lang w:val="en-US"/>
          </w:rPr>
          <w:t>tutorials</w:t>
        </w:r>
        <w:r w:rsidR="00A60C51" w:rsidRPr="00A60C51">
          <w:rPr>
            <w:rStyle w:val="a4"/>
            <w:rFonts w:ascii="Times New Roman" w:hAnsi="Times New Roman"/>
            <w:i/>
            <w:sz w:val="28"/>
            <w:szCs w:val="28"/>
          </w:rPr>
          <w:t>/2.5/</w:t>
        </w:r>
      </w:hyperlink>
    </w:p>
    <w:p w:rsidR="00A60C51" w:rsidRPr="00A60C51" w:rsidRDefault="000727D9" w:rsidP="00A60C51">
      <w:pPr>
        <w:pStyle w:val="a3"/>
        <w:rPr>
          <w:rFonts w:ascii="Times New Roman" w:hAnsi="Times New Roman"/>
          <w:i/>
          <w:sz w:val="28"/>
          <w:szCs w:val="28"/>
        </w:rPr>
      </w:pPr>
      <w:hyperlink r:id="rId6" w:history="1">
        <w:r w:rsidR="00A60C51" w:rsidRPr="00A60C51">
          <w:rPr>
            <w:rStyle w:val="a4"/>
            <w:rFonts w:ascii="Times New Roman" w:hAnsi="Times New Roman"/>
            <w:i/>
            <w:sz w:val="28"/>
            <w:szCs w:val="28"/>
          </w:rPr>
          <w:t>https://www.sfml-dev.org/tutorials/2.5/start-vc.php</w:t>
        </w:r>
      </w:hyperlink>
    </w:p>
    <w:p w:rsidR="00A60C51" w:rsidRPr="00A60C51" w:rsidRDefault="00A60C51" w:rsidP="00A60C51">
      <w:pPr>
        <w:pStyle w:val="a3"/>
        <w:rPr>
          <w:rFonts w:ascii="Times New Roman" w:hAnsi="Times New Roman"/>
          <w:i/>
          <w:sz w:val="28"/>
          <w:szCs w:val="28"/>
        </w:rPr>
      </w:pPr>
    </w:p>
    <w:p w:rsidR="00A60C51" w:rsidRDefault="006254EC" w:rsidP="00A60C5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8C67B5" w:rsidRDefault="005F4D01" w:rsidP="00A60C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и разместите на экране</w:t>
      </w:r>
      <w:r w:rsidR="00474EB7">
        <w:rPr>
          <w:rFonts w:ascii="Times New Roman" w:hAnsi="Times New Roman"/>
          <w:sz w:val="28"/>
          <w:szCs w:val="28"/>
        </w:rPr>
        <w:t xml:space="preserve"> 3 фигуры разной формы, цвета,</w:t>
      </w:r>
      <w:r w:rsidR="006254EC">
        <w:rPr>
          <w:rFonts w:ascii="Times New Roman" w:hAnsi="Times New Roman"/>
          <w:sz w:val="28"/>
          <w:szCs w:val="28"/>
        </w:rPr>
        <w:t xml:space="preserve"> размера</w:t>
      </w:r>
      <w:r w:rsidR="00474EB7">
        <w:rPr>
          <w:rFonts w:ascii="Times New Roman" w:hAnsi="Times New Roman"/>
          <w:sz w:val="28"/>
          <w:szCs w:val="28"/>
        </w:rPr>
        <w:t xml:space="preserve"> и при желании угла поворота</w:t>
      </w:r>
      <w:r w:rsidR="006254EC">
        <w:rPr>
          <w:rFonts w:ascii="Times New Roman" w:hAnsi="Times New Roman"/>
          <w:sz w:val="28"/>
          <w:szCs w:val="28"/>
        </w:rPr>
        <w:t xml:space="preserve">. Для каждой фигуры определите разную скорость. Выполните перемещение фигур по своему варианту. </w:t>
      </w:r>
      <w:r w:rsidR="008C67B5">
        <w:rPr>
          <w:rFonts w:ascii="Times New Roman" w:hAnsi="Times New Roman"/>
          <w:sz w:val="28"/>
          <w:szCs w:val="28"/>
        </w:rPr>
        <w:t>Что бы отследить начально положение фигур сделайте начальную задержку</w:t>
      </w:r>
      <w:r w:rsidR="004925A1">
        <w:rPr>
          <w:rFonts w:ascii="Times New Roman" w:hAnsi="Times New Roman"/>
          <w:sz w:val="28"/>
          <w:szCs w:val="28"/>
        </w:rPr>
        <w:t xml:space="preserve">. </w:t>
      </w:r>
      <w:r w:rsidR="006254EC">
        <w:rPr>
          <w:rFonts w:ascii="Times New Roman" w:hAnsi="Times New Roman"/>
          <w:sz w:val="28"/>
          <w:szCs w:val="28"/>
        </w:rPr>
        <w:t xml:space="preserve">По достижению </w:t>
      </w:r>
      <w:r w:rsidR="008C67B5">
        <w:rPr>
          <w:rFonts w:ascii="Times New Roman" w:hAnsi="Times New Roman"/>
          <w:sz w:val="28"/>
          <w:szCs w:val="28"/>
        </w:rPr>
        <w:t xml:space="preserve">любого </w:t>
      </w:r>
      <w:r w:rsidR="007A396C">
        <w:rPr>
          <w:rFonts w:ascii="Times New Roman" w:hAnsi="Times New Roman"/>
          <w:sz w:val="28"/>
          <w:szCs w:val="28"/>
        </w:rPr>
        <w:t>края фигура должна</w:t>
      </w:r>
      <w:r w:rsidR="006254EC">
        <w:rPr>
          <w:rFonts w:ascii="Times New Roman" w:hAnsi="Times New Roman"/>
          <w:sz w:val="28"/>
          <w:szCs w:val="28"/>
        </w:rPr>
        <w:t xml:space="preserve"> вплотную </w:t>
      </w:r>
      <w:r w:rsidR="004925A1">
        <w:rPr>
          <w:rFonts w:ascii="Times New Roman" w:hAnsi="Times New Roman"/>
          <w:sz w:val="28"/>
          <w:szCs w:val="28"/>
        </w:rPr>
        <w:t xml:space="preserve">соприкасаться </w:t>
      </w:r>
      <w:r w:rsidR="006254EC">
        <w:rPr>
          <w:rFonts w:ascii="Times New Roman" w:hAnsi="Times New Roman"/>
          <w:sz w:val="28"/>
          <w:szCs w:val="28"/>
        </w:rPr>
        <w:t>с границей</w:t>
      </w:r>
      <w:r w:rsidR="004925A1">
        <w:rPr>
          <w:rFonts w:ascii="Times New Roman" w:hAnsi="Times New Roman"/>
          <w:sz w:val="28"/>
          <w:szCs w:val="28"/>
        </w:rPr>
        <w:t xml:space="preserve"> и далее вести себя соответственно варианту</w:t>
      </w:r>
      <w:r w:rsidR="006254EC">
        <w:rPr>
          <w:rFonts w:ascii="Times New Roman" w:hAnsi="Times New Roman"/>
          <w:sz w:val="28"/>
          <w:szCs w:val="28"/>
        </w:rPr>
        <w:t>. (Меняйте цвет фона и фигур, так вы сможете увидеть зазор в несколько пикселей если он есть)</w:t>
      </w:r>
      <w:r w:rsidR="00474EB7">
        <w:rPr>
          <w:rFonts w:ascii="Times New Roman" w:hAnsi="Times New Roman"/>
          <w:sz w:val="28"/>
          <w:szCs w:val="28"/>
        </w:rPr>
        <w:t xml:space="preserve">. </w:t>
      </w:r>
      <w:r w:rsidR="000727D9">
        <w:rPr>
          <w:rFonts w:ascii="Times New Roman" w:hAnsi="Times New Roman"/>
          <w:sz w:val="28"/>
          <w:szCs w:val="28"/>
        </w:rPr>
        <w:t>Друг для друга фигуры неосязаемы, столкновений</w:t>
      </w:r>
      <w:bookmarkStart w:id="0" w:name="_GoBack"/>
      <w:bookmarkEnd w:id="0"/>
      <w:r w:rsidR="000727D9">
        <w:rPr>
          <w:rFonts w:ascii="Times New Roman" w:hAnsi="Times New Roman"/>
          <w:sz w:val="28"/>
          <w:szCs w:val="28"/>
        </w:rPr>
        <w:t xml:space="preserve"> между ними нет. </w:t>
      </w:r>
      <w:r w:rsidR="00474EB7">
        <w:rPr>
          <w:rFonts w:ascii="Times New Roman" w:hAnsi="Times New Roman"/>
          <w:sz w:val="28"/>
          <w:szCs w:val="28"/>
        </w:rPr>
        <w:t>Для вариантов 5-7 фигуры не должны пересекаться.</w:t>
      </w:r>
      <w:r w:rsidR="00C81396">
        <w:rPr>
          <w:rFonts w:ascii="Times New Roman" w:hAnsi="Times New Roman"/>
          <w:sz w:val="28"/>
          <w:szCs w:val="28"/>
        </w:rPr>
        <w:br/>
      </w:r>
      <w:r w:rsidR="008C67B5">
        <w:rPr>
          <w:rFonts w:ascii="Times New Roman" w:hAnsi="Times New Roman"/>
          <w:sz w:val="28"/>
          <w:szCs w:val="28"/>
        </w:rPr>
        <w:t xml:space="preserve">Для </w:t>
      </w:r>
      <w:r w:rsidR="004925A1">
        <w:rPr>
          <w:rFonts w:ascii="Times New Roman" w:hAnsi="Times New Roman"/>
          <w:sz w:val="28"/>
          <w:szCs w:val="28"/>
        </w:rPr>
        <w:t>1-</w:t>
      </w:r>
      <w:r w:rsidR="00E82021">
        <w:rPr>
          <w:rFonts w:ascii="Times New Roman" w:hAnsi="Times New Roman"/>
          <w:sz w:val="28"/>
          <w:szCs w:val="28"/>
        </w:rPr>
        <w:t>4</w:t>
      </w:r>
      <w:r w:rsidR="00375A54">
        <w:rPr>
          <w:rFonts w:ascii="Times New Roman" w:hAnsi="Times New Roman"/>
          <w:sz w:val="28"/>
          <w:szCs w:val="28"/>
        </w:rPr>
        <w:t xml:space="preserve"> вариантов</w:t>
      </w:r>
      <w:r w:rsidR="008C67B5">
        <w:rPr>
          <w:rFonts w:ascii="Times New Roman" w:hAnsi="Times New Roman"/>
          <w:sz w:val="28"/>
          <w:szCs w:val="28"/>
        </w:rPr>
        <w:t xml:space="preserve"> не рекомендую использовать автофигуру звезда, т.к. вычисление правильного положения </w:t>
      </w:r>
      <w:r w:rsidR="00E82021">
        <w:rPr>
          <w:rFonts w:ascii="Times New Roman" w:hAnsi="Times New Roman"/>
          <w:sz w:val="28"/>
          <w:szCs w:val="28"/>
        </w:rPr>
        <w:t>у границы</w:t>
      </w:r>
      <w:r w:rsidR="008C67B5">
        <w:rPr>
          <w:rFonts w:ascii="Times New Roman" w:hAnsi="Times New Roman"/>
          <w:sz w:val="28"/>
          <w:szCs w:val="28"/>
        </w:rPr>
        <w:t xml:space="preserve"> </w:t>
      </w:r>
      <w:r w:rsidR="00E82021">
        <w:rPr>
          <w:rFonts w:ascii="Times New Roman" w:hAnsi="Times New Roman"/>
          <w:sz w:val="28"/>
          <w:szCs w:val="28"/>
        </w:rPr>
        <w:t>в таком случае</w:t>
      </w:r>
      <w:r w:rsidR="00375A54">
        <w:rPr>
          <w:rFonts w:ascii="Times New Roman" w:hAnsi="Times New Roman"/>
          <w:sz w:val="28"/>
          <w:szCs w:val="28"/>
        </w:rPr>
        <w:t xml:space="preserve"> затруднительно</w:t>
      </w:r>
      <w:r w:rsidR="008C67B5">
        <w:rPr>
          <w:rFonts w:ascii="Times New Roman" w:hAnsi="Times New Roman"/>
          <w:sz w:val="28"/>
          <w:szCs w:val="28"/>
        </w:rPr>
        <w:t>.</w:t>
      </w:r>
    </w:p>
    <w:p w:rsidR="00E82021" w:rsidRPr="006254EC" w:rsidRDefault="00E82021" w:rsidP="00A60C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*Мигание цветом – один-три раза в сек. (не очень быстро) менять цвет на отличный от предыдущего.</w:t>
      </w:r>
      <w:r>
        <w:rPr>
          <w:rFonts w:ascii="Times New Roman" w:hAnsi="Times New Roman"/>
          <w:sz w:val="28"/>
          <w:szCs w:val="28"/>
        </w:rPr>
        <w:br/>
        <w:t xml:space="preserve">** Смена цвета – однократное изменение цвета на </w:t>
      </w:r>
      <w:proofErr w:type="spellStart"/>
      <w:r>
        <w:rPr>
          <w:rFonts w:ascii="Times New Roman" w:hAnsi="Times New Roman"/>
          <w:sz w:val="28"/>
          <w:szCs w:val="28"/>
        </w:rPr>
        <w:t>рандомный</w:t>
      </w:r>
      <w:proofErr w:type="spellEnd"/>
      <w:r>
        <w:rPr>
          <w:rFonts w:ascii="Times New Roman" w:hAnsi="Times New Roman"/>
          <w:sz w:val="28"/>
          <w:szCs w:val="28"/>
        </w:rPr>
        <w:t xml:space="preserve"> либо из заданного набора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54EC" w:rsidTr="006254EC">
        <w:tc>
          <w:tcPr>
            <w:tcW w:w="4672" w:type="dxa"/>
          </w:tcPr>
          <w:p w:rsidR="006254EC" w:rsidRPr="00A846C8" w:rsidRDefault="006254EC" w:rsidP="006254EC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Вариант 1.</w:t>
            </w:r>
          </w:p>
          <w:p w:rsidR="006254EC" w:rsidRDefault="004925A1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Движение вниз + вправо</w:t>
            </w:r>
          </w:p>
          <w:p w:rsidR="004925A1" w:rsidRPr="006254EC" w:rsidRDefault="00E82021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Отражение + смена цвета</w:t>
            </w:r>
          </w:p>
        </w:tc>
        <w:tc>
          <w:tcPr>
            <w:tcW w:w="4673" w:type="dxa"/>
          </w:tcPr>
          <w:p w:rsidR="006254EC" w:rsidRPr="00A846C8" w:rsidRDefault="004925A1" w:rsidP="006254EC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5</w:t>
            </w:r>
            <w:r w:rsidR="006254EC"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6254EC" w:rsidRDefault="004925A1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Движение вверх</w:t>
            </w:r>
          </w:p>
          <w:p w:rsidR="00E82021" w:rsidRPr="006254EC" w:rsidRDefault="00474EB7" w:rsidP="00E8202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Остановка </w:t>
            </w:r>
            <w:r w:rsidR="00E82021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r w:rsidR="00E82021">
              <w:rPr>
                <w:rFonts w:ascii="Times New Roman" w:hAnsi="Times New Roman"/>
                <w:sz w:val="28"/>
                <w:szCs w:val="28"/>
              </w:rPr>
              <w:t>мигание цветом</w:t>
            </w:r>
          </w:p>
        </w:tc>
      </w:tr>
      <w:tr w:rsidR="006254EC" w:rsidTr="006254EC">
        <w:tc>
          <w:tcPr>
            <w:tcW w:w="4672" w:type="dxa"/>
          </w:tcPr>
          <w:p w:rsidR="006254EC" w:rsidRPr="00A846C8" w:rsidRDefault="004925A1" w:rsidP="006254EC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2</w:t>
            </w:r>
            <w:r w:rsidR="006254EC"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4925A1" w:rsidRDefault="004925A1" w:rsidP="006254E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Движение вверх + вправо</w:t>
            </w:r>
          </w:p>
          <w:p w:rsidR="006254EC" w:rsidRDefault="00E82021" w:rsidP="004925A1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тражение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+ смена цвета</w:t>
            </w:r>
          </w:p>
        </w:tc>
        <w:tc>
          <w:tcPr>
            <w:tcW w:w="4673" w:type="dxa"/>
          </w:tcPr>
          <w:p w:rsidR="006254EC" w:rsidRPr="00A846C8" w:rsidRDefault="004925A1" w:rsidP="006254EC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6</w:t>
            </w:r>
            <w:r w:rsidR="006254EC"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4925A1" w:rsidRDefault="004925A1" w:rsidP="004925A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Движение вниз</w:t>
            </w:r>
          </w:p>
          <w:p w:rsidR="006254EC" w:rsidRPr="006254EC" w:rsidRDefault="00E82021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тражение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+ смена цвета</w:t>
            </w:r>
          </w:p>
        </w:tc>
      </w:tr>
      <w:tr w:rsidR="006254EC" w:rsidTr="006254EC">
        <w:tc>
          <w:tcPr>
            <w:tcW w:w="4672" w:type="dxa"/>
          </w:tcPr>
          <w:p w:rsidR="006254EC" w:rsidRPr="00A846C8" w:rsidRDefault="004925A1" w:rsidP="006254EC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3</w:t>
            </w:r>
            <w:r w:rsidR="006254EC"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E82021" w:rsidRDefault="004925A1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Движение вниз + влево</w:t>
            </w:r>
          </w:p>
          <w:p w:rsidR="006254EC" w:rsidRPr="006254EC" w:rsidRDefault="00474EB7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Остановка </w:t>
            </w:r>
            <w:r w:rsidR="00E82021">
              <w:rPr>
                <w:rFonts w:ascii="Times New Roman" w:hAnsi="Times New Roman"/>
                <w:sz w:val="28"/>
                <w:szCs w:val="28"/>
              </w:rPr>
              <w:t>+ смена цвета</w:t>
            </w:r>
          </w:p>
        </w:tc>
        <w:tc>
          <w:tcPr>
            <w:tcW w:w="4673" w:type="dxa"/>
          </w:tcPr>
          <w:p w:rsidR="004925A1" w:rsidRPr="004925A1" w:rsidRDefault="004925A1" w:rsidP="004925A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7</w:t>
            </w:r>
            <w:r w:rsidR="006254EC"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/>
                <w:sz w:val="28"/>
                <w:szCs w:val="28"/>
              </w:rPr>
              <w:t>Движение вправо</w:t>
            </w:r>
          </w:p>
          <w:p w:rsidR="006254EC" w:rsidRPr="006254EC" w:rsidRDefault="00474EB7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Отражение </w:t>
            </w:r>
            <w:r w:rsidR="00E82021">
              <w:rPr>
                <w:rFonts w:ascii="Times New Roman" w:hAnsi="Times New Roman"/>
                <w:sz w:val="28"/>
                <w:szCs w:val="28"/>
              </w:rPr>
              <w:t>+ мигание цветом</w:t>
            </w:r>
          </w:p>
        </w:tc>
      </w:tr>
      <w:tr w:rsidR="006254EC" w:rsidTr="006254EC">
        <w:tc>
          <w:tcPr>
            <w:tcW w:w="4672" w:type="dxa"/>
          </w:tcPr>
          <w:p w:rsidR="006254EC" w:rsidRPr="00A846C8" w:rsidRDefault="004925A1" w:rsidP="006254EC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4</w:t>
            </w:r>
            <w:r w:rsidR="006254EC"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6254EC" w:rsidRDefault="004925A1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Движение вверх + влево</w:t>
            </w:r>
            <w:r w:rsidRPr="006254E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4925A1" w:rsidRPr="006254EC" w:rsidRDefault="00E82021" w:rsidP="00E8202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Остановка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/>
                <w:sz w:val="28"/>
                <w:szCs w:val="28"/>
              </w:rPr>
              <w:t>мигание цветом</w:t>
            </w:r>
          </w:p>
        </w:tc>
        <w:tc>
          <w:tcPr>
            <w:tcW w:w="4673" w:type="dxa"/>
          </w:tcPr>
          <w:p w:rsidR="006254EC" w:rsidRPr="00A846C8" w:rsidRDefault="006254EC" w:rsidP="006254EC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8</w:t>
            </w: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6254EC" w:rsidRPr="006254EC" w:rsidRDefault="006254EC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60C51" w:rsidRPr="00E82021" w:rsidRDefault="00E82021" w:rsidP="005F4D01">
      <w:pPr>
        <w:pStyle w:val="a3"/>
        <w:rPr>
          <w:rFonts w:ascii="Times New Roman" w:hAnsi="Times New Roman"/>
          <w:i/>
          <w:color w:val="FFFFFF" w:themeColor="background1"/>
          <w:sz w:val="28"/>
          <w:szCs w:val="28"/>
        </w:rPr>
      </w:pPr>
      <w:r w:rsidRPr="00E82021">
        <w:rPr>
          <w:rFonts w:ascii="Times New Roman" w:hAnsi="Times New Roman"/>
          <w:i/>
          <w:color w:val="FFFFFF" w:themeColor="background1"/>
          <w:sz w:val="28"/>
          <w:szCs w:val="28"/>
        </w:rPr>
        <w:lastRenderedPageBreak/>
        <w:t>Менять размер фигуры</w:t>
      </w:r>
      <w:r w:rsidRPr="00E82021">
        <w:rPr>
          <w:rFonts w:ascii="Times New Roman" w:hAnsi="Times New Roman"/>
          <w:i/>
          <w:color w:val="FFFFFF" w:themeColor="background1"/>
          <w:sz w:val="28"/>
          <w:szCs w:val="28"/>
        </w:rPr>
        <w:br/>
        <w:t>менять стили границ</w:t>
      </w:r>
      <w:r w:rsidRPr="00E82021">
        <w:rPr>
          <w:rFonts w:ascii="Times New Roman" w:hAnsi="Times New Roman"/>
          <w:i/>
          <w:color w:val="FFFFFF" w:themeColor="background1"/>
          <w:sz w:val="28"/>
          <w:szCs w:val="28"/>
        </w:rPr>
        <w:br/>
        <w:t>добавление статических преград на поле</w:t>
      </w:r>
    </w:p>
    <w:p w:rsidR="00375A54" w:rsidRDefault="00375A54" w:rsidP="005F4D01">
      <w:pPr>
        <w:pStyle w:val="a3"/>
        <w:rPr>
          <w:rFonts w:ascii="Times New Roman" w:hAnsi="Times New Roman"/>
          <w:i/>
          <w:sz w:val="28"/>
          <w:szCs w:val="28"/>
        </w:rPr>
      </w:pPr>
    </w:p>
    <w:p w:rsidR="00375A54" w:rsidRPr="006254EC" w:rsidRDefault="00375A54" w:rsidP="005F4D01">
      <w:pPr>
        <w:pStyle w:val="a3"/>
        <w:rPr>
          <w:rFonts w:ascii="Times New Roman" w:hAnsi="Times New Roman"/>
          <w:i/>
          <w:sz w:val="28"/>
          <w:szCs w:val="28"/>
        </w:rPr>
      </w:pPr>
    </w:p>
    <w:sectPr w:rsidR="00375A54" w:rsidRPr="0062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4F"/>
    <w:rsid w:val="00005A5B"/>
    <w:rsid w:val="000727D9"/>
    <w:rsid w:val="00375A54"/>
    <w:rsid w:val="003E3815"/>
    <w:rsid w:val="00474EB7"/>
    <w:rsid w:val="004925A1"/>
    <w:rsid w:val="005F4D01"/>
    <w:rsid w:val="006254EC"/>
    <w:rsid w:val="007A396C"/>
    <w:rsid w:val="008C67B5"/>
    <w:rsid w:val="00A60C51"/>
    <w:rsid w:val="00A93C5A"/>
    <w:rsid w:val="00C81396"/>
    <w:rsid w:val="00E82021"/>
    <w:rsid w:val="00F5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67C1"/>
  <w15:chartTrackingRefBased/>
  <w15:docId w15:val="{F1F587D2-999C-4FF1-9EAA-AB526DC1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0C51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60C5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25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fml-dev.org/tutorials/2.5/start-vc.php" TargetMode="External"/><Relationship Id="rId5" Type="http://schemas.openxmlformats.org/officeDocument/2006/relationships/hyperlink" Target="https://www.sfml-dev.org/tutorials/2.5/" TargetMode="External"/><Relationship Id="rId4" Type="http://schemas.openxmlformats.org/officeDocument/2006/relationships/hyperlink" Target="https://gitlab.com/mishklgpmi/sfml_sa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В. Головенко</cp:lastModifiedBy>
  <cp:revision>5</cp:revision>
  <dcterms:created xsi:type="dcterms:W3CDTF">2022-11-27T16:23:00Z</dcterms:created>
  <dcterms:modified xsi:type="dcterms:W3CDTF">2024-02-12T14:24:00Z</dcterms:modified>
</cp:coreProperties>
</file>