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88F9" w14:textId="120C7CA3" w:rsidR="00C80CDF" w:rsidRDefault="00B26DDE">
      <w:r>
        <w:rPr>
          <w:rFonts w:hint="eastAsia"/>
        </w:rPr>
        <w:t>八八八八八八</w:t>
      </w:r>
    </w:p>
    <w:sectPr w:rsidR="00C8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C"/>
    <w:rsid w:val="003C5E6C"/>
    <w:rsid w:val="00B26DDE"/>
    <w:rsid w:val="00C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572"/>
  <w15:chartTrackingRefBased/>
  <w15:docId w15:val="{E7113134-F907-4E81-9C7E-D196D8BE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伟</dc:creator>
  <cp:keywords/>
  <dc:description/>
  <cp:lastModifiedBy>邓 伟</cp:lastModifiedBy>
  <cp:revision>2</cp:revision>
  <dcterms:created xsi:type="dcterms:W3CDTF">2021-06-15T13:20:00Z</dcterms:created>
  <dcterms:modified xsi:type="dcterms:W3CDTF">2021-06-15T13:20:00Z</dcterms:modified>
</cp:coreProperties>
</file>