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Pre-Trip and Post-Trip Workshop Materials</w:t>
      </w:r>
    </w:p>
    <w:p>
      <w:r>
        <w:t>Step Into Heritage: A Dance and Humanities Field Trip Experience</w:t>
      </w:r>
    </w:p>
    <w:p>
      <w:r>
        <w:t>For submission as Arts Merit evidence / Support Materials (CAH FTE Addendum A)</w:t>
      </w:r>
    </w:p>
    <w:p>
      <w:r>
        <w:br/>
      </w:r>
    </w:p>
    <w:p>
      <w:pPr>
        <w:pStyle w:val="Heading2"/>
      </w:pPr>
      <w:r>
        <w:t>Pre-Trip Workshop: "Stepping Into Story"</w:t>
      </w:r>
    </w:p>
    <w:p>
      <w:r>
        <w:rPr>
          <w:b/>
        </w:rPr>
        <w:t>Grade band:</w:t>
      </w:r>
      <w:r>
        <w:t xml:space="preserve"> 6th-8th grade</w:t>
      </w:r>
    </w:p>
    <w:p>
      <w:r>
        <w:rPr>
          <w:b/>
        </w:rPr>
        <w:t>Duration:</w:t>
      </w:r>
      <w:r>
        <w:t xml:space="preserve"> 45 minutes</w:t>
      </w:r>
    </w:p>
    <w:p>
      <w:r>
        <w:rPr>
          <w:b/>
        </w:rPr>
        <w:t>Facilitator:</w:t>
      </w:r>
      <w:r>
        <w:t xml:space="preserve"> GOODLearningHub staff (Stephanie Page-Baxter and/or Phileke Holland)</w:t>
      </w:r>
    </w:p>
    <w:p>
      <w:r>
        <w:rPr>
          <w:b/>
        </w:rPr>
        <w:t>Setting:</w:t>
      </w:r>
      <w:r>
        <w:t xml:space="preserve"> GOODLearningHub afterschool session, King Greenleaf Recreation Center</w:t>
      </w:r>
    </w:p>
    <w:p>
      <w:r>
        <w:rPr>
          <w:b/>
        </w:rPr>
        <w:t>Objectives.</w:t>
      </w:r>
      <w:r>
        <w:t xml:space="preserve"> By the end of this session, students will be able to:</w:t>
      </w:r>
    </w:p>
    <w:p>
      <w:pPr>
        <w:pStyle w:val="ListNumber"/>
      </w:pPr>
      <w:r>
        <w:t>Describe the historical origins of stepping as an African American cultural tradition rooted</w:t>
      </w:r>
    </w:p>
    <w:p>
      <w:r>
        <w:t>in HBCU life and Black Greek-letter organizations.</w:t>
      </w:r>
    </w:p>
    <w:p>
      <w:pPr>
        <w:pStyle w:val="ListNumber"/>
      </w:pPr>
      <w:r>
        <w:t>Connect the themes of identity, community, and collective voice in stepping to their own lived</w:t>
      </w:r>
    </w:p>
    <w:p>
      <w:r>
        <w:t>experience.</w:t>
      </w:r>
    </w:p>
    <w:p>
      <w:pPr>
        <w:pStyle w:val="ListNumber"/>
      </w:pPr>
      <w:r>
        <w:t>Generate at least one question or observation to carry into the field trip.</w:t>
      </w:r>
    </w:p>
    <w:p>
      <w:r>
        <w:rPr>
          <w:b/>
        </w:rPr>
        <w:t>Materials:</w:t>
      </w:r>
      <w:r>
        <w:t xml:space="preserve"> projector/screen, vocabulary handout, discussion journal, sample audio/video clip</w:t>
      </w:r>
    </w:p>
    <w:p>
      <w:r>
        <w:t>of stepping if available.</w:t>
      </w:r>
    </w:p>
    <w:p>
      <w:r>
        <w:rPr>
          <w:b/>
        </w:rPr>
        <w:t>Sequence:</w:t>
      </w:r>
    </w:p>
    <w:p>
      <w:pPr>
        <w:pStyle w:val="ListNumber"/>
      </w:pPr>
      <w:r>
        <w:t>*Warm-up / Do Now (5 min).* Journal prompt: "What is one tradition in your family or community</w:t>
      </w:r>
    </w:p>
    <w:p>
      <w:r>
        <w:t>that gets passed down? How do you learn it, and who taught you?"</w:t>
      </w:r>
    </w:p>
    <w:p>
      <w:pPr>
        <w:pStyle w:val="ListNumber"/>
      </w:pPr>
      <w:r>
        <w:t>*Direct instruction (15 min).* Brief history of stepping: its origins in African diasporic</w:t>
      </w:r>
    </w:p>
    <w:p>
      <w:r>
        <w:t>rhythm and movement traditions, its formalization within Black Greek-letter organizations at</w:t>
      </w:r>
    </w:p>
    <w:p>
      <w:r>
        <w:t>HBCUs, and its evolution into professional companies such as Step Afrika!. Key vocabulary:</w:t>
      </w:r>
    </w:p>
    <w:p>
      <w:r>
        <w:t>tradition, ensemble, rhythm, call-and-response, legacy.</w:t>
      </w:r>
    </w:p>
    <w:p>
      <w:pPr>
        <w:pStyle w:val="ListNumber"/>
      </w:pPr>
      <w:r>
        <w:t>*Guided discussion (15 min).* Peace-circle format (GOODLearningHub's existing SEL structure),</w:t>
      </w:r>
    </w:p>
    <w:p>
      <w:r>
        <w:t>connecting stepping's themes of discipline, unity, and collective voice to students' own</w:t>
      </w:r>
    </w:p>
    <w:p>
      <w:r>
        <w:t>experience of community and belonging.</w:t>
      </w:r>
    </w:p>
    <w:p>
      <w:pPr>
        <w:pStyle w:val="ListNumber"/>
      </w:pPr>
      <w:r>
        <w:t>*Preview and prompt-setting (10 min).* Preview what students will see at Arena Stage. Each</w:t>
      </w:r>
    </w:p>
    <w:p>
      <w:r>
        <w:t>student writes one question or thing they want to notice during the performance, to revisit in</w:t>
      </w:r>
    </w:p>
    <w:p>
      <w:r>
        <w:t>the post-trip session.</w:t>
      </w:r>
    </w:p>
    <w:p>
      <w:r>
        <w:rPr>
          <w:b/>
        </w:rPr>
        <w:t>Curriculum alignment:</w:t>
      </w:r>
      <w:r>
        <w:t xml:space="preserve"> connects directly to GOODLearningHub's existing Social-Emotional</w:t>
      </w:r>
    </w:p>
    <w:p>
      <w:r>
        <w:t>Learning curriculum (identity, community, collective voice) and to CAH's Field Trip Experiences</w:t>
      </w:r>
    </w:p>
    <w:p>
      <w:r>
        <w:t>goal of linking classroom learning to the field trip content itself.</w:t>
      </w:r>
    </w:p>
    <w:p>
      <w:r>
        <w:br/>
      </w:r>
    </w:p>
    <w:p>
      <w:pPr>
        <w:pStyle w:val="Heading2"/>
      </w:pPr>
      <w:r>
        <w:t>Post-Trip Reflection: "What Stepping Taught Us"</w:t>
      </w:r>
    </w:p>
    <w:p>
      <w:r>
        <w:rPr>
          <w:b/>
        </w:rPr>
        <w:t>Grade band:</w:t>
      </w:r>
      <w:r>
        <w:t xml:space="preserve"> 6th-8th grade</w:t>
      </w:r>
    </w:p>
    <w:p>
      <w:r>
        <w:rPr>
          <w:b/>
        </w:rPr>
        <w:t>Duration:</w:t>
      </w:r>
      <w:r>
        <w:t xml:space="preserve"> 45 minutes</w:t>
      </w:r>
    </w:p>
    <w:p>
      <w:r>
        <w:rPr>
          <w:b/>
        </w:rPr>
        <w:t>Facilitator:</w:t>
      </w:r>
      <w:r>
        <w:t xml:space="preserve"> GOODLearningHub staff (Stephanie Page-Baxter and/or Phileke Holland)</w:t>
      </w:r>
    </w:p>
    <w:p>
      <w:r>
        <w:rPr>
          <w:b/>
        </w:rPr>
        <w:t>Setting:</w:t>
      </w:r>
      <w:r>
        <w:t xml:space="preserve"> GOODLearningHub afterschool session, King Greenleaf Recreation Center</w:t>
      </w:r>
    </w:p>
    <w:p>
      <w:r>
        <w:rPr>
          <w:b/>
        </w:rPr>
        <w:t>Objectives.</w:t>
      </w:r>
      <w:r>
        <w:t xml:space="preserve"> By the end of this session, students will be able to:</w:t>
      </w:r>
    </w:p>
    <w:p>
      <w:pPr>
        <w:pStyle w:val="ListNumber"/>
      </w:pPr>
      <w:r>
        <w:t>Recall and describe specific moments from the performance.</w:t>
      </w:r>
    </w:p>
    <w:p>
      <w:pPr>
        <w:pStyle w:val="ListNumber"/>
      </w:pPr>
      <w:r>
        <w:t>Connect a theme from the performance (identity, community, tradition) to their own life or</w:t>
      </w:r>
    </w:p>
    <w:p>
      <w:r>
        <w:t>community.</w:t>
      </w:r>
    </w:p>
    <w:p>
      <w:pPr>
        <w:pStyle w:val="ListNumber"/>
      </w:pPr>
      <w:r>
        <w:t>Produce a piece of written or creative reflection that can be used as both a learning artifact</w:t>
      </w:r>
    </w:p>
    <w:p>
      <w:r>
        <w:t>and program evaluation evidence.</w:t>
      </w:r>
    </w:p>
    <w:p>
      <w:r>
        <w:rPr>
          <w:b/>
        </w:rPr>
        <w:t>Sequence:</w:t>
      </w:r>
    </w:p>
    <w:p>
      <w:pPr>
        <w:pStyle w:val="ListNumber"/>
      </w:pPr>
      <w:r>
        <w:t>*Warm-up / Recall (5 min).* Quick-write: describe one moment from the performance that stood</w:t>
      </w:r>
    </w:p>
    <w:p>
      <w:r>
        <w:t>out and why.</w:t>
      </w:r>
    </w:p>
    <w:p>
      <w:pPr>
        <w:pStyle w:val="ListNumber"/>
      </w:pPr>
      <w:r>
        <w:t>*Small-group discussion (15 min).* Students revisit the questions/observations they wrote</w:t>
      </w:r>
    </w:p>
    <w:p>
      <w:r>
        <w:t>before the trip, and share and discuss them in small groups using the same peace-circle format.</w:t>
      </w:r>
    </w:p>
    <w:p>
      <w:pPr>
        <w:pStyle w:val="ListNumber"/>
      </w:pPr>
      <w:r>
        <w:t>*Reflection activity (15 min).* Student choice: (a) a short written reflection connecting a</w:t>
      </w:r>
    </w:p>
    <w:p>
      <w:r>
        <w:t>theme from the performance to their own life, or (b) a short piece of creative writing or</w:t>
      </w:r>
    </w:p>
    <w:p>
      <w:r>
        <w:t>artwork inspired by stepping's rhythms and themes.</w:t>
      </w:r>
    </w:p>
    <w:p>
      <w:pPr>
        <w:pStyle w:val="ListNumber"/>
      </w:pPr>
      <w:r>
        <w:t>*Closing share-out (10 min).* Volunteers share with the full group. The facilitator collects</w:t>
      </w:r>
    </w:p>
    <w:p>
      <w:r>
        <w:t>reflections both as a learning artifact and as evaluation evidence.</w:t>
      </w:r>
    </w:p>
    <w:p>
      <w:r>
        <w:rPr>
          <w:b/>
        </w:rPr>
        <w:t>Evaluation tie-in:</w:t>
      </w:r>
      <w:r>
        <w:t xml:space="preserve"> this session directly produces both halves of the evaluation plan already</w:t>
      </w:r>
    </w:p>
    <w:p>
      <w:r>
        <w:t>in the narrative. The facilitator records whether each student's reflection connects the</w:t>
      </w:r>
    </w:p>
    <w:p>
      <w:r>
        <w:t>production's themes to a personal or SEL discussion topic (the existing 75%-target quantitative</w:t>
      </w:r>
    </w:p>
    <w:p>
      <w:r>
        <w:t>metric), and the collected written/verbal reflections themselves serve as the qualitative</w:t>
      </w:r>
    </w:p>
    <w:p>
      <w:r>
        <w:t>evidence CAH's Addendum A expects alongside quantitative measures.</w:t>
      </w:r>
    </w:p>
    <w:p>
      <w:r>
        <w:br/>
      </w:r>
    </w:p>
    <w:p>
      <w:pPr>
        <w:pStyle w:val="Heading2"/>
      </w:pPr>
      <w:r>
        <w:t>Facilitator Bios</w:t>
      </w:r>
    </w:p>
    <w:p>
      <w:r>
        <w:rPr>
          <w:b/>
        </w:rPr>
        <w:t>Stephanie Page-Baxter</w:t>
      </w:r>
      <w:r>
        <w:t>, Director of Youth Development at GOODProjects, holds a B.A. in</w:t>
      </w:r>
    </w:p>
    <w:p>
      <w:r>
        <w:t>Education from Hampton University and an M.A. in Curriculum and Instruction from George</w:t>
      </w:r>
    </w:p>
    <w:p>
      <w:r>
        <w:t>Washington University. She spent 34 years as a DCPS educator before joining GOODProjects, where</w:t>
      </w:r>
    </w:p>
    <w:p>
      <w:r>
        <w:t>she now designs and oversees all out-of-school programming for youth ages 5-14 in Southwest DC's</w:t>
      </w:r>
    </w:p>
    <w:p>
      <w:r>
        <w:t>public housing communities, including the curriculum connections for this field trip experience.</w:t>
      </w:r>
    </w:p>
    <w:p>
      <w:r>
        <w:t>*Ward or state of residence: PENDING, to be provided directly by Stephanie.*</w:t>
      </w:r>
    </w:p>
    <w:p>
      <w:r>
        <w:rPr>
          <w:b/>
        </w:rPr>
        <w:t>Phileke Holland</w:t>
      </w:r>
      <w:r>
        <w:t>, Afterschool/Youth Program Coordinator at GOODProjects, is a senior at Towson</w:t>
      </w:r>
    </w:p>
    <w:p>
      <w:r>
        <w:t>University pursuing a B.A. in Psychology. He has five years of direct experience with</w:t>
      </w:r>
    </w:p>
    <w:p>
      <w:r>
        <w:t>GOODLearningHub's student population and leads day-to-day facilitation of youth programming,</w:t>
      </w:r>
    </w:p>
    <w:p>
      <w:r>
        <w:t>including this field trip's on-the-ground logistics and delivery.</w:t>
      </w:r>
    </w:p>
    <w:p>
      <w:r>
        <w:t>*Ward or state of residence: PENDING, to be provided directly by Phileke.*</w:t>
      </w:r>
    </w:p>
    <w:p>
      <w:r>
        <w:t>*Note: if Arena Stage names a specific teaching artist for the Interactive add-on session, a short</w:t>
      </w:r>
    </w:p>
    <w:p>
      <w:r>
        <w:t>bio for that person should be added here once confirmed, likely not available until closer to</w:t>
      </w:r>
    </w:p>
    <w:p>
      <w:r>
        <w:t>the actual performance date.*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