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320A6" w14:textId="77777777" w:rsidR="009541A2" w:rsidRPr="009541A2" w:rsidRDefault="009541A2" w:rsidP="009541A2">
      <w:pPr>
        <w:rPr>
          <w:sz w:val="52"/>
          <w:szCs w:val="52"/>
        </w:rPr>
      </w:pPr>
      <w:r w:rsidRPr="009541A2">
        <w:rPr>
          <w:rStyle w:val="Kop1Char"/>
          <w:sz w:val="52"/>
          <w:szCs w:val="52"/>
        </w:rPr>
        <w:t>Resultaat opdracht 1</w:t>
      </w:r>
      <w:r w:rsidRPr="009541A2">
        <w:rPr>
          <w:sz w:val="52"/>
          <w:szCs w:val="52"/>
        </w:rPr>
        <w:t xml:space="preserve"> </w:t>
      </w:r>
    </w:p>
    <w:p w14:paraId="57C48C79" w14:textId="6E932BC5" w:rsidR="009541A2" w:rsidRPr="009541A2" w:rsidRDefault="009541A2" w:rsidP="009541A2">
      <w:pPr>
        <w:rPr>
          <w:sz w:val="32"/>
          <w:szCs w:val="32"/>
        </w:rPr>
      </w:pPr>
      <w:r>
        <w:br/>
      </w:r>
      <w:r w:rsidRPr="009541A2">
        <w:rPr>
          <w:sz w:val="32"/>
          <w:szCs w:val="32"/>
        </w:rPr>
        <w:t>Ik heb verschillende bronnen gebruikt als inspiratie voor mijn app en ontwerp. Deze bronnen hebben mij geholpen bij het bedenken van functies, het ontwerp en de manier waarop informatie wordt opgeslagen en weergegeven. Door deze voorbeelden te onderzoeken, kreeg ik een beter beeld van hoe ik mijn eigen app overzichtelijk en gebruiksvriendelijk kon maken.</w:t>
      </w:r>
    </w:p>
    <w:p w14:paraId="2A4DD58D" w14:textId="77777777" w:rsidR="009541A2" w:rsidRPr="009541A2" w:rsidRDefault="009541A2" w:rsidP="009541A2">
      <w:pPr>
        <w:rPr>
          <w:sz w:val="32"/>
          <w:szCs w:val="32"/>
        </w:rPr>
      </w:pPr>
    </w:p>
    <w:p w14:paraId="070642AA" w14:textId="77777777" w:rsidR="009541A2" w:rsidRPr="009541A2" w:rsidRDefault="009541A2" w:rsidP="009541A2">
      <w:pPr>
        <w:rPr>
          <w:sz w:val="32"/>
          <w:szCs w:val="32"/>
        </w:rPr>
      </w:pPr>
      <w:r w:rsidRPr="009541A2">
        <w:rPr>
          <w:sz w:val="32"/>
          <w:szCs w:val="32"/>
        </w:rPr>
        <w:t>Welke bronnen heb ik gebruikt?</w:t>
      </w:r>
    </w:p>
    <w:p w14:paraId="74C44512" w14:textId="77777777" w:rsidR="009541A2" w:rsidRPr="009541A2" w:rsidRDefault="009541A2" w:rsidP="009541A2">
      <w:pPr>
        <w:pStyle w:val="Lijstalinea"/>
        <w:numPr>
          <w:ilvl w:val="0"/>
          <w:numId w:val="1"/>
        </w:numPr>
        <w:spacing w:before="240" w:after="240"/>
        <w:rPr>
          <w:rFonts w:ascii="Aptos" w:eastAsia="Aptos" w:hAnsi="Aptos" w:cs="Aptos"/>
          <w:sz w:val="32"/>
          <w:szCs w:val="32"/>
        </w:rPr>
      </w:pPr>
      <w:hyperlink r:id="rId5">
        <w:r w:rsidRPr="009541A2">
          <w:rPr>
            <w:rStyle w:val="Hyperlink"/>
            <w:rFonts w:ascii="Aptos" w:eastAsia="Aptos" w:hAnsi="Aptos" w:cs="Aptos"/>
            <w:sz w:val="32"/>
            <w:szCs w:val="32"/>
          </w:rPr>
          <w:t>Neurowarranty</w:t>
        </w:r>
      </w:hyperlink>
      <w:r w:rsidRPr="009541A2">
        <w:rPr>
          <w:rFonts w:ascii="Aptos" w:eastAsia="Aptos" w:hAnsi="Aptos" w:cs="Aptos"/>
          <w:sz w:val="32"/>
          <w:szCs w:val="32"/>
        </w:rPr>
        <w:t xml:space="preserve"> — inspiratie voor het ontwerp</w:t>
      </w:r>
    </w:p>
    <w:p w14:paraId="289ABCA0" w14:textId="77777777" w:rsidR="009541A2" w:rsidRPr="009541A2" w:rsidRDefault="009541A2" w:rsidP="009541A2">
      <w:pPr>
        <w:pStyle w:val="Lijstalinea"/>
        <w:numPr>
          <w:ilvl w:val="0"/>
          <w:numId w:val="1"/>
        </w:numPr>
        <w:spacing w:before="240" w:after="240"/>
        <w:rPr>
          <w:rFonts w:ascii="Aptos" w:eastAsia="Aptos" w:hAnsi="Aptos" w:cs="Aptos"/>
          <w:sz w:val="32"/>
          <w:szCs w:val="32"/>
        </w:rPr>
      </w:pPr>
      <w:hyperlink r:id="rId6">
        <w:r w:rsidRPr="009541A2">
          <w:rPr>
            <w:rStyle w:val="Hyperlink"/>
            <w:rFonts w:ascii="Aptos" w:eastAsia="Aptos" w:hAnsi="Aptos" w:cs="Aptos"/>
            <w:sz w:val="32"/>
            <w:szCs w:val="32"/>
          </w:rPr>
          <w:t>Garantie App</w:t>
        </w:r>
      </w:hyperlink>
      <w:r w:rsidRPr="009541A2">
        <w:rPr>
          <w:rFonts w:ascii="Aptos" w:eastAsia="Aptos" w:hAnsi="Aptos" w:cs="Aptos"/>
          <w:sz w:val="32"/>
          <w:szCs w:val="32"/>
        </w:rPr>
        <w:t xml:space="preserve"> — inspiratie voor functies</w:t>
      </w:r>
    </w:p>
    <w:p w14:paraId="53430DFB" w14:textId="77777777" w:rsidR="009541A2" w:rsidRPr="009541A2" w:rsidRDefault="009541A2" w:rsidP="009541A2">
      <w:pPr>
        <w:pStyle w:val="Lijstalinea"/>
        <w:numPr>
          <w:ilvl w:val="0"/>
          <w:numId w:val="1"/>
        </w:numPr>
        <w:spacing w:before="240" w:after="240"/>
        <w:rPr>
          <w:rFonts w:ascii="Aptos" w:eastAsia="Aptos" w:hAnsi="Aptos" w:cs="Aptos"/>
          <w:sz w:val="32"/>
          <w:szCs w:val="32"/>
        </w:rPr>
      </w:pPr>
      <w:hyperlink r:id="rId7">
        <w:r w:rsidRPr="009541A2">
          <w:rPr>
            <w:rStyle w:val="Hyperlink"/>
            <w:rFonts w:ascii="Aptos" w:eastAsia="Aptos" w:hAnsi="Aptos" w:cs="Aptos"/>
            <w:sz w:val="32"/>
            <w:szCs w:val="32"/>
          </w:rPr>
          <w:t>Mijn Kassabonnen</w:t>
        </w:r>
      </w:hyperlink>
      <w:r w:rsidRPr="009541A2">
        <w:rPr>
          <w:rFonts w:ascii="Aptos" w:eastAsia="Aptos" w:hAnsi="Aptos" w:cs="Aptos"/>
          <w:sz w:val="32"/>
          <w:szCs w:val="32"/>
        </w:rPr>
        <w:t xml:space="preserve"> — inspiratie voor het opslaan van bonnen</w:t>
      </w:r>
    </w:p>
    <w:p w14:paraId="77B99EC5" w14:textId="5423997D" w:rsidR="00A27C3B" w:rsidRPr="009541A2" w:rsidRDefault="00A27C3B" w:rsidP="009541A2">
      <w:pPr>
        <w:rPr>
          <w:sz w:val="32"/>
          <w:szCs w:val="32"/>
        </w:rPr>
      </w:pPr>
    </w:p>
    <w:sectPr w:rsidR="00A27C3B" w:rsidRPr="00954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8389D"/>
    <w:multiLevelType w:val="hybridMultilevel"/>
    <w:tmpl w:val="E06E6366"/>
    <w:lvl w:ilvl="0" w:tplc="94342C8E">
      <w:start w:val="1"/>
      <w:numFmt w:val="bullet"/>
      <w:lvlText w:val=""/>
      <w:lvlJc w:val="left"/>
      <w:pPr>
        <w:ind w:left="720" w:hanging="360"/>
      </w:pPr>
      <w:rPr>
        <w:rFonts w:ascii="Symbol" w:hAnsi="Symbol" w:hint="default"/>
      </w:rPr>
    </w:lvl>
    <w:lvl w:ilvl="1" w:tplc="94EEF77E">
      <w:start w:val="1"/>
      <w:numFmt w:val="bullet"/>
      <w:lvlText w:val="o"/>
      <w:lvlJc w:val="left"/>
      <w:pPr>
        <w:ind w:left="1440" w:hanging="360"/>
      </w:pPr>
      <w:rPr>
        <w:rFonts w:ascii="Courier New" w:hAnsi="Courier New" w:hint="default"/>
      </w:rPr>
    </w:lvl>
    <w:lvl w:ilvl="2" w:tplc="2F0E99B8">
      <w:start w:val="1"/>
      <w:numFmt w:val="bullet"/>
      <w:lvlText w:val=""/>
      <w:lvlJc w:val="left"/>
      <w:pPr>
        <w:ind w:left="2160" w:hanging="360"/>
      </w:pPr>
      <w:rPr>
        <w:rFonts w:ascii="Wingdings" w:hAnsi="Wingdings" w:hint="default"/>
      </w:rPr>
    </w:lvl>
    <w:lvl w:ilvl="3" w:tplc="B1F48E5A">
      <w:start w:val="1"/>
      <w:numFmt w:val="bullet"/>
      <w:lvlText w:val=""/>
      <w:lvlJc w:val="left"/>
      <w:pPr>
        <w:ind w:left="2880" w:hanging="360"/>
      </w:pPr>
      <w:rPr>
        <w:rFonts w:ascii="Symbol" w:hAnsi="Symbol" w:hint="default"/>
      </w:rPr>
    </w:lvl>
    <w:lvl w:ilvl="4" w:tplc="9D566A80">
      <w:start w:val="1"/>
      <w:numFmt w:val="bullet"/>
      <w:lvlText w:val="o"/>
      <w:lvlJc w:val="left"/>
      <w:pPr>
        <w:ind w:left="3600" w:hanging="360"/>
      </w:pPr>
      <w:rPr>
        <w:rFonts w:ascii="Courier New" w:hAnsi="Courier New" w:hint="default"/>
      </w:rPr>
    </w:lvl>
    <w:lvl w:ilvl="5" w:tplc="161CB316">
      <w:start w:val="1"/>
      <w:numFmt w:val="bullet"/>
      <w:lvlText w:val=""/>
      <w:lvlJc w:val="left"/>
      <w:pPr>
        <w:ind w:left="4320" w:hanging="360"/>
      </w:pPr>
      <w:rPr>
        <w:rFonts w:ascii="Wingdings" w:hAnsi="Wingdings" w:hint="default"/>
      </w:rPr>
    </w:lvl>
    <w:lvl w:ilvl="6" w:tplc="FACE5F4A">
      <w:start w:val="1"/>
      <w:numFmt w:val="bullet"/>
      <w:lvlText w:val=""/>
      <w:lvlJc w:val="left"/>
      <w:pPr>
        <w:ind w:left="5040" w:hanging="360"/>
      </w:pPr>
      <w:rPr>
        <w:rFonts w:ascii="Symbol" w:hAnsi="Symbol" w:hint="default"/>
      </w:rPr>
    </w:lvl>
    <w:lvl w:ilvl="7" w:tplc="29A2A61E">
      <w:start w:val="1"/>
      <w:numFmt w:val="bullet"/>
      <w:lvlText w:val="o"/>
      <w:lvlJc w:val="left"/>
      <w:pPr>
        <w:ind w:left="5760" w:hanging="360"/>
      </w:pPr>
      <w:rPr>
        <w:rFonts w:ascii="Courier New" w:hAnsi="Courier New" w:hint="default"/>
      </w:rPr>
    </w:lvl>
    <w:lvl w:ilvl="8" w:tplc="524228CC">
      <w:start w:val="1"/>
      <w:numFmt w:val="bullet"/>
      <w:lvlText w:val=""/>
      <w:lvlJc w:val="left"/>
      <w:pPr>
        <w:ind w:left="6480" w:hanging="360"/>
      </w:pPr>
      <w:rPr>
        <w:rFonts w:ascii="Wingdings" w:hAnsi="Wingdings" w:hint="default"/>
      </w:rPr>
    </w:lvl>
  </w:abstractNum>
  <w:num w:numId="1" w16cid:durableId="1230119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71B"/>
    <w:rsid w:val="000C371B"/>
    <w:rsid w:val="00490AFE"/>
    <w:rsid w:val="0071548E"/>
    <w:rsid w:val="009541A2"/>
    <w:rsid w:val="00A27C3B"/>
    <w:rsid w:val="00A31B4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B5AC"/>
  <w15:chartTrackingRefBased/>
  <w15:docId w15:val="{2C0A4683-2BC1-4BFC-8691-43F4A8191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C3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C3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C371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C371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C371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C371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C371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C371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C371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C371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C371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C371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C371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C371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C371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C371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C371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C371B"/>
    <w:rPr>
      <w:rFonts w:eastAsiaTheme="majorEastAsia" w:cstheme="majorBidi"/>
      <w:color w:val="272727" w:themeColor="text1" w:themeTint="D8"/>
    </w:rPr>
  </w:style>
  <w:style w:type="paragraph" w:styleId="Titel">
    <w:name w:val="Title"/>
    <w:basedOn w:val="Standaard"/>
    <w:next w:val="Standaard"/>
    <w:link w:val="TitelChar"/>
    <w:uiPriority w:val="10"/>
    <w:qFormat/>
    <w:rsid w:val="000C3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C371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C371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C371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C371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C371B"/>
    <w:rPr>
      <w:i/>
      <w:iCs/>
      <w:color w:val="404040" w:themeColor="text1" w:themeTint="BF"/>
    </w:rPr>
  </w:style>
  <w:style w:type="paragraph" w:styleId="Lijstalinea">
    <w:name w:val="List Paragraph"/>
    <w:basedOn w:val="Standaard"/>
    <w:uiPriority w:val="34"/>
    <w:qFormat/>
    <w:rsid w:val="000C371B"/>
    <w:pPr>
      <w:ind w:left="720"/>
      <w:contextualSpacing/>
    </w:pPr>
  </w:style>
  <w:style w:type="character" w:styleId="Intensievebenadrukking">
    <w:name w:val="Intense Emphasis"/>
    <w:basedOn w:val="Standaardalinea-lettertype"/>
    <w:uiPriority w:val="21"/>
    <w:qFormat/>
    <w:rsid w:val="000C371B"/>
    <w:rPr>
      <w:i/>
      <w:iCs/>
      <w:color w:val="0F4761" w:themeColor="accent1" w:themeShade="BF"/>
    </w:rPr>
  </w:style>
  <w:style w:type="paragraph" w:styleId="Duidelijkcitaat">
    <w:name w:val="Intense Quote"/>
    <w:basedOn w:val="Standaard"/>
    <w:next w:val="Standaard"/>
    <w:link w:val="DuidelijkcitaatChar"/>
    <w:uiPriority w:val="30"/>
    <w:qFormat/>
    <w:rsid w:val="000C3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C371B"/>
    <w:rPr>
      <w:i/>
      <w:iCs/>
      <w:color w:val="0F4761" w:themeColor="accent1" w:themeShade="BF"/>
    </w:rPr>
  </w:style>
  <w:style w:type="character" w:styleId="Intensieveverwijzing">
    <w:name w:val="Intense Reference"/>
    <w:basedOn w:val="Standaardalinea-lettertype"/>
    <w:uiPriority w:val="32"/>
    <w:qFormat/>
    <w:rsid w:val="000C371B"/>
    <w:rPr>
      <w:b/>
      <w:bCs/>
      <w:smallCaps/>
      <w:color w:val="0F4761" w:themeColor="accent1" w:themeShade="BF"/>
      <w:spacing w:val="5"/>
    </w:rPr>
  </w:style>
  <w:style w:type="character" w:styleId="Hyperlink">
    <w:name w:val="Hyperlink"/>
    <w:basedOn w:val="Standaardalinea-lettertype"/>
    <w:uiPriority w:val="99"/>
    <w:unhideWhenUsed/>
    <w:rsid w:val="009541A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ijnkassabon.nl/digitale-kassabonn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google.com/store/apps/details?id=ch.garantie.app&amp;hl=nl" TargetMode="External"/><Relationship Id="rId5" Type="http://schemas.openxmlformats.org/officeDocument/2006/relationships/hyperlink" Target="https://www.neurowarranty.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116</Words>
  <Characters>642</Characters>
  <Application>Microsoft Office Word</Application>
  <DocSecurity>0</DocSecurity>
  <Lines>5</Lines>
  <Paragraphs>1</Paragraphs>
  <ScaleCrop>false</ScaleCrop>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Dumitru Godoroja</dc:creator>
  <cp:keywords/>
  <dc:description/>
  <cp:lastModifiedBy>Dumitru Godoroja</cp:lastModifiedBy>
  <cp:revision>2</cp:revision>
  <dcterms:created xsi:type="dcterms:W3CDTF">2026-05-19T09:23:00Z</dcterms:created>
  <dcterms:modified xsi:type="dcterms:W3CDTF">2026-05-19T09:26:00Z</dcterms:modified>
</cp:coreProperties>
</file>