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FED" w:rsidRDefault="007A0FED" w:rsidP="00C74E41">
      <w:pPr>
        <w:shd w:val="clear" w:color="auto" w:fill="FFFFFF"/>
        <w:spacing w:after="0" w:line="1350" w:lineRule="atLeast"/>
        <w:ind w:left="2880" w:firstLine="720"/>
        <w:jc w:val="both"/>
        <w:outlineLvl w:val="0"/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</w:pPr>
      <w:proofErr w:type="spellStart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>Lorem</w:t>
      </w:r>
      <w:proofErr w:type="spellEnd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>Ipsum</w:t>
      </w:r>
      <w:proofErr w:type="spellEnd"/>
    </w:p>
    <w:p w:rsidR="007A0FED" w:rsidRDefault="007A0FED" w:rsidP="00C74E41">
      <w:pPr>
        <w:shd w:val="clear" w:color="auto" w:fill="FFFFFF"/>
        <w:spacing w:after="0" w:line="1350" w:lineRule="atLeast"/>
        <w:jc w:val="both"/>
        <w:outlineLvl w:val="0"/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</w:pPr>
    </w:p>
    <w:p w:rsidR="007A0FED" w:rsidRDefault="007A0FED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Lorem</w:t>
      </w:r>
      <w:proofErr w:type="spellEnd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Ipsum.</w: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9.25pt;margin-top:301.9pt;width:230.4pt;height:.05pt;z-index:251661312;mso-position-horizontal-relative:text;mso-position-vertical-relative:text" stroked="f">
            <v:textbox style="mso-next-textbox:#_x0000_s1026;mso-fit-shape-to-text:t" inset="0,0,0,0">
              <w:txbxContent>
                <w:p w:rsidR="007A0FED" w:rsidRPr="003132F8" w:rsidRDefault="00542C56" w:rsidP="007A0FED">
                  <w:pPr>
                    <w:pStyle w:val="Caption"/>
                    <w:rPr>
                      <w:rFonts w:ascii="Arial" w:eastAsiaTheme="majorEastAsia" w:hAnsi="Arial" w:cs="Arial"/>
                      <w:color w:val="000000"/>
                      <w:sz w:val="21"/>
                      <w:szCs w:val="21"/>
                    </w:rPr>
                  </w:pPr>
                  <w:bookmarkStart w:id="0" w:name="_Toc531617904"/>
                  <w:bookmarkStart w:id="1" w:name="_Toc531618011"/>
                  <w:bookmarkStart w:id="2" w:name="_Toc531618264"/>
                  <w:bookmarkStart w:id="3" w:name="_Toc531618279"/>
                  <w:bookmarkStart w:id="4" w:name="_Toc531618331"/>
                  <w:bookmarkStart w:id="5" w:name="_Toc531618341"/>
                  <w:r>
                    <w:t>Imagine</w:t>
                  </w:r>
                  <w:r w:rsidR="007A0FED">
                    <w:t xml:space="preserve"> </w:t>
                  </w:r>
                  <w:fldSimple w:instr=" SEQ Figure \* ARABIC ">
                    <w:r w:rsidR="00C74E41">
                      <w:rPr>
                        <w:noProof/>
                      </w:rPr>
                      <w:t>1</w:t>
                    </w:r>
                    <w:bookmarkEnd w:id="0"/>
                    <w:bookmarkEnd w:id="1"/>
                    <w:bookmarkEnd w:id="2"/>
                    <w:bookmarkEnd w:id="3"/>
                    <w:bookmarkEnd w:id="4"/>
                    <w:bookmarkEnd w:id="5"/>
                  </w:fldSimple>
                </w:p>
              </w:txbxContent>
            </v:textbox>
            <w10:wrap type="square"/>
          </v:shape>
        </w:pic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0" locked="0" layoutInCell="1" allowOverlap="1">
            <wp:simplePos x="1333500" y="2752725"/>
            <wp:positionH relativeFrom="margin">
              <wp:align>center</wp:align>
            </wp:positionH>
            <wp:positionV relativeFrom="margin">
              <wp:align>center</wp:align>
            </wp:positionV>
            <wp:extent cx="2926080" cy="1952625"/>
            <wp:effectExtent l="19050" t="0" r="7620" b="0"/>
            <wp:wrapSquare wrapText="bothSides"/>
            <wp:docPr id="1" name="Picture 0" descr="cat-3462265_960_7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-3462265_960_720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1"/>
          <w:szCs w:val="21"/>
        </w:rPr>
        <w:t>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the like).</w:t>
      </w:r>
      <w:r w:rsidRPr="007A0FE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comes from a line in section 1.10.32.Contrary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by Cicero are also reproduced in their exact original form, accompanied by English versions from the 1914 translation by H.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Rackham.There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are many variations of passages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you need to be sure there isn't anything embarrassing hidden in the middle of text.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All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generators on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Internettend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repeat predefined chunks as necessary, making this the first true generator on the Internet.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uses a dictionary of over 200 Latin words, combined with a handful of model sentence </w:t>
      </w:r>
    </w:p>
    <w:p w:rsidR="007A0FED" w:rsidRDefault="007A0FED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A0FED" w:rsidRDefault="007A0FED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A0FED" w:rsidRDefault="007A0FED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7A0FED" w:rsidRDefault="007A0FED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pict>
          <v:shape id="_x0000_s1027" type="#_x0000_t202" style="position:absolute;left:0;text-align:left;margin-left:191.25pt;margin-top:372.85pt;width:77.25pt;height:16.85pt;z-index:251663360" stroked="f">
            <v:textbox style="mso-next-textbox:#_x0000_s1027" inset="0,0,0,0">
              <w:txbxContent>
                <w:p w:rsidR="007A0FED" w:rsidRPr="009B79E0" w:rsidRDefault="00542C56" w:rsidP="007A0FED">
                  <w:pPr>
                    <w:pStyle w:val="Caption"/>
                    <w:rPr>
                      <w:rFonts w:ascii="Arial" w:eastAsia="Times New Roman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bookmarkStart w:id="6" w:name="_Toc531617905"/>
                  <w:bookmarkStart w:id="7" w:name="_Toc531618012"/>
                  <w:bookmarkStart w:id="8" w:name="_Toc531618265"/>
                  <w:bookmarkStart w:id="9" w:name="_Toc531618280"/>
                  <w:bookmarkStart w:id="10" w:name="_Toc531618332"/>
                  <w:bookmarkStart w:id="11" w:name="_Toc531618342"/>
                  <w:proofErr w:type="gramStart"/>
                  <w:r>
                    <w:t xml:space="preserve">Imagine </w:t>
                  </w:r>
                  <w:r w:rsidR="007A0FED">
                    <w:t xml:space="preserve"> </w:t>
                  </w:r>
                  <w:proofErr w:type="gramEnd"/>
                  <w:fldSimple w:instr=" SEQ Figure \* ARABIC ">
                    <w:r w:rsidR="00C74E41">
                      <w:rPr>
                        <w:noProof/>
                      </w:rPr>
                      <w:t>2</w:t>
                    </w:r>
                    <w:bookmarkEnd w:id="6"/>
                    <w:bookmarkEnd w:id="7"/>
                    <w:bookmarkEnd w:id="8"/>
                    <w:bookmarkEnd w:id="9"/>
                    <w:bookmarkEnd w:id="10"/>
                    <w:bookmarkEnd w:id="11"/>
                  </w:fldSimple>
                </w:p>
              </w:txbxContent>
            </v:textbox>
            <w10:wrap type="square"/>
          </v:shape>
        </w:pic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  <w:r w:rsidRPr="007A0FED">
        <w:rPr>
          <w:rStyle w:val="Strong"/>
          <w:rFonts w:ascii="Arial" w:eastAsiaTheme="majorEastAsia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Lorem</w:t>
      </w:r>
      <w:proofErr w:type="spellEnd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Ipsum.</w:t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anchor distT="0" distB="0" distL="114300" distR="114300" simplePos="0" relativeHeight="251659264" behindDoc="0" locked="0" layoutInCell="1" allowOverlap="1">
            <wp:simplePos x="1333500" y="1952625"/>
            <wp:positionH relativeFrom="margin">
              <wp:align>center</wp:align>
            </wp:positionH>
            <wp:positionV relativeFrom="margin">
              <wp:align>center</wp:align>
            </wp:positionV>
            <wp:extent cx="1104900" cy="1552575"/>
            <wp:effectExtent l="19050" t="0" r="0" b="0"/>
            <wp:wrapSquare wrapText="bothSides"/>
            <wp:docPr id="3" name="Picture 2" descr="Siamese_cat,_pencil_dra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amese_cat,_pencil_drawi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000000"/>
          <w:sz w:val="21"/>
          <w:szCs w:val="21"/>
        </w:rPr>
        <w:t>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the like).</w:t>
      </w:r>
      <w:r w:rsidRPr="007A0FE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comes from a line in section 1.10.32.Contrary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by Cicero are also reproduced in their exact original form, accompanied by English versions from the 1914 translation by H.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Rackham.There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are many variations of passages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you need to be sure there isn't anything embarrassing hidden in the middle of text.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All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generators on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Internettend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repeat predefined chunks as necessary, making this the first true generator on the Internet.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or non-characteristic words etc.</w:t>
      </w:r>
      <w:r w:rsidRPr="007A0FE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542C56">
      <w:pPr>
        <w:pStyle w:val="NormalWeb"/>
        <w:shd w:val="clear" w:color="auto" w:fill="FFFFFF"/>
        <w:spacing w:before="0" w:beforeAutospacing="0" w:after="0" w:afterAutospacing="0"/>
        <w:ind w:left="2880" w:firstLine="72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42C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Index </w:t>
      </w:r>
      <w:proofErr w:type="spellStart"/>
      <w:r w:rsidRPr="00542C56">
        <w:rPr>
          <w:rFonts w:ascii="Arial" w:hAnsi="Arial" w:cs="Arial"/>
          <w:color w:val="000000"/>
          <w:sz w:val="28"/>
          <w:szCs w:val="28"/>
          <w:shd w:val="clear" w:color="auto" w:fill="FFFFFF"/>
        </w:rPr>
        <w:t>imagini</w:t>
      </w:r>
      <w:proofErr w:type="spellEnd"/>
    </w:p>
    <w:p w:rsidR="00542C56" w:rsidRDefault="00542C56" w:rsidP="00542C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42C56" w:rsidRPr="00542C56" w:rsidRDefault="00542C56" w:rsidP="00542C5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42C56" w:rsidRDefault="00542C56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instrText xml:space="preserve"> TOC \h \z \c "Figure" </w:instrTex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fldChar w:fldCharType="separate"/>
      </w:r>
      <w:hyperlink r:id="rId7" w:anchor="_Toc531618331" w:history="1">
        <w:r w:rsidRPr="00AE149A">
          <w:rPr>
            <w:rStyle w:val="Hyperlink"/>
            <w:noProof/>
          </w:rPr>
          <w:t>Imagine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42C56" w:rsidRDefault="00542C56">
      <w:pPr>
        <w:pStyle w:val="TableofFigures"/>
        <w:tabs>
          <w:tab w:val="right" w:leader="dot" w:pos="9350"/>
        </w:tabs>
        <w:rPr>
          <w:noProof/>
        </w:rPr>
      </w:pPr>
      <w:hyperlink r:id="rId8" w:anchor="_Toc531618332" w:history="1">
        <w:r w:rsidRPr="00AE149A">
          <w:rPr>
            <w:rStyle w:val="Hyperlink"/>
            <w:noProof/>
          </w:rPr>
          <w:t>Imagine 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eastAsiaTheme="minorEastAsia" w:hAnsi="Arial" w:cs="Arial"/>
          <w:color w:val="000000"/>
          <w:sz w:val="21"/>
          <w:szCs w:val="21"/>
          <w:shd w:val="clear" w:color="auto" w:fill="FFFFFF"/>
        </w:rPr>
        <w:fldChar w:fldCharType="end"/>
      </w: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542C56" w:rsidRDefault="00542C56" w:rsidP="00C74E41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sectPr w:rsidR="00542C56" w:rsidSect="007A0FE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characterSpacingControl w:val="doNotCompress"/>
  <w:compat>
    <w:useFELayout/>
  </w:compat>
  <w:rsids>
    <w:rsidRoot w:val="007A0FED"/>
    <w:rsid w:val="00542C56"/>
    <w:rsid w:val="00714AE9"/>
    <w:rsid w:val="007A0FED"/>
    <w:rsid w:val="00C74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F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F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F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F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A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F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0F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FE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A0FED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A0F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74E4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74E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9031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54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870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6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lev.DESKTOP-ERNF5JG\Desktop\New%20Microsoft%20Office%20Word%20Document%20(2).docx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Elev.DESKTOP-ERNF5JG\Desktop\New%20Microsoft%20Office%20Word%20Document%20(2)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4E2A2-9B9F-4B7C-B7AD-5870D7CDB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Bejinaru Manoila Angel</dc:creator>
  <cp:lastModifiedBy>Bejinaru Manoila Angel</cp:lastModifiedBy>
  <cp:revision>2</cp:revision>
  <dcterms:created xsi:type="dcterms:W3CDTF">2018-12-03T14:41:00Z</dcterms:created>
  <dcterms:modified xsi:type="dcterms:W3CDTF">2018-12-03T14:41:00Z</dcterms:modified>
</cp:coreProperties>
</file>